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D" w:rsidRPr="002223AE" w:rsidRDefault="000817ED" w:rsidP="0008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Перечень нормативных правовых актов, регулирующих предоставление муниципал</w:t>
      </w:r>
      <w:r w:rsidRPr="002223AE">
        <w:rPr>
          <w:sz w:val="24"/>
          <w:szCs w:val="24"/>
        </w:rPr>
        <w:t>ь</w:t>
      </w:r>
      <w:r w:rsidRPr="002223AE">
        <w:rPr>
          <w:sz w:val="24"/>
          <w:szCs w:val="24"/>
        </w:rPr>
        <w:t xml:space="preserve">ной услуги </w:t>
      </w:r>
    </w:p>
    <w:p w:rsidR="000817ED" w:rsidRPr="002223AE" w:rsidRDefault="000817ED" w:rsidP="00081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0817ED" w:rsidRPr="002223AE" w:rsidRDefault="000817ED" w:rsidP="000817ED">
      <w:pPr>
        <w:tabs>
          <w:tab w:val="left" w:pos="2268"/>
        </w:tabs>
        <w:ind w:firstLine="709"/>
        <w:jc w:val="both"/>
        <w:rPr>
          <w:sz w:val="24"/>
          <w:szCs w:val="24"/>
        </w:rPr>
      </w:pPr>
      <w:r w:rsidRPr="002223AE">
        <w:rPr>
          <w:sz w:val="24"/>
          <w:szCs w:val="24"/>
        </w:rPr>
        <w:t xml:space="preserve">- Градостроительный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0817ED" w:rsidRPr="002223AE" w:rsidRDefault="000817ED" w:rsidP="000817ED">
      <w:pPr>
        <w:tabs>
          <w:tab w:val="left" w:pos="2268"/>
        </w:tabs>
        <w:ind w:firstLine="709"/>
        <w:jc w:val="both"/>
        <w:rPr>
          <w:rFonts w:eastAsia="Batang"/>
          <w:sz w:val="24"/>
          <w:szCs w:val="24"/>
          <w:lang w:eastAsia="ko-KR"/>
        </w:rPr>
      </w:pPr>
      <w:r w:rsidRPr="002223AE">
        <w:rPr>
          <w:sz w:val="24"/>
          <w:szCs w:val="24"/>
        </w:rPr>
        <w:t xml:space="preserve">- </w:t>
      </w:r>
      <w:r w:rsidRPr="002223AE">
        <w:rPr>
          <w:rFonts w:eastAsia="Batang"/>
          <w:sz w:val="24"/>
          <w:szCs w:val="24"/>
          <w:lang w:eastAsia="ko-KR"/>
        </w:rPr>
        <w:t xml:space="preserve">Земельный кодекс Российской Федерации от 25.10.2001 г. № 136 – ФЗ </w:t>
      </w:r>
      <w:r w:rsidRPr="002223AE">
        <w:rPr>
          <w:sz w:val="24"/>
          <w:szCs w:val="24"/>
        </w:rPr>
        <w:t xml:space="preserve">(Собрание законодательства Российской Федерации, 2001, № 20, ст. 2251, № 44, ст. 4147; 2006, № 50, ст. 5279, № 52, ч. 1, ст. 5498; 2007, № 21, ст. 2455); </w:t>
      </w:r>
    </w:p>
    <w:p w:rsidR="000817ED" w:rsidRPr="002223AE" w:rsidRDefault="000817ED" w:rsidP="000817ED">
      <w:pPr>
        <w:tabs>
          <w:tab w:val="left" w:pos="2268"/>
        </w:tabs>
        <w:ind w:firstLine="709"/>
        <w:jc w:val="both"/>
        <w:rPr>
          <w:rFonts w:eastAsia="Batang"/>
          <w:sz w:val="24"/>
          <w:szCs w:val="24"/>
          <w:lang w:eastAsia="ko-KR"/>
        </w:rPr>
      </w:pPr>
      <w:proofErr w:type="gramStart"/>
      <w:r w:rsidRPr="002223AE">
        <w:rPr>
          <w:rFonts w:eastAsia="Batang"/>
          <w:sz w:val="24"/>
          <w:szCs w:val="24"/>
          <w:lang w:eastAsia="ko-KR"/>
        </w:rPr>
        <w:t>- Жилищный кодекс Российской Федерации от 29.12.2004 г. № 188-ФЗ (первон</w:t>
      </w:r>
      <w:r w:rsidRPr="002223AE">
        <w:rPr>
          <w:rFonts w:eastAsia="Batang"/>
          <w:sz w:val="24"/>
          <w:szCs w:val="24"/>
          <w:lang w:eastAsia="ko-KR"/>
        </w:rPr>
        <w:t>а</w:t>
      </w:r>
      <w:r w:rsidRPr="002223AE">
        <w:rPr>
          <w:rFonts w:eastAsia="Batang"/>
          <w:sz w:val="24"/>
          <w:szCs w:val="24"/>
          <w:lang w:eastAsia="ko-KR"/>
        </w:rPr>
        <w:t>чальный текст документа опубликован в изданиях:</w:t>
      </w:r>
      <w:proofErr w:type="gramEnd"/>
      <w:r w:rsidRPr="002223AE">
        <w:rPr>
          <w:rFonts w:eastAsia="Batang"/>
          <w:sz w:val="24"/>
          <w:szCs w:val="24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0817ED" w:rsidRPr="002223AE" w:rsidRDefault="000817ED" w:rsidP="000817ED">
      <w:pPr>
        <w:adjustRightInd/>
        <w:ind w:firstLine="540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- Федеральный закон Российской Федерации от 24 июля 2007 года № 221-ФЗ «О гос</w:t>
      </w:r>
      <w:r w:rsidRPr="002223AE">
        <w:rPr>
          <w:sz w:val="24"/>
          <w:szCs w:val="24"/>
        </w:rPr>
        <w:t>у</w:t>
      </w:r>
      <w:r w:rsidRPr="002223AE">
        <w:rPr>
          <w:sz w:val="24"/>
          <w:szCs w:val="24"/>
        </w:rPr>
        <w:t>дарственном кадастре недвижимости» ("Российская газета", №165, 01.08.2007);</w:t>
      </w:r>
    </w:p>
    <w:p w:rsidR="000817ED" w:rsidRPr="002223AE" w:rsidRDefault="000817ED" w:rsidP="000817ED">
      <w:pPr>
        <w:ind w:firstLine="567"/>
        <w:jc w:val="both"/>
        <w:rPr>
          <w:rFonts w:eastAsia="Calibri"/>
          <w:sz w:val="24"/>
          <w:szCs w:val="24"/>
        </w:rPr>
      </w:pPr>
      <w:r w:rsidRPr="002223AE">
        <w:rPr>
          <w:rFonts w:eastAsia="Calibri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</w:t>
      </w:r>
      <w:r w:rsidRPr="002223AE">
        <w:rPr>
          <w:rFonts w:eastAsia="Calibri"/>
          <w:sz w:val="24"/>
          <w:szCs w:val="24"/>
        </w:rPr>
        <w:t>о</w:t>
      </w:r>
      <w:r w:rsidRPr="002223AE">
        <w:rPr>
          <w:rFonts w:eastAsia="Calibri"/>
          <w:sz w:val="24"/>
          <w:szCs w:val="24"/>
        </w:rPr>
        <w:t>брание законодательства РФ», 27.11.1995, №  48, ст. 4563, «Российская газета», № 234, 02.12.1995);</w:t>
      </w:r>
    </w:p>
    <w:p w:rsidR="000817ED" w:rsidRPr="002223AE" w:rsidRDefault="000817ED" w:rsidP="000817ED">
      <w:pPr>
        <w:ind w:firstLine="567"/>
        <w:jc w:val="both"/>
        <w:rPr>
          <w:rFonts w:eastAsia="Calibri"/>
          <w:sz w:val="24"/>
          <w:szCs w:val="24"/>
        </w:rPr>
      </w:pPr>
      <w:r w:rsidRPr="002223AE">
        <w:rPr>
          <w:sz w:val="24"/>
          <w:szCs w:val="24"/>
        </w:rPr>
        <w:t>- Федеральный  закон  Российской  Федерации от 27.07.2010  г. № 210-ФЗ «Об орг</w:t>
      </w:r>
      <w:r w:rsidRPr="002223AE">
        <w:rPr>
          <w:sz w:val="24"/>
          <w:szCs w:val="24"/>
        </w:rPr>
        <w:t>а</w:t>
      </w:r>
      <w:r w:rsidRPr="002223AE">
        <w:rPr>
          <w:sz w:val="24"/>
          <w:szCs w:val="24"/>
        </w:rPr>
        <w:t>низации предоставления государственных и муниципальных услуг» («Российская газета» от 30.07.2010 г. № 168);</w:t>
      </w:r>
    </w:p>
    <w:p w:rsidR="000817ED" w:rsidRPr="002223AE" w:rsidRDefault="000817ED" w:rsidP="000817ED">
      <w:pPr>
        <w:shd w:val="clear" w:color="auto" w:fill="FFFFFF"/>
        <w:ind w:firstLine="567"/>
        <w:jc w:val="both"/>
        <w:rPr>
          <w:sz w:val="24"/>
          <w:szCs w:val="24"/>
        </w:rPr>
      </w:pPr>
      <w:r w:rsidRPr="002223AE">
        <w:rPr>
          <w:rFonts w:eastAsia="Calibri"/>
          <w:sz w:val="24"/>
          <w:szCs w:val="24"/>
        </w:rPr>
        <w:t>- Федеральный закон от 27 июля 2006 года № 152-ФЗ «О персональных данных» («Собр</w:t>
      </w:r>
      <w:r w:rsidRPr="002223AE">
        <w:rPr>
          <w:rFonts w:eastAsia="Calibri"/>
          <w:sz w:val="24"/>
          <w:szCs w:val="24"/>
        </w:rPr>
        <w:t>а</w:t>
      </w:r>
      <w:r w:rsidRPr="002223AE">
        <w:rPr>
          <w:rFonts w:eastAsia="Calibri"/>
          <w:sz w:val="24"/>
          <w:szCs w:val="24"/>
        </w:rPr>
        <w:t>ние законодательства Российской Федерации», 31 июля 2006 года, № 31 (1 ч.), ст. 3451);</w:t>
      </w:r>
    </w:p>
    <w:p w:rsidR="000817ED" w:rsidRPr="002223AE" w:rsidRDefault="000817ED" w:rsidP="000817ED">
      <w:pPr>
        <w:widowControl/>
        <w:ind w:firstLine="567"/>
        <w:jc w:val="both"/>
        <w:rPr>
          <w:rFonts w:eastAsia="Calibri"/>
          <w:sz w:val="24"/>
          <w:szCs w:val="24"/>
        </w:rPr>
      </w:pPr>
      <w:r w:rsidRPr="002223AE">
        <w:rPr>
          <w:bCs/>
          <w:sz w:val="24"/>
          <w:szCs w:val="24"/>
        </w:rPr>
        <w:t xml:space="preserve">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0817ED" w:rsidRPr="002223AE" w:rsidRDefault="000817ED" w:rsidP="000817ED">
      <w:pPr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 xml:space="preserve">- </w:t>
      </w:r>
      <w:hyperlink r:id="rId5" w:history="1">
        <w:r w:rsidRPr="002223AE">
          <w:rPr>
            <w:sz w:val="24"/>
            <w:szCs w:val="24"/>
          </w:rPr>
          <w:t>Постановлением</w:t>
        </w:r>
      </w:hyperlink>
      <w:r w:rsidRPr="002223AE">
        <w:rPr>
          <w:sz w:val="24"/>
          <w:szCs w:val="24"/>
        </w:rPr>
        <w:t xml:space="preserve"> Правительства РФ от 16.02.2008 № 87 «О составе разделов проек</w:t>
      </w:r>
      <w:r w:rsidRPr="002223AE">
        <w:rPr>
          <w:sz w:val="24"/>
          <w:szCs w:val="24"/>
        </w:rPr>
        <w:t>т</w:t>
      </w:r>
      <w:r w:rsidRPr="002223AE">
        <w:rPr>
          <w:sz w:val="24"/>
          <w:szCs w:val="24"/>
        </w:rPr>
        <w:t xml:space="preserve">ной документации и требованиях к их содержанию» («Собрание законодательства РФ», 25.02.2008, № 8, ст. 744); </w:t>
      </w:r>
    </w:p>
    <w:p w:rsidR="000817ED" w:rsidRPr="002223AE" w:rsidRDefault="000817ED" w:rsidP="000817ED">
      <w:pPr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- Постановление Правительства РФ от 30.04.2014 № 403 (ред. от 24.01.2017) «Об и</w:t>
      </w:r>
      <w:r w:rsidRPr="002223AE">
        <w:rPr>
          <w:sz w:val="24"/>
          <w:szCs w:val="24"/>
        </w:rPr>
        <w:t>с</w:t>
      </w:r>
      <w:r w:rsidRPr="002223AE">
        <w:rPr>
          <w:sz w:val="24"/>
          <w:szCs w:val="24"/>
        </w:rPr>
        <w:t>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0817ED" w:rsidRPr="002223AE" w:rsidRDefault="000817ED" w:rsidP="000817ED">
      <w:pPr>
        <w:ind w:firstLine="567"/>
        <w:jc w:val="both"/>
        <w:rPr>
          <w:sz w:val="24"/>
          <w:szCs w:val="24"/>
        </w:rPr>
      </w:pPr>
      <w:r w:rsidRPr="002223AE">
        <w:rPr>
          <w:bCs/>
          <w:sz w:val="24"/>
          <w:szCs w:val="24"/>
        </w:rPr>
        <w:t>-  Постановление Правительства РФ от 26.03.2016 № 236 «О требованиях к пред</w:t>
      </w:r>
      <w:r w:rsidRPr="002223AE">
        <w:rPr>
          <w:bCs/>
          <w:sz w:val="24"/>
          <w:szCs w:val="24"/>
        </w:rPr>
        <w:t>о</w:t>
      </w:r>
      <w:r w:rsidRPr="002223AE">
        <w:rPr>
          <w:bCs/>
          <w:sz w:val="24"/>
          <w:szCs w:val="24"/>
        </w:rPr>
        <w:t xml:space="preserve">ставлению в электронной форме государственных и муниципальных услуг» </w:t>
      </w:r>
      <w:r w:rsidRPr="002223AE">
        <w:rPr>
          <w:sz w:val="24"/>
          <w:szCs w:val="24"/>
        </w:rPr>
        <w:t>(«Собрание закон</w:t>
      </w:r>
      <w:r w:rsidRPr="002223AE">
        <w:rPr>
          <w:sz w:val="24"/>
          <w:szCs w:val="24"/>
        </w:rPr>
        <w:t>о</w:t>
      </w:r>
      <w:r w:rsidRPr="002223AE">
        <w:rPr>
          <w:sz w:val="24"/>
          <w:szCs w:val="24"/>
        </w:rPr>
        <w:t>дательства Российской Федерации», 2016, № 15, ст. 2084);</w:t>
      </w:r>
    </w:p>
    <w:p w:rsidR="000817ED" w:rsidRPr="002223AE" w:rsidRDefault="000817ED" w:rsidP="000817ED">
      <w:pPr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-  Приказ Министерства строительства и жилищно-коммунального хозяйства Росси</w:t>
      </w:r>
      <w:r w:rsidRPr="002223AE">
        <w:rPr>
          <w:sz w:val="24"/>
          <w:szCs w:val="24"/>
        </w:rPr>
        <w:t>й</w:t>
      </w:r>
      <w:r w:rsidRPr="002223AE">
        <w:rPr>
          <w:sz w:val="24"/>
          <w:szCs w:val="24"/>
        </w:rPr>
        <w:t>ской Федерации от 19 февраля 2015 г. № 117/</w:t>
      </w:r>
      <w:proofErr w:type="spellStart"/>
      <w:proofErr w:type="gramStart"/>
      <w:r w:rsidRPr="002223AE">
        <w:rPr>
          <w:sz w:val="24"/>
          <w:szCs w:val="24"/>
        </w:rPr>
        <w:t>пр</w:t>
      </w:r>
      <w:proofErr w:type="spellEnd"/>
      <w:proofErr w:type="gramEnd"/>
      <w:r w:rsidRPr="002223AE">
        <w:rPr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(опубликовано Официальный инте</w:t>
      </w:r>
      <w:r w:rsidRPr="002223AE">
        <w:rPr>
          <w:sz w:val="24"/>
          <w:szCs w:val="24"/>
        </w:rPr>
        <w:t>р</w:t>
      </w:r>
      <w:r w:rsidRPr="002223AE">
        <w:rPr>
          <w:sz w:val="24"/>
          <w:szCs w:val="24"/>
        </w:rPr>
        <w:t>нет-портал правовой информации http://www.pravo.gov.ru, 13.04.2015);</w:t>
      </w:r>
    </w:p>
    <w:p w:rsidR="000817ED" w:rsidRPr="002223AE" w:rsidRDefault="000817ED" w:rsidP="000817E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2223AE">
        <w:rPr>
          <w:sz w:val="24"/>
          <w:szCs w:val="24"/>
        </w:rPr>
        <w:t>Курская</w:t>
      </w:r>
      <w:proofErr w:type="gramEnd"/>
      <w:r w:rsidRPr="002223AE">
        <w:rPr>
          <w:sz w:val="24"/>
          <w:szCs w:val="24"/>
        </w:rPr>
        <w:t xml:space="preserve"> Правда» от 08.11.2006  № 167);</w:t>
      </w:r>
    </w:p>
    <w:p w:rsidR="000817ED" w:rsidRPr="002223AE" w:rsidRDefault="000817ED" w:rsidP="000817ED">
      <w:pPr>
        <w:widowControl/>
        <w:autoSpaceDE/>
        <w:autoSpaceDN/>
        <w:adjustRightInd/>
        <w:ind w:firstLine="567"/>
        <w:jc w:val="both"/>
        <w:rPr>
          <w:b/>
          <w:bCs/>
          <w:sz w:val="24"/>
          <w:szCs w:val="24"/>
        </w:rPr>
      </w:pPr>
      <w:r w:rsidRPr="002223AE">
        <w:rPr>
          <w:sz w:val="24"/>
          <w:szCs w:val="24"/>
        </w:rPr>
        <w:t>- Закон Курской области от 04.01.2003г. № 1-ЗКО «Об административных правонар</w:t>
      </w:r>
      <w:r w:rsidRPr="002223AE">
        <w:rPr>
          <w:sz w:val="24"/>
          <w:szCs w:val="24"/>
        </w:rPr>
        <w:t>у</w:t>
      </w:r>
      <w:r w:rsidRPr="002223AE">
        <w:rPr>
          <w:sz w:val="24"/>
          <w:szCs w:val="24"/>
        </w:rPr>
        <w:t>шениях в Курской области» (в ред. Закона Курской области от 25.11.2013 года №110-ЗКО) («</w:t>
      </w:r>
      <w:proofErr w:type="gramStart"/>
      <w:r w:rsidRPr="002223AE">
        <w:rPr>
          <w:sz w:val="24"/>
          <w:szCs w:val="24"/>
        </w:rPr>
        <w:t>Ку</w:t>
      </w:r>
      <w:r w:rsidRPr="002223AE">
        <w:rPr>
          <w:sz w:val="24"/>
          <w:szCs w:val="24"/>
        </w:rPr>
        <w:t>р</w:t>
      </w:r>
      <w:r w:rsidRPr="002223AE">
        <w:rPr>
          <w:sz w:val="24"/>
          <w:szCs w:val="24"/>
        </w:rPr>
        <w:t>ская</w:t>
      </w:r>
      <w:proofErr w:type="gramEnd"/>
      <w:r w:rsidRPr="002223AE">
        <w:rPr>
          <w:sz w:val="24"/>
          <w:szCs w:val="24"/>
        </w:rPr>
        <w:t xml:space="preserve">  правда» от 30.11.2013г. №143);</w:t>
      </w:r>
      <w:r w:rsidRPr="002223AE">
        <w:rPr>
          <w:b/>
          <w:bCs/>
          <w:sz w:val="24"/>
          <w:szCs w:val="24"/>
        </w:rPr>
        <w:t xml:space="preserve"> </w:t>
      </w:r>
    </w:p>
    <w:p w:rsidR="000817ED" w:rsidRPr="002223AE" w:rsidRDefault="000817ED" w:rsidP="000817ED">
      <w:pPr>
        <w:widowControl/>
        <w:ind w:firstLine="540"/>
        <w:jc w:val="both"/>
        <w:rPr>
          <w:sz w:val="24"/>
          <w:szCs w:val="24"/>
        </w:rPr>
      </w:pPr>
      <w:r w:rsidRPr="002223AE">
        <w:rPr>
          <w:sz w:val="24"/>
          <w:szCs w:val="24"/>
        </w:rPr>
        <w:t>-  Постановление  Администрации   Курской  области от  13.07.2016 № 507-па «О п</w:t>
      </w:r>
      <w:r w:rsidRPr="002223AE">
        <w:rPr>
          <w:sz w:val="24"/>
          <w:szCs w:val="24"/>
        </w:rPr>
        <w:t>е</w:t>
      </w:r>
      <w:r w:rsidRPr="002223AE">
        <w:rPr>
          <w:sz w:val="24"/>
          <w:szCs w:val="24"/>
        </w:rPr>
        <w:t>речне услуг, для которых предусмотрена возможность предоставления их в электронной форме» («</w:t>
      </w:r>
      <w:proofErr w:type="gramStart"/>
      <w:r w:rsidRPr="002223AE">
        <w:rPr>
          <w:sz w:val="24"/>
          <w:szCs w:val="24"/>
        </w:rPr>
        <w:t>Курская</w:t>
      </w:r>
      <w:proofErr w:type="gramEnd"/>
      <w:r w:rsidRPr="002223AE">
        <w:rPr>
          <w:sz w:val="24"/>
          <w:szCs w:val="24"/>
        </w:rPr>
        <w:t xml:space="preserve"> правда», № 86, 19.07.2016);</w:t>
      </w:r>
    </w:p>
    <w:p w:rsidR="000817ED" w:rsidRPr="002223AE" w:rsidRDefault="000817ED" w:rsidP="000817ED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2223AE">
        <w:rPr>
          <w:sz w:val="24"/>
          <w:szCs w:val="24"/>
        </w:rPr>
        <w:t xml:space="preserve">-  Распоряжение  Администрации Курской области от 18.05.2015 № 350-ра  «Об </w:t>
      </w:r>
      <w:r w:rsidRPr="002223AE">
        <w:rPr>
          <w:sz w:val="24"/>
          <w:szCs w:val="24"/>
        </w:rPr>
        <w:lastRenderedPageBreak/>
        <w:t>утверждении типового (рекомендуемого) перечня  муниципальных услуг органов местного сам</w:t>
      </w:r>
      <w:r w:rsidRPr="002223AE">
        <w:rPr>
          <w:sz w:val="24"/>
          <w:szCs w:val="24"/>
        </w:rPr>
        <w:t>о</w:t>
      </w:r>
      <w:r w:rsidRPr="002223AE">
        <w:rPr>
          <w:sz w:val="24"/>
          <w:szCs w:val="24"/>
        </w:rPr>
        <w:t>управления Курской области» (Официальный сайт Администрации Курской области http://adm.rkursk.ru, 06.04.2017);</w:t>
      </w:r>
      <w:bookmarkStart w:id="0" w:name="_Hlk532806385"/>
    </w:p>
    <w:p w:rsidR="000817ED" w:rsidRPr="002223AE" w:rsidRDefault="000817ED" w:rsidP="000817ED">
      <w:pPr>
        <w:tabs>
          <w:tab w:val="left" w:pos="2268"/>
        </w:tabs>
        <w:ind w:firstLine="567"/>
        <w:jc w:val="both"/>
        <w:rPr>
          <w:color w:val="00B050"/>
          <w:sz w:val="24"/>
          <w:szCs w:val="24"/>
        </w:rPr>
      </w:pPr>
      <w:r w:rsidRPr="002223AE">
        <w:rPr>
          <w:sz w:val="24"/>
          <w:szCs w:val="24"/>
        </w:rPr>
        <w:t>- Постановление Администрации Курчатовского района Курской области Курской области от 06.11.2018 № 1006 «Об утверждении Порядка разработки и утверждения администрати</w:t>
      </w:r>
      <w:r w:rsidRPr="002223AE">
        <w:rPr>
          <w:sz w:val="24"/>
          <w:szCs w:val="24"/>
        </w:rPr>
        <w:t>в</w:t>
      </w:r>
      <w:r w:rsidRPr="002223AE">
        <w:rPr>
          <w:sz w:val="24"/>
          <w:szCs w:val="24"/>
        </w:rPr>
        <w:t>ных регламентов предоставления муниципальных услуг».</w:t>
      </w:r>
    </w:p>
    <w:p w:rsidR="000817ED" w:rsidRPr="002223AE" w:rsidRDefault="000817ED" w:rsidP="000817ED">
      <w:pPr>
        <w:widowControl/>
        <w:autoSpaceDE/>
        <w:autoSpaceDN/>
        <w:adjustRightInd/>
        <w:ind w:firstLine="567"/>
        <w:jc w:val="both"/>
        <w:rPr>
          <w:kern w:val="1"/>
          <w:sz w:val="24"/>
          <w:szCs w:val="24"/>
          <w:lang w:eastAsia="ar-SA"/>
        </w:rPr>
      </w:pPr>
      <w:bookmarkStart w:id="1" w:name="_Hlk533083411"/>
      <w:r w:rsidRPr="002223AE">
        <w:rPr>
          <w:sz w:val="24"/>
          <w:szCs w:val="24"/>
        </w:rPr>
        <w:t xml:space="preserve">- Постановление Администрации Курчатовского района Курской области </w:t>
      </w:r>
      <w:r w:rsidRPr="002223AE">
        <w:rPr>
          <w:sz w:val="24"/>
          <w:szCs w:val="24"/>
          <w:lang w:eastAsia="ar-SA"/>
        </w:rPr>
        <w:t>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</w:t>
      </w:r>
      <w:r w:rsidRPr="002223AE">
        <w:rPr>
          <w:sz w:val="24"/>
          <w:szCs w:val="24"/>
          <w:lang w:eastAsia="ar-SA"/>
        </w:rPr>
        <w:t>о</w:t>
      </w:r>
      <w:r w:rsidRPr="002223AE">
        <w:rPr>
          <w:sz w:val="24"/>
          <w:szCs w:val="24"/>
          <w:lang w:eastAsia="ar-SA"/>
        </w:rPr>
        <w:t>го района Курской области»</w:t>
      </w:r>
      <w:bookmarkEnd w:id="1"/>
      <w:r w:rsidRPr="002223AE">
        <w:rPr>
          <w:kern w:val="1"/>
          <w:sz w:val="24"/>
          <w:szCs w:val="24"/>
          <w:lang w:eastAsia="ar-SA"/>
        </w:rPr>
        <w:t>;</w:t>
      </w:r>
    </w:p>
    <w:p w:rsidR="000817ED" w:rsidRPr="002223AE" w:rsidRDefault="000817ED" w:rsidP="000817ED">
      <w:pPr>
        <w:widowControl/>
        <w:autoSpaceDE/>
        <w:autoSpaceDN/>
        <w:adjustRightInd/>
        <w:ind w:firstLine="567"/>
        <w:jc w:val="both"/>
        <w:rPr>
          <w:rFonts w:eastAsia="Calibri"/>
          <w:color w:val="00B050"/>
          <w:sz w:val="24"/>
          <w:szCs w:val="24"/>
          <w:lang w:eastAsia="en-US"/>
        </w:rPr>
      </w:pPr>
      <w:r w:rsidRPr="002223AE">
        <w:rPr>
          <w:rFonts w:eastAsia="Calibri"/>
          <w:sz w:val="24"/>
          <w:szCs w:val="24"/>
          <w:lang w:eastAsia="en-US"/>
        </w:rPr>
        <w:t>- Решение Представительного Собрания Курчатовского района Курской области 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</w:t>
      </w:r>
      <w:r w:rsidRPr="002223AE">
        <w:rPr>
          <w:rFonts w:eastAsia="Calibri"/>
          <w:sz w:val="24"/>
          <w:szCs w:val="24"/>
          <w:lang w:eastAsia="en-US"/>
        </w:rPr>
        <w:t>а</w:t>
      </w:r>
      <w:r w:rsidRPr="002223AE">
        <w:rPr>
          <w:rFonts w:eastAsia="Calibri"/>
          <w:sz w:val="24"/>
          <w:szCs w:val="24"/>
          <w:lang w:eastAsia="en-US"/>
        </w:rPr>
        <w:t>сти муниципальных услуг и предоставляются организациями, участвующими в предоставлении мун</w:t>
      </w:r>
      <w:r w:rsidRPr="002223AE">
        <w:rPr>
          <w:rFonts w:eastAsia="Calibri"/>
          <w:sz w:val="24"/>
          <w:szCs w:val="24"/>
          <w:lang w:eastAsia="en-US"/>
        </w:rPr>
        <w:t>и</w:t>
      </w:r>
      <w:r w:rsidRPr="002223AE">
        <w:rPr>
          <w:rFonts w:eastAsia="Calibri"/>
          <w:sz w:val="24"/>
          <w:szCs w:val="24"/>
          <w:lang w:eastAsia="en-US"/>
        </w:rPr>
        <w:t>ципальных услуг, и определении размера платы за их оказание»;</w:t>
      </w:r>
    </w:p>
    <w:p w:rsidR="000817ED" w:rsidRPr="002223AE" w:rsidRDefault="000817ED" w:rsidP="000817ED">
      <w:pPr>
        <w:widowControl/>
        <w:autoSpaceDE/>
        <w:autoSpaceDN/>
        <w:adjustRightInd/>
        <w:ind w:firstLine="567"/>
        <w:jc w:val="both"/>
        <w:rPr>
          <w:rFonts w:eastAsia="Calibri"/>
          <w:color w:val="00B050"/>
          <w:sz w:val="24"/>
          <w:szCs w:val="24"/>
          <w:lang w:eastAsia="en-US"/>
        </w:rPr>
      </w:pPr>
      <w:r w:rsidRPr="002223AE">
        <w:rPr>
          <w:rFonts w:eastAsia="OpenSymbol"/>
          <w:sz w:val="24"/>
          <w:szCs w:val="24"/>
          <w:lang w:eastAsia="ar-SA"/>
        </w:rPr>
        <w:t>- Устав муниципального района «Курчатовский район» Курской области (принят р</w:t>
      </w:r>
      <w:r w:rsidRPr="002223AE">
        <w:rPr>
          <w:rFonts w:eastAsia="OpenSymbol"/>
          <w:sz w:val="24"/>
          <w:szCs w:val="24"/>
          <w:lang w:eastAsia="ar-SA"/>
        </w:rPr>
        <w:t>е</w:t>
      </w:r>
      <w:r w:rsidRPr="002223AE">
        <w:rPr>
          <w:rFonts w:eastAsia="OpenSymbol"/>
          <w:sz w:val="24"/>
          <w:szCs w:val="24"/>
          <w:lang w:eastAsia="ar-SA"/>
        </w:rPr>
        <w:t>шением Представительного собрания Курчатовского района Курской области от06.12.2005 №6). Первоначальный текст документа опубликован в районной газете «Слово» № 103 от 21.12.2005 г.</w:t>
      </w:r>
    </w:p>
    <w:bookmarkEnd w:id="0"/>
    <w:p w:rsidR="000817ED" w:rsidRPr="002223AE" w:rsidRDefault="000817ED" w:rsidP="000817ED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C86FB5" w:rsidRDefault="00C86FB5" w:rsidP="000817ED">
      <w:pPr>
        <w:jc w:val="both"/>
      </w:pPr>
      <w:bookmarkStart w:id="2" w:name="_GoBack"/>
      <w:bookmarkEnd w:id="2"/>
    </w:p>
    <w:sectPr w:rsidR="00C8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9A"/>
    <w:rsid w:val="000817ED"/>
    <w:rsid w:val="0030759A"/>
    <w:rsid w:val="00C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34B1AD713F878E31B8A129D395C4D746B4A448BC2588022F64690ADB76k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2</cp:revision>
  <dcterms:created xsi:type="dcterms:W3CDTF">2020-05-07T06:30:00Z</dcterms:created>
  <dcterms:modified xsi:type="dcterms:W3CDTF">2020-05-07T06:30:00Z</dcterms:modified>
</cp:coreProperties>
</file>