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67AC" w:rsidRDefault="00A867AC" w:rsidP="00A867A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A867AC" w:rsidRDefault="00A867AC" w:rsidP="00A867A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867AC" w:rsidRDefault="00A867AC" w:rsidP="00A867A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bookmarkStart w:id="0" w:name="_Hlk72996071"/>
      <w:r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4573B4">
        <w:rPr>
          <w:rFonts w:ascii="Times New Roman" w:eastAsia="Times New Roman" w:hAnsi="Times New Roman" w:cs="Times New Roman"/>
          <w:u w:val="single"/>
          <w:lang w:eastAsia="ru-RU"/>
        </w:rPr>
        <w:t>02.11.2023г.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№ _</w:t>
      </w:r>
      <w:r w:rsidR="004573B4" w:rsidRPr="004573B4">
        <w:rPr>
          <w:rFonts w:ascii="Times New Roman" w:eastAsia="Times New Roman" w:hAnsi="Times New Roman" w:cs="Times New Roman"/>
          <w:u w:val="single"/>
          <w:lang w:eastAsia="ru-RU"/>
        </w:rPr>
        <w:t>813</w:t>
      </w:r>
      <w:r w:rsidRPr="004573B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color w:val="FFFFFF" w:themeColor="background1"/>
          <w:u w:val="single"/>
          <w:lang w:eastAsia="ru-RU"/>
        </w:rPr>
        <w:t>387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867AC" w:rsidRDefault="00A867AC" w:rsidP="00A8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A8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механизме оперативно-диспетчерского управления в системе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«Курчатовский район» Курской области</w:t>
      </w:r>
    </w:p>
    <w:p w:rsidR="00A867AC" w:rsidRDefault="00A867AC" w:rsidP="00A8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190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A8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района «Курчатовский район» Курской области Администрация Курчатовского района Курской области: 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ПОСТАНОВЛЯЕТ: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A8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механизме оперативно-диспетчерского управления в системе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«Курчатовский район» Курской области (Приложение).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Управлению делами Администрации Курчатовского района Курской области (М.В. Скворцова) разместить на официальном сайте Администрации Курчатовского района Курской области в информационно-телекоммуникационной сети «Интернет» настоящее постановление.</w:t>
      </w:r>
    </w:p>
    <w:p w:rsidR="00A867AC" w:rsidRDefault="00A867AC" w:rsidP="00A86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Курчатовского района Курской области С.В. Копылова.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Постановление вступает в силу со дня подписания.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А.В. Ярыгин</w:t>
      </w: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A867AC" w:rsidRDefault="00A867AC" w:rsidP="00A867A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Курчатовского района     Курской области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_</w:t>
      </w:r>
      <w:bookmarkStart w:id="1" w:name="_GoBack"/>
      <w:r w:rsidR="004573B4" w:rsidRPr="004573B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02.11.2023</w:t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№ </w:t>
      </w:r>
      <w:r w:rsidR="004573B4" w:rsidRPr="004573B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813</w:t>
      </w:r>
    </w:p>
    <w:p w:rsidR="00A867AC" w:rsidRDefault="00A867AC" w:rsidP="00A8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02E" w:rsidRDefault="0017502E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A867AC" w:rsidP="00A8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7AC" w:rsidRDefault="00B771FC" w:rsidP="00A86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механизме </w:t>
      </w:r>
      <w:r w:rsidRPr="00B77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оперативно-диспетчерского управления в системе теплоснабжения на территории муниципального района «Курчатовский район» Курской области </w:t>
      </w:r>
    </w:p>
    <w:p w:rsidR="00F17EA2" w:rsidRDefault="00F17EA2"/>
    <w:p w:rsidR="0017502E" w:rsidRPr="0017502E" w:rsidRDefault="0017502E" w:rsidP="00175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0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7502E" w:rsidRPr="0017502E" w:rsidRDefault="0017502E" w:rsidP="001750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02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взаимодействие оперативно-диспетчерских служб единых теплоснабжающих и теплосетевых организаций и потребителей тепловой энергии (далее - потребители) по вопросам теплоснабжения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области. 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1.2. Основной задачей указанных организаций является обеспечение устойчивой и бесперебойной работы систем теплоснабжения, поддержание заданных режимов работы системы теплоснабжения, принятие оперативных мер по предупреждению, локализации и ликвидации аварий на теплоисточниках, тепловых сетях и в системах теплопотребления.</w:t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1.3. Все теплоснабжающие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теплосетевые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организации, обеспечивающие теплоснабжение потребителей, должны иметь круглосуточно функционирующие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  <w:r w:rsidRPr="0017502E">
        <w:rPr>
          <w:rFonts w:ascii="Times New Roman" w:hAnsi="Times New Roman" w:cs="Times New Roman"/>
          <w:sz w:val="24"/>
          <w:szCs w:val="24"/>
        </w:rPr>
        <w:br/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машин, механизмов, приспособлений, материалов утверждается главным инженером организации.</w:t>
      </w:r>
      <w:r w:rsidRPr="0017502E">
        <w:rPr>
          <w:rFonts w:ascii="Times New Roman" w:hAnsi="Times New Roman" w:cs="Times New Roman"/>
          <w:sz w:val="24"/>
          <w:szCs w:val="24"/>
        </w:rPr>
        <w:br/>
      </w:r>
      <w:r w:rsidRPr="0017502E">
        <w:rPr>
          <w:rFonts w:ascii="Times New Roman" w:hAnsi="Times New Roman" w:cs="Times New Roman"/>
          <w:b/>
          <w:bCs/>
          <w:sz w:val="24"/>
          <w:szCs w:val="24"/>
        </w:rPr>
        <w:br/>
        <w:t>2. Взаимодействие оперативно-диспетчерских и аварийно-восстановительных служб при возникновении и ликвидации аварий в системах теплоснабжения</w:t>
      </w:r>
    </w:p>
    <w:p w:rsidR="0017502E" w:rsidRPr="0017502E" w:rsidRDefault="0017502E" w:rsidP="0017502E">
      <w:pPr>
        <w:jc w:val="both"/>
        <w:rPr>
          <w:rFonts w:ascii="Times New Roman" w:hAnsi="Times New Roman" w:cs="Times New Roman"/>
          <w:sz w:val="24"/>
          <w:szCs w:val="24"/>
        </w:rPr>
      </w:pPr>
      <w:r w:rsidRPr="0017502E">
        <w:rPr>
          <w:rFonts w:ascii="Times New Roman" w:hAnsi="Times New Roman" w:cs="Times New Roman"/>
          <w:sz w:val="24"/>
          <w:szCs w:val="24"/>
        </w:rPr>
        <w:t>2.1. При получении сообщения о возникновении аварии, отключении или ограничении теплоснабжения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</w:t>
      </w:r>
      <w:r w:rsidRPr="0017502E">
        <w:rPr>
          <w:rFonts w:ascii="Times New Roman" w:hAnsi="Times New Roman" w:cs="Times New Roman"/>
          <w:sz w:val="24"/>
          <w:szCs w:val="24"/>
        </w:rPr>
        <w:lastRenderedPageBreak/>
        <w:t>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  <w:r w:rsidRPr="001750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 xml:space="preserve">В единую дежурно-диспетчерскую службу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 xml:space="preserve"> (далее - ЕДДС) диспетчер незамедлительно предоставляет информацию о месте аварии (адрес) и ее предварительных причинах, о характеристиках объекта, сетей (диаметр труб, их протяженность), о количестве и адресах домов, подпадающих под отключение (снижение параметров), о количестве населения, проживающего в аварийно отключенных домах, о составе сил и средств организаций, принимающих участие в ликвидации аварии, об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>ориентировочном времени ликвидации аварии.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2.3.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Решение о введении режима ограничения или отключения тепловой энергии, горячего водоснабжения у потребителей принимается руководством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по согласованию с администрацией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2.4. Команды об отключении и опорожнении систем теплоснабжения и теплопотребления проходят через соответствующие диспетчерские службы единой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организации, потребителей и ЕДДС.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2.5. Координация отключения, опорожнения, последующего заполнения и включения в работу систем теплопотребления у потребителя производится силами оперативно-диспетчерских служб потребителей; работы по отключению, последующему заполнению и включению в работу систем теплопотребления потребителя производятся силами аварийно-восстановительных служб потребителя в соответствии с инструкцией, согласованной с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2.6.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 xml:space="preserve">В случае, когда в результате аварийной ситуации создается угроза жизни людей, разрушения оборудования, коммуникаций и (или) сооружений, диспетчеры (начальники смен теплоисточников)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отдают распоряжение на вывод из работы оборудования без согласования, но с обязательным немедленным извещением ЕДДС и потребителя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2.7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>Лицо, ответственное за ликвидацию аварии, обязано: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- вызвать при необходимости через диспетчерские службы соответствующих представителей организаций и ведомств, имеющих коммуникации и сооружения в месте аварии, согласовать с ними проведение земляных работ для ликвидации аварии;</w:t>
      </w:r>
      <w:r w:rsidRPr="0017502E">
        <w:rPr>
          <w:rFonts w:ascii="Times New Roman" w:hAnsi="Times New Roman" w:cs="Times New Roman"/>
          <w:sz w:val="24"/>
          <w:szCs w:val="24"/>
        </w:rPr>
        <w:br/>
        <w:t>- составить и утвердить руководством организации план аварийно-восстановительных работ (далее - план АВР), копию плана АВР незамедлительно направить в ЕДДС по любым имеющимся каналам связи;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>организовать выполнение работ на подземных коммуникациях и обеспечивать безопасные условия производства восстановительных работ;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- информировать по завершении аварийно-восстановительных работ (или какого-либо этапа аварийно-восстановительных работ) ЕДДС и соответствующие диспетчерские службы, представителей организаций и ведомств, имеющих коммуникации и сооружения в месте аварии, для восстановления рабочей схемы и заданных параметров системы теплоснабжения и подключения потребителей в соответствии с программой пуска тепловых сетей.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2.8.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и предприятия всех форм собственности, имеющие свое оборудование, коммуникации и (или) сооружения в месте возникновения аварии, обязаны направить своих представителей по вызову диспетчера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или ЕДДС для согласования условий производства работ по ликвидации </w:t>
      </w:r>
      <w:r w:rsidRPr="0017502E">
        <w:rPr>
          <w:rFonts w:ascii="Times New Roman" w:hAnsi="Times New Roman" w:cs="Times New Roman"/>
          <w:sz w:val="24"/>
          <w:szCs w:val="24"/>
        </w:rPr>
        <w:lastRenderedPageBreak/>
        <w:t>аварии в течение двух часов в любое время суток.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</w:r>
    </w:p>
    <w:p w:rsidR="0017502E" w:rsidRPr="0017502E" w:rsidRDefault="0017502E" w:rsidP="00175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02E">
        <w:rPr>
          <w:rFonts w:ascii="Times New Roman" w:hAnsi="Times New Roman" w:cs="Times New Roman"/>
          <w:b/>
          <w:bCs/>
          <w:sz w:val="24"/>
          <w:szCs w:val="24"/>
        </w:rPr>
        <w:t>3. Взаимодействие оперативно-диспетчерских служб при эксплуатации систем теплоснабжения</w:t>
      </w:r>
    </w:p>
    <w:p w:rsidR="0017502E" w:rsidRPr="0017502E" w:rsidRDefault="0017502E" w:rsidP="00760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02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 xml:space="preserve">Ежедневно после приема смены, а также при необходимости в течение всей смены диспетчеры (начальники смены)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осуществляют передачу в ЕДДС оперативной информации: о режимах работы источников теплоснабжения и тепловых сетей; о корректировке режимов работы источников теплоснабжения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3.2.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Для подтверждения планового отключения теплоснабжения (или изменения параметров теплоносителя) потребителей диспетчерская служба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подает заявку в ЕДДС, администрацию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 xml:space="preserve"> и информируют потребителей за пять дней до намеченных работ.</w:t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3.3. Планируемый вывод в ремонт оборудования, находящегося на балансе потребителей, производится с обязательным информированием ЕДДС, 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 xml:space="preserve"> за десять дней до намеченных работ, а в случае аварийной ситуации - незамедлительно.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 </w:t>
      </w:r>
      <w:r w:rsidR="007601F7">
        <w:rPr>
          <w:rFonts w:ascii="Times New Roman" w:hAnsi="Times New Roman" w:cs="Times New Roman"/>
          <w:sz w:val="24"/>
          <w:szCs w:val="24"/>
        </w:rPr>
        <w:t>с. Дичня 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 xml:space="preserve">, диспетчер организации, в ведении которой находятся данные водозаборные сооружения, должен за десять дней сообщить об этих отключениях с указанием сроков начала и окончания работ в ЕДДС и в администрацию </w:t>
      </w:r>
      <w:r w:rsidR="007601F7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</w:r>
      <w:r w:rsidR="007601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7502E">
        <w:rPr>
          <w:rFonts w:ascii="Times New Roman" w:hAnsi="Times New Roman" w:cs="Times New Roman"/>
          <w:sz w:val="24"/>
          <w:szCs w:val="24"/>
        </w:rPr>
        <w:t>При авариях, повлекших за собой длительное прекращение подачи холодной воды на котельные поселения, диспетчер теплоснабжающей организации вводит ограничение горячего водоснабжения потребителей вплоть до полного его прекращения с обязательным информированием ЕДДС.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3.5.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десять дней или незамедлительно диспетчеру соответствующей единой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организации, ЕДДС и в администрацию </w:t>
      </w:r>
      <w:r w:rsidR="007601F7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об отключениях с указанием сроков начала и окончания работ.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3.6. В случаях понижения температуры наружного воздуха до значений, при которых на тепловых источниках системы теплоснабжения не хватает теплогенерирующих мощностей, диспетчер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по согласованию с администрацией </w:t>
      </w:r>
      <w:r w:rsidR="007601F7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17502E">
        <w:rPr>
          <w:rFonts w:ascii="Times New Roman" w:hAnsi="Times New Roman" w:cs="Times New Roman"/>
          <w:sz w:val="24"/>
          <w:szCs w:val="24"/>
        </w:rPr>
        <w:t xml:space="preserve"> вводит ограничение отпуска тепловой энергии потребителям, одновременно извещая об этом ЕДДС.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) и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3.8. Включение объектов, которые выводились в ремонт по заявке потребителей, производится по разрешению теплоснабжающей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организации по просьбе ответственного лица потребителя, указанного в заявке. После окончания работ по заявке </w:t>
      </w:r>
      <w:r w:rsidRPr="0017502E">
        <w:rPr>
          <w:rFonts w:ascii="Times New Roman" w:hAnsi="Times New Roman" w:cs="Times New Roman"/>
          <w:sz w:val="24"/>
          <w:szCs w:val="24"/>
        </w:rPr>
        <w:lastRenderedPageBreak/>
        <w:t>оперативные руководители вышеуказанных предприятий и организаций сообщают в ЕДДС время начала включения.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</w:r>
      <w:r w:rsidRPr="0017502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601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17502E">
        <w:rPr>
          <w:rFonts w:ascii="Times New Roman" w:hAnsi="Times New Roman" w:cs="Times New Roman"/>
          <w:b/>
          <w:bCs/>
          <w:sz w:val="24"/>
          <w:szCs w:val="24"/>
        </w:rPr>
        <w:t>4. Техническая документация</w:t>
      </w:r>
    </w:p>
    <w:p w:rsidR="0017502E" w:rsidRPr="0017502E" w:rsidRDefault="0017502E" w:rsidP="0017502E">
      <w:pPr>
        <w:jc w:val="both"/>
        <w:rPr>
          <w:rFonts w:ascii="Times New Roman" w:hAnsi="Times New Roman" w:cs="Times New Roman"/>
          <w:sz w:val="24"/>
          <w:szCs w:val="24"/>
        </w:rPr>
      </w:pPr>
      <w:r w:rsidRPr="0017502E">
        <w:rPr>
          <w:rFonts w:ascii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единых теплоснабжающих и теплосетевых организаций и потребителей, являются:</w:t>
      </w:r>
      <w:r w:rsidRPr="0017502E">
        <w:rPr>
          <w:rFonts w:ascii="Times New Roman" w:hAnsi="Times New Roman" w:cs="Times New Roman"/>
          <w:sz w:val="24"/>
          <w:szCs w:val="24"/>
        </w:rPr>
        <w:br/>
        <w:t>- настоящее положение;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- действующая нормативно-техническая документация по технике безопасности и эксплуатации теплогенерирующих установок, тепломеханического оборудования, тепловых сетей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установок;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 xml:space="preserve">- внутренние инструкции, касающиеся эксплуатации и техники безопасности тепловых энергоустановок, тепломеханического оборудования, тепловых сетей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установок, разработанные на основе настоящего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с учетом действующей нормативно-технической документации;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- наличие соглашения об управлении системой теплоснабжения, заключенного в порядке, установленном Законом о теплоснабжении.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  <w:t>Внутренние инструкции должны включать детально разработанный оперативный план действий при авариях, ограничениях и отключениях потребителей, электрической мощности или топлива на источниках теплоснабжения.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</w:r>
      <w:r w:rsidR="007601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7502E">
        <w:rPr>
          <w:rFonts w:ascii="Times New Roman" w:hAnsi="Times New Roman" w:cs="Times New Roman"/>
          <w:sz w:val="24"/>
          <w:szCs w:val="24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17502E">
        <w:rPr>
          <w:rFonts w:ascii="Times New Roman" w:hAnsi="Times New Roman" w:cs="Times New Roman"/>
          <w:sz w:val="24"/>
          <w:szCs w:val="24"/>
        </w:rPr>
        <w:t>усиленном</w:t>
      </w:r>
      <w:proofErr w:type="gramEnd"/>
      <w:r w:rsidRPr="001750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502E">
        <w:rPr>
          <w:rFonts w:ascii="Times New Roman" w:hAnsi="Times New Roman" w:cs="Times New Roman"/>
          <w:sz w:val="24"/>
          <w:szCs w:val="24"/>
        </w:rPr>
        <w:t>внерасчетном</w:t>
      </w:r>
      <w:proofErr w:type="spellEnd"/>
      <w:r w:rsidRPr="0017502E">
        <w:rPr>
          <w:rFonts w:ascii="Times New Roman" w:hAnsi="Times New Roman" w:cs="Times New Roman"/>
          <w:sz w:val="24"/>
          <w:szCs w:val="24"/>
        </w:rPr>
        <w:t xml:space="preserve"> режимах теплоснабжения.</w:t>
      </w:r>
      <w:r w:rsidR="007601F7">
        <w:rPr>
          <w:rFonts w:ascii="Times New Roman" w:hAnsi="Times New Roman" w:cs="Times New Roman"/>
          <w:sz w:val="24"/>
          <w:szCs w:val="24"/>
        </w:rPr>
        <w:tab/>
      </w:r>
      <w:r w:rsidRPr="0017502E">
        <w:rPr>
          <w:rFonts w:ascii="Times New Roman" w:hAnsi="Times New Roman" w:cs="Times New Roman"/>
          <w:sz w:val="24"/>
          <w:szCs w:val="24"/>
        </w:rPr>
        <w:br/>
      </w:r>
      <w:r w:rsidR="007601F7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02E">
        <w:rPr>
          <w:rFonts w:ascii="Times New Roman" w:hAnsi="Times New Roman" w:cs="Times New Roman"/>
          <w:sz w:val="24"/>
          <w:szCs w:val="24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17502E" w:rsidRPr="0017502E" w:rsidRDefault="0017502E" w:rsidP="00175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502E" w:rsidRPr="0017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AC"/>
    <w:rsid w:val="000D0A26"/>
    <w:rsid w:val="0017502E"/>
    <w:rsid w:val="004573B4"/>
    <w:rsid w:val="007601F7"/>
    <w:rsid w:val="00A867AC"/>
    <w:rsid w:val="00B771FC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ISOGD</cp:lastModifiedBy>
  <cp:revision>3</cp:revision>
  <dcterms:created xsi:type="dcterms:W3CDTF">2023-11-02T06:15:00Z</dcterms:created>
  <dcterms:modified xsi:type="dcterms:W3CDTF">2023-11-10T09:00:00Z</dcterms:modified>
</cp:coreProperties>
</file>