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AC0" w:rsidRDefault="007D1AC0" w:rsidP="007D1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AC0" w:rsidRDefault="009F55C0" w:rsidP="007D1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7D1A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030A" w:rsidRDefault="007D1AC0" w:rsidP="007D1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D3F97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386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87F">
        <w:rPr>
          <w:rFonts w:ascii="Times New Roman" w:hAnsi="Times New Roman" w:cs="Times New Roman"/>
          <w:b/>
          <w:sz w:val="28"/>
          <w:szCs w:val="28"/>
        </w:rPr>
        <w:t>К</w:t>
      </w:r>
      <w:r w:rsidR="00567199">
        <w:rPr>
          <w:rFonts w:ascii="Times New Roman" w:hAnsi="Times New Roman" w:cs="Times New Roman"/>
          <w:b/>
          <w:sz w:val="28"/>
          <w:szCs w:val="28"/>
        </w:rPr>
        <w:t>онтрольно-ревизионной комисси</w:t>
      </w:r>
      <w:r w:rsidR="005D3F97">
        <w:rPr>
          <w:rFonts w:ascii="Times New Roman" w:hAnsi="Times New Roman" w:cs="Times New Roman"/>
          <w:b/>
          <w:sz w:val="28"/>
          <w:szCs w:val="28"/>
        </w:rPr>
        <w:t>и</w:t>
      </w:r>
      <w:r w:rsidR="005671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1AC0" w:rsidRDefault="00567199" w:rsidP="007D1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Курчатовского района Курской области</w:t>
      </w:r>
      <w:r w:rsidR="00293366">
        <w:rPr>
          <w:rFonts w:ascii="Times New Roman" w:hAnsi="Times New Roman" w:cs="Times New Roman"/>
          <w:b/>
          <w:sz w:val="28"/>
          <w:szCs w:val="28"/>
        </w:rPr>
        <w:tab/>
      </w:r>
    </w:p>
    <w:p w:rsidR="007D1AC0" w:rsidRDefault="007D1AC0" w:rsidP="007D1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D1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567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AD1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134534" w:rsidRDefault="00134534" w:rsidP="007D1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F97" w:rsidRDefault="000109EA" w:rsidP="005D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отчет о деятельности Контрольно-ревизионной комиссии Курчатовского района Курской области подготовлен и предоставляется в Представительное Собрание Курчатовского района Курской области в соответствии с требованиями статьи 19 Федерального закона от 07.02.2011г. №6-ФЗ «Об общих принципах организации и деятельности контрольно-счетных</w:t>
      </w:r>
      <w:r w:rsidR="00D253C7">
        <w:rPr>
          <w:rFonts w:ascii="Times New Roman" w:hAnsi="Times New Roman" w:cs="Times New Roman"/>
          <w:sz w:val="28"/>
          <w:szCs w:val="28"/>
        </w:rPr>
        <w:t xml:space="preserve"> органов субъектов Российской Федерации и муниципальных образований», статьи 15 Положения о Контрольно-ревизионной комиссии Курчатовского района Курской области, утвержденного решением Представительного Собрания Курчатовского района Курской области от 02.03.2022г. №255-</w:t>
      </w:r>
      <w:r w:rsidR="00D253C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253C7" w:rsidRPr="00D253C7">
        <w:rPr>
          <w:rFonts w:ascii="Times New Roman" w:hAnsi="Times New Roman" w:cs="Times New Roman"/>
          <w:sz w:val="28"/>
          <w:szCs w:val="28"/>
        </w:rPr>
        <w:t xml:space="preserve"> </w:t>
      </w:r>
      <w:r w:rsidR="00D253C7">
        <w:rPr>
          <w:rFonts w:ascii="Times New Roman" w:hAnsi="Times New Roman" w:cs="Times New Roman"/>
          <w:sz w:val="28"/>
          <w:szCs w:val="28"/>
        </w:rPr>
        <w:t>«О Положении о Контрольно-ревизионной комиссии Курчатовского района Курской области».</w:t>
      </w:r>
    </w:p>
    <w:p w:rsidR="005D3F97" w:rsidRDefault="005D3F97" w:rsidP="005D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7C3D" w:rsidRDefault="005D3F97" w:rsidP="005D3F97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F9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D3F97" w:rsidRDefault="005D3F97" w:rsidP="005D3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3F97" w:rsidRDefault="005D3F97" w:rsidP="005D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F97">
        <w:rPr>
          <w:rFonts w:ascii="Times New Roman" w:hAnsi="Times New Roman" w:cs="Times New Roman"/>
          <w:sz w:val="28"/>
          <w:szCs w:val="28"/>
        </w:rPr>
        <w:t>Контрольно-ревизионная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Курчатовского района Курской области</w:t>
      </w:r>
      <w:r w:rsidR="007401C5">
        <w:rPr>
          <w:rFonts w:ascii="Times New Roman" w:hAnsi="Times New Roman" w:cs="Times New Roman"/>
          <w:sz w:val="28"/>
          <w:szCs w:val="28"/>
        </w:rPr>
        <w:t xml:space="preserve"> (далее – Контрольно-ревизионная комиссия)</w:t>
      </w:r>
      <w:r>
        <w:rPr>
          <w:rFonts w:ascii="Times New Roman" w:hAnsi="Times New Roman" w:cs="Times New Roman"/>
          <w:sz w:val="28"/>
          <w:szCs w:val="28"/>
        </w:rPr>
        <w:t xml:space="preserve"> является постоянно дей</w:t>
      </w:r>
      <w:r w:rsidR="002F3F90">
        <w:rPr>
          <w:rFonts w:ascii="Times New Roman" w:hAnsi="Times New Roman" w:cs="Times New Roman"/>
          <w:sz w:val="28"/>
          <w:szCs w:val="28"/>
        </w:rPr>
        <w:t>ствующим органом внешнего муниципального финансового контроля, созданная Представительным Собранием Курчатовского района Курской области в мае 2022 года.</w:t>
      </w:r>
    </w:p>
    <w:p w:rsidR="002F3F90" w:rsidRDefault="002F3F90" w:rsidP="005D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организации и деятельности Контрольно-ревизионной комиссии определяется Бюджетным кодексом Российской Федерации, Федеральными законами от 06.10.2003</w:t>
      </w:r>
      <w:r w:rsidR="002051D9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от </w:t>
      </w:r>
      <w:bookmarkStart w:id="0" w:name="_Hlk125465333"/>
      <w:r w:rsidR="002051D9">
        <w:rPr>
          <w:rFonts w:ascii="Times New Roman" w:hAnsi="Times New Roman" w:cs="Times New Roman"/>
          <w:sz w:val="28"/>
          <w:szCs w:val="28"/>
        </w:rPr>
        <w:t>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Контрольно-ревизионной комиссии Курчатовского района Курской области</w:t>
      </w:r>
      <w:bookmarkEnd w:id="0"/>
      <w:r w:rsidR="002051D9">
        <w:rPr>
          <w:rFonts w:ascii="Times New Roman" w:hAnsi="Times New Roman" w:cs="Times New Roman"/>
          <w:sz w:val="28"/>
          <w:szCs w:val="28"/>
        </w:rPr>
        <w:t>, утвержденн</w:t>
      </w:r>
      <w:r w:rsidR="00D617DD">
        <w:rPr>
          <w:rFonts w:ascii="Times New Roman" w:hAnsi="Times New Roman" w:cs="Times New Roman"/>
          <w:sz w:val="28"/>
          <w:szCs w:val="28"/>
        </w:rPr>
        <w:t>ым</w:t>
      </w:r>
      <w:r w:rsidR="002051D9">
        <w:rPr>
          <w:rFonts w:ascii="Times New Roman" w:hAnsi="Times New Roman" w:cs="Times New Roman"/>
          <w:sz w:val="28"/>
          <w:szCs w:val="28"/>
        </w:rPr>
        <w:t xml:space="preserve"> решением Представительного Собрания Курчатовского района Курской области от 02.03.2022г. №255-</w:t>
      </w:r>
      <w:r w:rsidR="002051D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051D9" w:rsidRPr="00D253C7">
        <w:rPr>
          <w:rFonts w:ascii="Times New Roman" w:hAnsi="Times New Roman" w:cs="Times New Roman"/>
          <w:sz w:val="28"/>
          <w:szCs w:val="28"/>
        </w:rPr>
        <w:t xml:space="preserve"> </w:t>
      </w:r>
      <w:r w:rsidR="002051D9">
        <w:rPr>
          <w:rFonts w:ascii="Times New Roman" w:hAnsi="Times New Roman" w:cs="Times New Roman"/>
          <w:sz w:val="28"/>
          <w:szCs w:val="28"/>
        </w:rPr>
        <w:t>«О Положении о Контрольно-ревизионной комиссии Курчатовского района Курской области» и другими нормативными актами.</w:t>
      </w:r>
    </w:p>
    <w:p w:rsidR="002051D9" w:rsidRDefault="002051D9" w:rsidP="005D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bookmarkStart w:id="1" w:name="_Hlk125465563"/>
      <w:r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bookmarkEnd w:id="1"/>
      <w:r>
        <w:rPr>
          <w:rFonts w:ascii="Times New Roman" w:hAnsi="Times New Roman" w:cs="Times New Roman"/>
          <w:sz w:val="28"/>
          <w:szCs w:val="28"/>
        </w:rPr>
        <w:t>определены 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Контрольно-ревизионной комиссии Курчатовского района Курской области.</w:t>
      </w:r>
    </w:p>
    <w:p w:rsidR="002051D9" w:rsidRDefault="002051D9" w:rsidP="005D3F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Контрольно-ревизионная комиссия обладает организационной и функциональной независимостью и осуществляет свою деятельность самостоятельно.</w:t>
      </w:r>
    </w:p>
    <w:p w:rsidR="007401C5" w:rsidRPr="007401C5" w:rsidRDefault="007401C5" w:rsidP="007401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01C5">
        <w:rPr>
          <w:rFonts w:ascii="Times New Roman" w:hAnsi="Times New Roman" w:cs="Times New Roman"/>
          <w:sz w:val="28"/>
          <w:szCs w:val="28"/>
        </w:rPr>
        <w:lastRenderedPageBreak/>
        <w:t>Контрольно-ревизионная комиссия образуется в составе председателя и аппарата Контрольно-счетного органа.</w:t>
      </w:r>
    </w:p>
    <w:p w:rsidR="007401C5" w:rsidRDefault="007401C5" w:rsidP="007401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Контрольно-ревизионной комиссии является должностным лицом, замещающим </w:t>
      </w:r>
      <w:r w:rsidRPr="007401C5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1C5" w:rsidRPr="007401C5" w:rsidRDefault="007401C5" w:rsidP="007401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1C5">
        <w:rPr>
          <w:rFonts w:ascii="Times New Roman" w:hAnsi="Times New Roman" w:cs="Times New Roman"/>
          <w:sz w:val="28"/>
          <w:szCs w:val="28"/>
        </w:rPr>
        <w:t>В состав аппарата Контрольно-ревизионной комиссии входит ведущий инспектор, который замещает должность муниципальной службы.</w:t>
      </w:r>
    </w:p>
    <w:p w:rsidR="004B6201" w:rsidRDefault="00541741" w:rsidP="004C4E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полномочий Контрольно-ревизионн</w:t>
      </w:r>
      <w:r w:rsidR="007401C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401C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253C7">
        <w:rPr>
          <w:rFonts w:ascii="Times New Roman" w:hAnsi="Times New Roman" w:cs="Times New Roman"/>
          <w:sz w:val="28"/>
          <w:szCs w:val="28"/>
        </w:rPr>
        <w:t xml:space="preserve"> 2022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401C5">
        <w:rPr>
          <w:rFonts w:ascii="Times New Roman" w:hAnsi="Times New Roman" w:cs="Times New Roman"/>
          <w:sz w:val="28"/>
          <w:szCs w:val="28"/>
        </w:rPr>
        <w:t xml:space="preserve"> осуществляла контрольную, экспертно-аналитическую и иные виды деятельности в соответствии с Планом работы Контрольно-ревизионной комиссии, утвержденного распоряжением Контрольно-ревизионной комиссии Курчатовского района Курской области от</w:t>
      </w:r>
      <w:r w:rsidR="004B6201">
        <w:rPr>
          <w:rFonts w:ascii="Times New Roman" w:hAnsi="Times New Roman" w:cs="Times New Roman"/>
          <w:sz w:val="28"/>
          <w:szCs w:val="28"/>
        </w:rPr>
        <w:t xml:space="preserve"> 12.07.2022 года.</w:t>
      </w:r>
    </w:p>
    <w:p w:rsidR="008F0FB8" w:rsidRDefault="008F0FB8" w:rsidP="004C4E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4B6201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комиссией заключено 8 соглашений о передаче полномочий по осуществлению внешнего муниципального финансового контроля муниципальных </w:t>
      </w:r>
      <w:r>
        <w:rPr>
          <w:rFonts w:ascii="Times New Roman" w:hAnsi="Times New Roman" w:cs="Times New Roman"/>
          <w:sz w:val="28"/>
          <w:szCs w:val="28"/>
        </w:rPr>
        <w:t>образований Курчатовского района Курской области.</w:t>
      </w:r>
    </w:p>
    <w:p w:rsidR="008F0FB8" w:rsidRDefault="008F0FB8" w:rsidP="004C4E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 Контрольно-ревизионной комиссии переданы следующие полномочия:</w:t>
      </w:r>
    </w:p>
    <w:p w:rsidR="008F0FB8" w:rsidRPr="008F0FB8" w:rsidRDefault="008F0FB8" w:rsidP="008F0FB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F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FB8">
        <w:rPr>
          <w:rFonts w:ascii="Times New Roman" w:eastAsia="Times New Roman CYR" w:hAnsi="Times New Roman" w:cs="Times New Roman"/>
          <w:sz w:val="28"/>
          <w:szCs w:val="28"/>
        </w:rPr>
        <w:t>проведение внешней проверки годового отчета об исполнении бюджета поселения;</w:t>
      </w:r>
    </w:p>
    <w:p w:rsidR="008F0FB8" w:rsidRPr="008F0FB8" w:rsidRDefault="008F0FB8" w:rsidP="008F0FB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F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FB8">
        <w:rPr>
          <w:rFonts w:ascii="Times New Roman" w:eastAsia="Times New Roman CYR" w:hAnsi="Times New Roman" w:cs="Times New Roman"/>
          <w:sz w:val="28"/>
          <w:szCs w:val="28"/>
        </w:rPr>
        <w:t>проведение экспертизы проекта решения о бюджете поселения;</w:t>
      </w:r>
    </w:p>
    <w:p w:rsidR="008F0FB8" w:rsidRPr="008F0FB8" w:rsidRDefault="008F0FB8" w:rsidP="008F0FB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F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FB8">
        <w:rPr>
          <w:rFonts w:ascii="Times New Roman" w:eastAsia="Times New Roman CYR" w:hAnsi="Times New Roman" w:cs="Times New Roman"/>
          <w:sz w:val="28"/>
          <w:szCs w:val="28"/>
        </w:rPr>
        <w:t>проведение экспертиз проектов решений о внесении изменений в бюджет поселения;</w:t>
      </w:r>
    </w:p>
    <w:p w:rsidR="008F0FB8" w:rsidRPr="008F0FB8" w:rsidRDefault="008F0FB8" w:rsidP="008F0FB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F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FB8">
        <w:rPr>
          <w:rFonts w:ascii="Times New Roman" w:eastAsia="Times New Roman CYR" w:hAnsi="Times New Roman" w:cs="Times New Roman"/>
          <w:sz w:val="28"/>
          <w:szCs w:val="28"/>
        </w:rPr>
        <w:t>проведение экспертиз иных муниципальных правовых актов поселения и их проектов на предмет соответствия бюджетному и налоговому законодательству;</w:t>
      </w:r>
    </w:p>
    <w:p w:rsidR="008F0FB8" w:rsidRPr="008F0FB8" w:rsidRDefault="008F0FB8" w:rsidP="008F0FB8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F0F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FB8">
        <w:rPr>
          <w:rFonts w:ascii="Times New Roman" w:eastAsia="Times New Roman CYR" w:hAnsi="Times New Roman" w:cs="Times New Roman"/>
          <w:sz w:val="28"/>
          <w:szCs w:val="28"/>
        </w:rPr>
        <w:t>проведение проверок или ревизий деятельности организаций, использующих средства бюджета поселения и (или) имущество, находящееся в собственности поселения;</w:t>
      </w:r>
    </w:p>
    <w:p w:rsidR="008F0FB8" w:rsidRPr="008F0FB8" w:rsidRDefault="008F0FB8" w:rsidP="008F0FB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FB8">
        <w:rPr>
          <w:rFonts w:ascii="Times New Roman" w:eastAsia="Times New Roman CYR" w:hAnsi="Times New Roman" w:cs="Times New Roman"/>
          <w:sz w:val="28"/>
          <w:szCs w:val="28"/>
        </w:rPr>
        <w:t>-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8F0FB8">
        <w:rPr>
          <w:rFonts w:ascii="Times New Roman" w:eastAsia="Times New Roman CYR" w:hAnsi="Times New Roman" w:cs="Times New Roman"/>
          <w:sz w:val="28"/>
          <w:szCs w:val="28"/>
        </w:rPr>
        <w:t>проведение экспертизы муниципальных программ;</w:t>
      </w:r>
    </w:p>
    <w:p w:rsidR="008F0FB8" w:rsidRPr="008F0FB8" w:rsidRDefault="008F0FB8" w:rsidP="008F0FB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F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FB8">
        <w:rPr>
          <w:rFonts w:ascii="Times New Roman" w:eastAsia="Times New Roman CYR" w:hAnsi="Times New Roman" w:cs="Times New Roman"/>
          <w:sz w:val="28"/>
          <w:szCs w:val="28"/>
        </w:rPr>
        <w:t xml:space="preserve">осуществление аудита в сфере закупок для муниципальных нужд, в соответствии со ст. 98 Федерального Закона от 05.04.2013 г. №44-ФЗ </w:t>
      </w:r>
      <w:r w:rsidRPr="008F0FB8">
        <w:rPr>
          <w:rFonts w:ascii="Times New Roman" w:hAnsi="Times New Roman" w:cs="Times New Roman"/>
          <w:sz w:val="28"/>
          <w:szCs w:val="28"/>
        </w:rPr>
        <w:t>«</w:t>
      </w:r>
      <w:r w:rsidRPr="008F0FB8">
        <w:rPr>
          <w:rFonts w:ascii="Times New Roman" w:eastAsia="Times New Roman CYR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F0FB8">
        <w:rPr>
          <w:rFonts w:ascii="Times New Roman" w:hAnsi="Times New Roman" w:cs="Times New Roman"/>
          <w:sz w:val="28"/>
          <w:szCs w:val="28"/>
        </w:rPr>
        <w:t>».</w:t>
      </w:r>
    </w:p>
    <w:p w:rsidR="004B6201" w:rsidRDefault="004B6201" w:rsidP="004C4E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201" w:rsidRDefault="004B6201" w:rsidP="004B6201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201">
        <w:rPr>
          <w:rFonts w:ascii="Times New Roman" w:hAnsi="Times New Roman" w:cs="Times New Roman"/>
          <w:b/>
          <w:bCs/>
          <w:sz w:val="28"/>
          <w:szCs w:val="28"/>
        </w:rPr>
        <w:t>Основные итоги работы за 2022 год</w:t>
      </w:r>
    </w:p>
    <w:p w:rsidR="004B6201" w:rsidRDefault="004B6201" w:rsidP="004B6201">
      <w:pPr>
        <w:pStyle w:val="aa"/>
        <w:spacing w:after="0" w:line="240" w:lineRule="auto"/>
        <w:ind w:left="1211"/>
        <w:rPr>
          <w:rFonts w:ascii="Times New Roman" w:hAnsi="Times New Roman" w:cs="Times New Roman"/>
          <w:b/>
          <w:bCs/>
          <w:sz w:val="28"/>
          <w:szCs w:val="28"/>
        </w:rPr>
      </w:pPr>
    </w:p>
    <w:p w:rsidR="00341DD7" w:rsidRDefault="004B6201" w:rsidP="004B620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реализации возложенных полномочий в 2022 году Контрольно-ревизионной комиссией проведено 3 контрольных мероприяти</w:t>
      </w:r>
      <w:r w:rsidR="00341DD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7791">
        <w:rPr>
          <w:rFonts w:ascii="Times New Roman" w:hAnsi="Times New Roman" w:cs="Times New Roman"/>
          <w:sz w:val="28"/>
          <w:szCs w:val="28"/>
        </w:rPr>
        <w:t xml:space="preserve"> 1</w:t>
      </w:r>
      <w:r w:rsidR="007157D3">
        <w:rPr>
          <w:rFonts w:ascii="Times New Roman" w:hAnsi="Times New Roman" w:cs="Times New Roman"/>
          <w:sz w:val="28"/>
          <w:szCs w:val="28"/>
        </w:rPr>
        <w:t>1</w:t>
      </w:r>
      <w:r w:rsidR="00697791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мероприятий, подготовлено </w:t>
      </w:r>
      <w:r w:rsidR="00414EBC" w:rsidRPr="00065DEE">
        <w:rPr>
          <w:rFonts w:ascii="Times New Roman" w:hAnsi="Times New Roman" w:cs="Times New Roman"/>
          <w:sz w:val="28"/>
          <w:szCs w:val="28"/>
        </w:rPr>
        <w:t>1</w:t>
      </w:r>
      <w:r w:rsidR="007157D3">
        <w:rPr>
          <w:rFonts w:ascii="Times New Roman" w:hAnsi="Times New Roman" w:cs="Times New Roman"/>
          <w:sz w:val="28"/>
          <w:szCs w:val="28"/>
        </w:rPr>
        <w:t>01</w:t>
      </w:r>
      <w:r w:rsidR="00BD46BA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7157D3">
        <w:rPr>
          <w:rFonts w:ascii="Times New Roman" w:hAnsi="Times New Roman" w:cs="Times New Roman"/>
          <w:sz w:val="28"/>
          <w:szCs w:val="28"/>
        </w:rPr>
        <w:t>е</w:t>
      </w:r>
      <w:r w:rsidR="00F838D0">
        <w:rPr>
          <w:rFonts w:ascii="Times New Roman" w:hAnsi="Times New Roman" w:cs="Times New Roman"/>
          <w:sz w:val="28"/>
          <w:szCs w:val="28"/>
        </w:rPr>
        <w:t xml:space="preserve"> на </w:t>
      </w:r>
      <w:r w:rsidR="00BD46B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838D0">
        <w:rPr>
          <w:rFonts w:ascii="Times New Roman" w:hAnsi="Times New Roman" w:cs="Times New Roman"/>
          <w:sz w:val="28"/>
          <w:szCs w:val="28"/>
        </w:rPr>
        <w:t>ы</w:t>
      </w:r>
      <w:r w:rsidR="00BD46BA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B836EC">
        <w:rPr>
          <w:rFonts w:ascii="Times New Roman" w:hAnsi="Times New Roman" w:cs="Times New Roman"/>
          <w:sz w:val="28"/>
          <w:szCs w:val="28"/>
        </w:rPr>
        <w:t xml:space="preserve"> </w:t>
      </w:r>
      <w:r w:rsidR="007157D3">
        <w:rPr>
          <w:rFonts w:ascii="Times New Roman" w:hAnsi="Times New Roman" w:cs="Times New Roman"/>
          <w:sz w:val="28"/>
          <w:szCs w:val="28"/>
        </w:rPr>
        <w:t>и иных нормативных правовых актов</w:t>
      </w:r>
      <w:r w:rsidR="00F838D0">
        <w:rPr>
          <w:rFonts w:ascii="Times New Roman" w:hAnsi="Times New Roman" w:cs="Times New Roman"/>
          <w:sz w:val="28"/>
          <w:szCs w:val="28"/>
        </w:rPr>
        <w:t xml:space="preserve"> Курчатовск</w:t>
      </w:r>
      <w:r w:rsidR="007157D3">
        <w:rPr>
          <w:rFonts w:ascii="Times New Roman" w:hAnsi="Times New Roman" w:cs="Times New Roman"/>
          <w:sz w:val="28"/>
          <w:szCs w:val="28"/>
        </w:rPr>
        <w:t>ого</w:t>
      </w:r>
      <w:r w:rsidR="00F838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157D3">
        <w:rPr>
          <w:rFonts w:ascii="Times New Roman" w:hAnsi="Times New Roman" w:cs="Times New Roman"/>
          <w:sz w:val="28"/>
          <w:szCs w:val="28"/>
        </w:rPr>
        <w:t>а</w:t>
      </w:r>
      <w:r w:rsidR="00F838D0">
        <w:rPr>
          <w:rFonts w:ascii="Times New Roman" w:hAnsi="Times New Roman" w:cs="Times New Roman"/>
          <w:sz w:val="28"/>
          <w:szCs w:val="28"/>
        </w:rPr>
        <w:t xml:space="preserve"> Курской области и сельских поселений Курчатовского района Курской области</w:t>
      </w:r>
      <w:r w:rsidR="00341D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939" w:rsidRDefault="00812939" w:rsidP="004B620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Проводимыми мероприятиями подвергнуто контролю 1</w:t>
      </w:r>
      <w:r w:rsidR="007157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0B2677" w:rsidRDefault="00812939" w:rsidP="004B620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проверенных средств бюджета за отчетный период составил </w:t>
      </w:r>
      <w:r w:rsidR="007157D3">
        <w:rPr>
          <w:rFonts w:ascii="Times New Roman" w:hAnsi="Times New Roman" w:cs="Times New Roman"/>
          <w:sz w:val="28"/>
          <w:szCs w:val="28"/>
        </w:rPr>
        <w:t>17</w:t>
      </w:r>
      <w:r w:rsidR="007B25E8">
        <w:rPr>
          <w:rFonts w:ascii="Times New Roman" w:hAnsi="Times New Roman" w:cs="Times New Roman"/>
          <w:sz w:val="28"/>
          <w:szCs w:val="28"/>
        </w:rPr>
        <w:t> </w:t>
      </w:r>
      <w:r w:rsidR="007157D3">
        <w:rPr>
          <w:rFonts w:ascii="Times New Roman" w:hAnsi="Times New Roman" w:cs="Times New Roman"/>
          <w:sz w:val="28"/>
          <w:szCs w:val="28"/>
        </w:rPr>
        <w:t>256</w:t>
      </w:r>
      <w:r w:rsidR="007B25E8">
        <w:rPr>
          <w:rFonts w:ascii="Times New Roman" w:hAnsi="Times New Roman" w:cs="Times New Roman"/>
          <w:sz w:val="28"/>
          <w:szCs w:val="28"/>
        </w:rPr>
        <w:t>,</w:t>
      </w:r>
      <w:r w:rsidR="007157D3">
        <w:rPr>
          <w:rFonts w:ascii="Times New Roman" w:hAnsi="Times New Roman" w:cs="Times New Roman"/>
          <w:sz w:val="28"/>
          <w:szCs w:val="28"/>
        </w:rPr>
        <w:t>5</w:t>
      </w:r>
      <w:r w:rsidR="007B25E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из них в рамках контрольных мероприятий</w:t>
      </w:r>
      <w:r w:rsidR="001A25E9">
        <w:rPr>
          <w:rFonts w:ascii="Times New Roman" w:hAnsi="Times New Roman" w:cs="Times New Roman"/>
          <w:sz w:val="28"/>
          <w:szCs w:val="28"/>
        </w:rPr>
        <w:t xml:space="preserve"> 14</w:t>
      </w:r>
      <w:r w:rsidR="007B25E8">
        <w:rPr>
          <w:rFonts w:ascii="Times New Roman" w:hAnsi="Times New Roman" w:cs="Times New Roman"/>
          <w:sz w:val="28"/>
          <w:szCs w:val="28"/>
        </w:rPr>
        <w:t> </w:t>
      </w:r>
      <w:r w:rsidR="001A25E9">
        <w:rPr>
          <w:rFonts w:ascii="Times New Roman" w:hAnsi="Times New Roman" w:cs="Times New Roman"/>
          <w:sz w:val="28"/>
          <w:szCs w:val="28"/>
        </w:rPr>
        <w:t>276</w:t>
      </w:r>
      <w:r w:rsidR="007B25E8">
        <w:rPr>
          <w:rFonts w:ascii="Times New Roman" w:hAnsi="Times New Roman" w:cs="Times New Roman"/>
          <w:sz w:val="28"/>
          <w:szCs w:val="28"/>
        </w:rPr>
        <w:t>,</w:t>
      </w:r>
      <w:r w:rsidR="007157D3">
        <w:rPr>
          <w:rFonts w:ascii="Times New Roman" w:hAnsi="Times New Roman" w:cs="Times New Roman"/>
          <w:sz w:val="28"/>
          <w:szCs w:val="28"/>
        </w:rPr>
        <w:t>7</w:t>
      </w:r>
      <w:r w:rsidR="001A25E9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7157D3">
        <w:rPr>
          <w:rFonts w:ascii="Times New Roman" w:hAnsi="Times New Roman" w:cs="Times New Roman"/>
          <w:sz w:val="28"/>
          <w:szCs w:val="28"/>
        </w:rPr>
        <w:t xml:space="preserve"> в рамках экспертно-аналитических мероприятий 2</w:t>
      </w:r>
      <w:r w:rsidR="007B25E8">
        <w:rPr>
          <w:rFonts w:ascii="Times New Roman" w:hAnsi="Times New Roman" w:cs="Times New Roman"/>
          <w:sz w:val="28"/>
          <w:szCs w:val="28"/>
        </w:rPr>
        <w:t> </w:t>
      </w:r>
      <w:r w:rsidR="007157D3">
        <w:rPr>
          <w:rFonts w:ascii="Times New Roman" w:hAnsi="Times New Roman" w:cs="Times New Roman"/>
          <w:sz w:val="28"/>
          <w:szCs w:val="28"/>
        </w:rPr>
        <w:t>979</w:t>
      </w:r>
      <w:r w:rsidR="007B25E8">
        <w:rPr>
          <w:rFonts w:ascii="Times New Roman" w:hAnsi="Times New Roman" w:cs="Times New Roman"/>
          <w:sz w:val="28"/>
          <w:szCs w:val="28"/>
        </w:rPr>
        <w:t>,</w:t>
      </w:r>
      <w:r w:rsidR="007157D3">
        <w:rPr>
          <w:rFonts w:ascii="Times New Roman" w:hAnsi="Times New Roman" w:cs="Times New Roman"/>
          <w:sz w:val="28"/>
          <w:szCs w:val="28"/>
        </w:rPr>
        <w:t>8 тыс. рублей.</w:t>
      </w:r>
    </w:p>
    <w:p w:rsidR="00CF7206" w:rsidRDefault="000B2677" w:rsidP="004B620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осуществления внешнего муниципального финансового контроля было выявлено 55 нарушений.</w:t>
      </w:r>
      <w:r w:rsidR="001A25E9">
        <w:rPr>
          <w:rFonts w:ascii="Times New Roman" w:hAnsi="Times New Roman" w:cs="Times New Roman"/>
          <w:sz w:val="28"/>
          <w:szCs w:val="28"/>
        </w:rPr>
        <w:t xml:space="preserve"> </w:t>
      </w:r>
      <w:r w:rsidR="008129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2677" w:rsidRDefault="007157D3" w:rsidP="004B620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выявленных нарушений</w:t>
      </w:r>
      <w:r w:rsidR="000B2677">
        <w:rPr>
          <w:rFonts w:ascii="Times New Roman" w:hAnsi="Times New Roman" w:cs="Times New Roman"/>
          <w:sz w:val="28"/>
          <w:szCs w:val="28"/>
        </w:rPr>
        <w:t xml:space="preserve"> составил 2</w:t>
      </w:r>
      <w:r w:rsidR="007B25E8">
        <w:rPr>
          <w:rFonts w:ascii="Times New Roman" w:hAnsi="Times New Roman" w:cs="Times New Roman"/>
          <w:sz w:val="28"/>
          <w:szCs w:val="28"/>
        </w:rPr>
        <w:t> </w:t>
      </w:r>
      <w:r w:rsidR="000B2677">
        <w:rPr>
          <w:rFonts w:ascii="Times New Roman" w:hAnsi="Times New Roman" w:cs="Times New Roman"/>
          <w:sz w:val="28"/>
          <w:szCs w:val="28"/>
        </w:rPr>
        <w:t>228</w:t>
      </w:r>
      <w:r w:rsidR="007B25E8">
        <w:rPr>
          <w:rFonts w:ascii="Times New Roman" w:hAnsi="Times New Roman" w:cs="Times New Roman"/>
          <w:sz w:val="28"/>
          <w:szCs w:val="28"/>
        </w:rPr>
        <w:t>,</w:t>
      </w:r>
      <w:r w:rsidR="000B2677">
        <w:rPr>
          <w:rFonts w:ascii="Times New Roman" w:hAnsi="Times New Roman" w:cs="Times New Roman"/>
          <w:sz w:val="28"/>
          <w:szCs w:val="28"/>
        </w:rPr>
        <w:t>7</w:t>
      </w:r>
      <w:r w:rsidR="007B25E8">
        <w:rPr>
          <w:rFonts w:ascii="Times New Roman" w:hAnsi="Times New Roman" w:cs="Times New Roman"/>
          <w:sz w:val="28"/>
          <w:szCs w:val="28"/>
        </w:rPr>
        <w:t xml:space="preserve"> тыс.</w:t>
      </w:r>
      <w:r w:rsidR="000B2677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:rsidR="000B2677" w:rsidRDefault="000B2677" w:rsidP="004B620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-нарушения при формировании и исполнении бюджетов – 28 нарушений на сумму 1</w:t>
      </w:r>
      <w:r w:rsidR="007B25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698</w:t>
      </w:r>
      <w:r w:rsidR="007B25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7B25E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2677" w:rsidRDefault="000B2677" w:rsidP="004B620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-нарушения ведения бухгалтерского учета, составления и предоставления бухгалтерской (финансовой) отчетности – 21 нарушение на сумму 490</w:t>
      </w:r>
      <w:r w:rsidR="007B25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25E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2677" w:rsidRDefault="000B2677" w:rsidP="004B620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-нарушения при осуществлении государственных (муниципальных) закупок и закупок отдельными видами юридических лиц – 5 нарушений на сумму </w:t>
      </w:r>
      <w:r w:rsidR="007B25E8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4</w:t>
      </w:r>
      <w:r w:rsidR="007B25E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2677" w:rsidRDefault="000B2677" w:rsidP="004B620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-нецелевое использование бюджетных средств – 1 нарушение в сумме 40</w:t>
      </w:r>
      <w:r w:rsidR="007B25E8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D072C" w:rsidRDefault="000B2677" w:rsidP="004B620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ходе проведения контрольных мероприятий выявлено неэффективное использование бюджетных средств – 1 нарушение </w:t>
      </w:r>
      <w:r w:rsidR="001D072C">
        <w:rPr>
          <w:rFonts w:ascii="Times New Roman" w:hAnsi="Times New Roman" w:cs="Times New Roman"/>
          <w:sz w:val="28"/>
          <w:szCs w:val="28"/>
        </w:rPr>
        <w:t>на сумму 127</w:t>
      </w:r>
      <w:r w:rsidR="007B25E8">
        <w:rPr>
          <w:rFonts w:ascii="Times New Roman" w:hAnsi="Times New Roman" w:cs="Times New Roman"/>
          <w:sz w:val="28"/>
          <w:szCs w:val="28"/>
        </w:rPr>
        <w:t>,</w:t>
      </w:r>
      <w:r w:rsidR="001D072C">
        <w:rPr>
          <w:rFonts w:ascii="Times New Roman" w:hAnsi="Times New Roman" w:cs="Times New Roman"/>
          <w:sz w:val="28"/>
          <w:szCs w:val="28"/>
        </w:rPr>
        <w:t>5</w:t>
      </w:r>
      <w:r w:rsidR="007B25E8">
        <w:rPr>
          <w:rFonts w:ascii="Times New Roman" w:hAnsi="Times New Roman" w:cs="Times New Roman"/>
          <w:sz w:val="28"/>
          <w:szCs w:val="28"/>
        </w:rPr>
        <w:t xml:space="preserve"> тыс.</w:t>
      </w:r>
      <w:r w:rsidR="001D072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23A2F" w:rsidRDefault="001D072C" w:rsidP="004B620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нарушения классифицированы в соответствии с </w:t>
      </w:r>
      <w:r w:rsidR="00537E00" w:rsidRPr="00537E00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Классификатор</w:t>
      </w:r>
      <w:r w:rsidR="00D617DD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537E00" w:rsidRPr="00537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нарушений, выявляемых в ходе внешнего государственного аудита (контроля)</w:t>
      </w:r>
      <w:r w:rsidR="00537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37E00" w:rsidRPr="00537E00">
        <w:rPr>
          <w:rFonts w:ascii="Times New Roman" w:hAnsi="Times New Roman" w:cs="Times New Roman"/>
          <w:sz w:val="28"/>
          <w:szCs w:val="28"/>
          <w:shd w:val="clear" w:color="auto" w:fill="FFFFFF"/>
        </w:rPr>
        <w:t>утв</w:t>
      </w:r>
      <w:r w:rsidR="00537E00">
        <w:rPr>
          <w:rFonts w:ascii="Times New Roman" w:hAnsi="Times New Roman" w:cs="Times New Roman"/>
          <w:sz w:val="28"/>
          <w:szCs w:val="28"/>
          <w:shd w:val="clear" w:color="auto" w:fill="FFFFFF"/>
        </w:rPr>
        <w:t>ержденным</w:t>
      </w:r>
      <w:r w:rsidR="00537E00" w:rsidRPr="00537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Коллегии Счетной палаты Российской Федерации от 21 декабря 2021 г. N 14ПК</w:t>
      </w:r>
      <w:r w:rsidR="00537E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23A2F" w:rsidRDefault="00C23A2F" w:rsidP="004B620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Причинами установленных нарушений являлось недостаточное соблюдение норм действующего законодательства и ненадлежащий контроль за расходованием бюджетных средств.</w:t>
      </w:r>
    </w:p>
    <w:p w:rsidR="00C23A2F" w:rsidRDefault="00C23A2F" w:rsidP="004B620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принятия надлежащих мер по устранению выявленных нарушений и недостатков руководителям проверяемых объектов было направлено 5 представлений.</w:t>
      </w:r>
    </w:p>
    <w:p w:rsidR="00C23A2F" w:rsidRDefault="00C23A2F" w:rsidP="004B620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Предписаний в отчетном году не направлялось.</w:t>
      </w:r>
    </w:p>
    <w:p w:rsidR="007D3E47" w:rsidRDefault="00C23A2F" w:rsidP="004B620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о нарушениях, имеющих признаки административного правонарушения</w:t>
      </w:r>
      <w:r w:rsidR="007D3E47">
        <w:rPr>
          <w:rFonts w:ascii="Times New Roman" w:hAnsi="Times New Roman" w:cs="Times New Roman"/>
          <w:sz w:val="28"/>
          <w:szCs w:val="28"/>
          <w:shd w:val="clear" w:color="auto" w:fill="FFFFFF"/>
        </w:rPr>
        <w:t>, по 1 объекту направлены в Курчатовскую межрайонную прокуратуру.</w:t>
      </w:r>
    </w:p>
    <w:p w:rsidR="007D3E47" w:rsidRDefault="007D3E47" w:rsidP="004B620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контрольных мероприятий одно должностное лицо привлечено к дисциплинарной ответственности.</w:t>
      </w:r>
    </w:p>
    <w:p w:rsidR="007D3E47" w:rsidRDefault="007D3E47" w:rsidP="004B620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отчетном периоде устранено 33 выявленных нарушения на сумму 412</w:t>
      </w:r>
      <w:r w:rsidR="007B25E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7B2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из них обеспечен возврат средств в бюджеты всех уровней бюджетной системы Российской Федерации на сумму 11</w:t>
      </w:r>
      <w:r w:rsidR="007B25E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B2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</w:t>
      </w:r>
    </w:p>
    <w:p w:rsidR="007D3E47" w:rsidRDefault="007D3E47" w:rsidP="004B6201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6201" w:rsidRPr="007D3E47" w:rsidRDefault="007D3E47" w:rsidP="007D3E47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3E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Результаты экспертно-аналитических мероприятий </w:t>
      </w:r>
    </w:p>
    <w:p w:rsidR="008A087F" w:rsidRPr="007D3E47" w:rsidRDefault="008A087F" w:rsidP="00B738A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9636DC" w:rsidRDefault="00AB6F36" w:rsidP="00AB6F36">
      <w:pPr>
        <w:pStyle w:val="aa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плану работы Контрольно-ревизионной комиссии Курчатовского района Курской области в 2022 году проведено 11 экспертно-аналитических мероприяти</w:t>
      </w:r>
      <w:r w:rsidR="003776B8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подготовлено 101 заключение на проекты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решений и иных нормативных правовых актов Курчатовского района Курской области и сельских поселений Курчатовского района Курской области.</w:t>
      </w:r>
    </w:p>
    <w:p w:rsidR="00FC320B" w:rsidRDefault="00FC320B" w:rsidP="00AB6F36">
      <w:pPr>
        <w:pStyle w:val="aa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экспертно-аналитических мероприятий осуществляется в рамках предварительного, оперативного и последующего контроля.</w:t>
      </w:r>
    </w:p>
    <w:p w:rsidR="00E90024" w:rsidRDefault="00E90024" w:rsidP="00AB6F36">
      <w:pPr>
        <w:pStyle w:val="aa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этапе </w:t>
      </w:r>
      <w:r w:rsidRPr="0069058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предварительного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экспертиза и подготовка заключений на проекты решений о бюджете муниципального района «Курчатовский район» Курской области и муниципальных образований Курчатовского района Курской области на очередной финансовый год и на плановый период, а также</w:t>
      </w:r>
      <w:r w:rsidR="00A60F23">
        <w:rPr>
          <w:rFonts w:ascii="Times New Roman" w:hAnsi="Times New Roman" w:cs="Times New Roman"/>
          <w:color w:val="000000"/>
          <w:sz w:val="28"/>
          <w:szCs w:val="28"/>
        </w:rPr>
        <w:t xml:space="preserve"> на проекты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других нормативных актов.</w:t>
      </w:r>
    </w:p>
    <w:p w:rsidR="00E90024" w:rsidRDefault="00E90024" w:rsidP="00AB6F36">
      <w:pPr>
        <w:pStyle w:val="aa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Контрольно-ревизионной комиссией в отчетном году подготовлено 13 экспертных заключений на проекты решений о бюджете и внесении изменений в них.</w:t>
      </w:r>
    </w:p>
    <w:p w:rsidR="003776B8" w:rsidRDefault="003776B8" w:rsidP="00AB6F36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6B8">
        <w:rPr>
          <w:rFonts w:ascii="Times New Roman" w:hAnsi="Times New Roman" w:cs="Times New Roman"/>
          <w:sz w:val="28"/>
          <w:szCs w:val="28"/>
        </w:rPr>
        <w:t xml:space="preserve">Эффективное использование бюджетных средств - является важной проблемой, особенно в условиях ограниченности бюджетных ресурсов. В этих условиях первоочередной задачей становится определение приоритетов при распределении бюджетных </w:t>
      </w:r>
      <w:r w:rsidR="00964808">
        <w:rPr>
          <w:rFonts w:ascii="Times New Roman" w:hAnsi="Times New Roman" w:cs="Times New Roman"/>
          <w:sz w:val="28"/>
          <w:szCs w:val="28"/>
        </w:rPr>
        <w:t>средств</w:t>
      </w:r>
      <w:r w:rsidRPr="003776B8">
        <w:rPr>
          <w:rFonts w:ascii="Times New Roman" w:hAnsi="Times New Roman" w:cs="Times New Roman"/>
          <w:sz w:val="28"/>
          <w:szCs w:val="28"/>
        </w:rPr>
        <w:t>, выявлением источников финансирования расходов и контроль за целевым и эффективным использованием средств. Достижение этих задач возможно при применении программно-целевого метода формирования бюджета.</w:t>
      </w:r>
    </w:p>
    <w:p w:rsidR="00964808" w:rsidRDefault="00964808" w:rsidP="00AB6F36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Программно-целевой метод лежит в основе разработки муниципальных программ Курчатовского района Курской области и муниципальных образований Курчатовского района Курской области.</w:t>
      </w:r>
    </w:p>
    <w:p w:rsidR="008235AC" w:rsidRDefault="00964808" w:rsidP="00AB6F36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финансово-экономической экспертизы правовых актов подготовлено 88 заключений на муниципальные программы Курчатовского района Курской области и его муниципальных образований.</w:t>
      </w:r>
    </w:p>
    <w:p w:rsidR="008235AC" w:rsidRDefault="008235AC" w:rsidP="00AB6F36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преобладающем большинстве поступившие в Контрольно-ревизионную комиссию проекты муниципальных программ имеют схожие нарушения:</w:t>
      </w:r>
    </w:p>
    <w:p w:rsidR="00B21FDE" w:rsidRDefault="00B21FDE" w:rsidP="00AB6F36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 программ, подпрограмм, основных мероприятий не соответствует решению о бюджете;</w:t>
      </w:r>
    </w:p>
    <w:p w:rsidR="00B21FDE" w:rsidRDefault="008235AC" w:rsidP="00B21FDE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-паспорт муниципальной программы не соответствует е</w:t>
      </w:r>
      <w:r w:rsidR="00D617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текстовой </w:t>
      </w:r>
      <w:r w:rsidR="00B21FDE">
        <w:rPr>
          <w:rFonts w:ascii="Times New Roman" w:hAnsi="Times New Roman" w:cs="Times New Roman"/>
          <w:sz w:val="28"/>
          <w:szCs w:val="28"/>
        </w:rPr>
        <w:t>и табличной части;</w:t>
      </w:r>
    </w:p>
    <w:p w:rsidR="00B21FDE" w:rsidRDefault="00B21FDE" w:rsidP="00B21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1FDE">
        <w:rPr>
          <w:rFonts w:ascii="Times New Roman" w:hAnsi="Times New Roman" w:cs="Times New Roman"/>
          <w:sz w:val="28"/>
          <w:szCs w:val="28"/>
        </w:rPr>
        <w:t xml:space="preserve">изменение объемов финансового обеспечения программных мероприятий не </w:t>
      </w:r>
      <w:r>
        <w:rPr>
          <w:rFonts w:ascii="Times New Roman" w:hAnsi="Times New Roman" w:cs="Times New Roman"/>
          <w:sz w:val="28"/>
          <w:szCs w:val="28"/>
        </w:rPr>
        <w:t>влечет</w:t>
      </w:r>
      <w:r w:rsidRPr="00B21FDE">
        <w:rPr>
          <w:rFonts w:ascii="Times New Roman" w:hAnsi="Times New Roman" w:cs="Times New Roman"/>
          <w:sz w:val="28"/>
          <w:szCs w:val="28"/>
        </w:rPr>
        <w:t xml:space="preserve"> за собой корректировки мероприятий программы и ее индикаторов;</w:t>
      </w:r>
    </w:p>
    <w:p w:rsidR="00B21FDE" w:rsidRDefault="00B21FDE" w:rsidP="00B21FD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-целевые </w:t>
      </w:r>
      <w:r w:rsidRPr="00B21FDE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1FDE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1F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1CC3">
        <w:rPr>
          <w:rFonts w:ascii="Times New Roman" w:hAnsi="Times New Roman" w:cs="Times New Roman"/>
          <w:sz w:val="28"/>
          <w:szCs w:val="28"/>
        </w:rPr>
        <w:t>необходимые для оценки достижения поставленных целей и задач муниципальной программы</w:t>
      </w:r>
      <w:r w:rsidRPr="00B21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21FDE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ованы</w:t>
      </w:r>
      <w:r w:rsidR="00F51CC3">
        <w:rPr>
          <w:rFonts w:ascii="Times New Roman" w:hAnsi="Times New Roman" w:cs="Times New Roman"/>
          <w:sz w:val="28"/>
          <w:szCs w:val="28"/>
        </w:rPr>
        <w:t xml:space="preserve"> в недостаточном количестве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1FDE" w:rsidRDefault="00B21FDE" w:rsidP="00F51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51CC3">
        <w:rPr>
          <w:rFonts w:ascii="Times New Roman" w:hAnsi="Times New Roman" w:cs="Times New Roman"/>
          <w:sz w:val="28"/>
          <w:szCs w:val="28"/>
        </w:rPr>
        <w:t>отсутствуют</w:t>
      </w:r>
      <w:r w:rsidRPr="00B21FDE">
        <w:t xml:space="preserve"> </w:t>
      </w:r>
      <w:r w:rsidRPr="00B21FDE">
        <w:rPr>
          <w:rFonts w:ascii="Times New Roman" w:hAnsi="Times New Roman" w:cs="Times New Roman"/>
          <w:sz w:val="28"/>
          <w:szCs w:val="28"/>
        </w:rPr>
        <w:t>основны</w:t>
      </w:r>
      <w:r w:rsidR="00F51CC3">
        <w:rPr>
          <w:rFonts w:ascii="Times New Roman" w:hAnsi="Times New Roman" w:cs="Times New Roman"/>
          <w:sz w:val="28"/>
          <w:szCs w:val="28"/>
        </w:rPr>
        <w:t>е</w:t>
      </w:r>
      <w:r w:rsidRPr="00B21FDE">
        <w:rPr>
          <w:rFonts w:ascii="Times New Roman" w:hAnsi="Times New Roman" w:cs="Times New Roman"/>
          <w:sz w:val="28"/>
          <w:szCs w:val="28"/>
        </w:rPr>
        <w:t xml:space="preserve"> мероприятия, реализация которых позволила бы </w:t>
      </w:r>
      <w:r w:rsidR="00F51CC3">
        <w:rPr>
          <w:rFonts w:ascii="Times New Roman" w:hAnsi="Times New Roman" w:cs="Times New Roman"/>
          <w:sz w:val="28"/>
          <w:szCs w:val="28"/>
        </w:rPr>
        <w:t>решить поставленные задачи и достичь цели, определенные муниципальной программой</w:t>
      </w:r>
      <w:r w:rsidRPr="00B21FDE">
        <w:rPr>
          <w:rFonts w:ascii="Times New Roman" w:hAnsi="Times New Roman" w:cs="Times New Roman"/>
          <w:sz w:val="28"/>
          <w:szCs w:val="28"/>
        </w:rPr>
        <w:t>.</w:t>
      </w:r>
    </w:p>
    <w:p w:rsidR="0069058B" w:rsidRDefault="0069058B" w:rsidP="0069058B">
      <w:pPr>
        <w:pStyle w:val="aa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69058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оперативного контроля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ходе исполнения бюджета анализируется полнота и своевременность поступлений доходов в бюджет Курчатовского района Курской области, кассовое исполнение бюджета в сравнении с показателями, утвержденными решением о бюджете, выявляются отклонения, проводится их анализ.</w:t>
      </w:r>
    </w:p>
    <w:p w:rsidR="0069058B" w:rsidRDefault="0069058B" w:rsidP="0069058B">
      <w:pPr>
        <w:pStyle w:val="aa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Бюджетный процесс отчетного периода завершается составлением отчета об исполнении бюджета. В рамках </w:t>
      </w:r>
      <w:r w:rsidRPr="0069058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последующего контроля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исполнения районного бюджета и бюджетов муниципальных образований Курчатовского района Курской области проведена внешняя проверка бюджетной отчетности главных администраторов бюджетных средств и подготовлено 9 заключений на годовой отчет об ис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полнении бюджета.</w:t>
      </w:r>
    </w:p>
    <w:p w:rsidR="00C05D1A" w:rsidRDefault="00AB6F36" w:rsidP="00B96765">
      <w:pPr>
        <w:pStyle w:val="aa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Одним из</w:t>
      </w:r>
      <w:r w:rsidR="00A44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экспертно-аналитических мероприятий</w:t>
      </w:r>
      <w:r w:rsidR="00B96765">
        <w:rPr>
          <w:rFonts w:ascii="Times New Roman" w:hAnsi="Times New Roman" w:cs="Times New Roman"/>
          <w:color w:val="000000"/>
          <w:sz w:val="28"/>
          <w:szCs w:val="28"/>
        </w:rPr>
        <w:t>, проведенным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отчетном году</w:t>
      </w:r>
      <w:r w:rsidR="00E8150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ED5">
        <w:rPr>
          <w:rFonts w:ascii="Times New Roman" w:hAnsi="Times New Roman" w:cs="Times New Roman"/>
          <w:color w:val="000000"/>
          <w:sz w:val="28"/>
          <w:szCs w:val="28"/>
        </w:rPr>
        <w:t>стала ф</w:t>
      </w:r>
      <w:r w:rsidR="00C05D1A" w:rsidRPr="00C05D1A">
        <w:rPr>
          <w:rFonts w:ascii="Times New Roman" w:hAnsi="Times New Roman" w:cs="Times New Roman"/>
          <w:sz w:val="28"/>
          <w:szCs w:val="28"/>
        </w:rPr>
        <w:t>инансово-экономическая экспертиза результатов оценки эффективности налоговых льгот, предоставляемых органами местного самоуправления муниципальных образований Курчатовского района Курской области</w:t>
      </w:r>
      <w:r w:rsidR="00973DB6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C05D1A">
        <w:rPr>
          <w:rFonts w:ascii="Times New Roman" w:hAnsi="Times New Roman" w:cs="Times New Roman"/>
          <w:sz w:val="28"/>
          <w:szCs w:val="28"/>
        </w:rPr>
        <w:t>.</w:t>
      </w:r>
    </w:p>
    <w:p w:rsidR="00B96765" w:rsidRDefault="00B96765" w:rsidP="00B96765">
      <w:pPr>
        <w:pStyle w:val="Standard"/>
        <w:tabs>
          <w:tab w:val="left" w:pos="1414"/>
        </w:tabs>
        <w:ind w:firstLine="851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Pr="00B96765">
        <w:rPr>
          <w:sz w:val="28"/>
          <w:szCs w:val="28"/>
          <w:lang w:val="ru-RU"/>
        </w:rPr>
        <w:t>к вопросам местного значения городского, сельского поселения относится установление, изменение и отмена местных налогов и сборов.</w:t>
      </w:r>
    </w:p>
    <w:p w:rsidR="00B96765" w:rsidRDefault="00B96765" w:rsidP="00B96765">
      <w:pPr>
        <w:pStyle w:val="Standard"/>
        <w:tabs>
          <w:tab w:val="left" w:pos="1414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Муниципальными образованиями Курчатовского района Курской области приняты решения Собрания депутатов «О земельном налоге», </w:t>
      </w:r>
      <w:r w:rsidRPr="00B96765">
        <w:rPr>
          <w:sz w:val="28"/>
          <w:szCs w:val="28"/>
          <w:lang w:val="ru-RU"/>
        </w:rPr>
        <w:t>которым</w:t>
      </w:r>
      <w:r>
        <w:rPr>
          <w:sz w:val="28"/>
          <w:szCs w:val="28"/>
          <w:lang w:val="ru-RU"/>
        </w:rPr>
        <w:t>и</w:t>
      </w:r>
      <w:r w:rsidRPr="00B96765">
        <w:rPr>
          <w:sz w:val="28"/>
          <w:szCs w:val="28"/>
          <w:lang w:val="ru-RU"/>
        </w:rPr>
        <w:t xml:space="preserve"> установлены налоговые ставки и предоставлены налоговые льготы по земельному налогу</w:t>
      </w:r>
      <w:r>
        <w:rPr>
          <w:sz w:val="28"/>
          <w:szCs w:val="28"/>
          <w:lang w:val="ru-RU"/>
        </w:rPr>
        <w:t xml:space="preserve"> определенным категориям налогоплательщиков.</w:t>
      </w:r>
    </w:p>
    <w:p w:rsidR="00B96765" w:rsidRDefault="00B96765" w:rsidP="00B967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765">
        <w:rPr>
          <w:rFonts w:ascii="Times New Roman" w:hAnsi="Times New Roman" w:cs="Times New Roman"/>
          <w:sz w:val="28"/>
          <w:szCs w:val="28"/>
        </w:rPr>
        <w:t>При предоставлении налоговых льгот бюджетное законодательство предусматривает проведение оценки эффективности их предоставления.</w:t>
      </w:r>
    </w:p>
    <w:p w:rsidR="00E81509" w:rsidRDefault="00E81509" w:rsidP="00E8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509">
        <w:rPr>
          <w:rFonts w:ascii="Times New Roman" w:hAnsi="Times New Roman" w:cs="Times New Roman"/>
          <w:sz w:val="28"/>
          <w:szCs w:val="28"/>
        </w:rPr>
        <w:t>В ходе проведения экспертно-аналитического мероприятия выявлены следующие несоответствия:</w:t>
      </w:r>
    </w:p>
    <w:p w:rsidR="00E81509" w:rsidRDefault="00E81509" w:rsidP="00E8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1509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81509">
        <w:rPr>
          <w:rFonts w:ascii="Times New Roman" w:hAnsi="Times New Roman" w:cs="Times New Roman"/>
          <w:sz w:val="28"/>
          <w:szCs w:val="28"/>
        </w:rPr>
        <w:t xml:space="preserve"> 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и утвержденных</w:t>
      </w:r>
      <w:r w:rsidRPr="00E81509">
        <w:rPr>
          <w:rFonts w:ascii="Times New Roman" w:hAnsi="Times New Roman" w:cs="Times New Roman"/>
          <w:sz w:val="28"/>
          <w:szCs w:val="28"/>
        </w:rPr>
        <w:t xml:space="preserve"> налоговых льгот (пониженных ставок) по 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соответствуют данным МИ ФНС РФ, полученным по запросу Контрольно-ревизионной комиссии Курчатовского района Курской области</w:t>
      </w:r>
      <w:r w:rsidR="00973DB6">
        <w:rPr>
          <w:rFonts w:ascii="Times New Roman" w:hAnsi="Times New Roman" w:cs="Times New Roman"/>
          <w:sz w:val="28"/>
          <w:szCs w:val="28"/>
        </w:rPr>
        <w:t>;</w:t>
      </w:r>
    </w:p>
    <w:p w:rsidR="00973DB6" w:rsidRDefault="00973DB6" w:rsidP="00E8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-искаженные данные о сумме предоставленных налоговых льгот (пониженных ставок) по земельному налогу в 2020 году были направлены в Комитет финансов Курской области в ответ на запрашиваемую информацию;</w:t>
      </w:r>
    </w:p>
    <w:p w:rsidR="00973DB6" w:rsidRDefault="00973DB6" w:rsidP="00E8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-принятые муниципальными образованиями </w:t>
      </w:r>
      <w:r w:rsidRPr="00973DB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3DB6">
        <w:rPr>
          <w:rFonts w:ascii="Times New Roman" w:hAnsi="Times New Roman" w:cs="Times New Roman"/>
          <w:sz w:val="28"/>
          <w:szCs w:val="28"/>
        </w:rPr>
        <w:t xml:space="preserve"> оценки эффективности предоставляемых (планируемых к предоставлению) налоговых льгот</w:t>
      </w:r>
      <w:r>
        <w:rPr>
          <w:rFonts w:ascii="Times New Roman" w:hAnsi="Times New Roman" w:cs="Times New Roman"/>
          <w:sz w:val="28"/>
          <w:szCs w:val="28"/>
        </w:rPr>
        <w:t xml:space="preserve"> имеют ряд несоответствий с законодательством Российской Федерации.</w:t>
      </w:r>
    </w:p>
    <w:p w:rsidR="00973DB6" w:rsidRDefault="00973DB6" w:rsidP="00E8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Контрольно-ревизионной комиссией Курчатовского района рекомендовано руководителям объектов проверки учесть</w:t>
      </w:r>
      <w:r w:rsidR="00E5190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устранить замечания</w:t>
      </w:r>
      <w:r w:rsidR="00E5190A">
        <w:rPr>
          <w:rFonts w:ascii="Times New Roman" w:hAnsi="Times New Roman" w:cs="Times New Roman"/>
          <w:sz w:val="28"/>
          <w:szCs w:val="28"/>
        </w:rPr>
        <w:t>.</w:t>
      </w:r>
    </w:p>
    <w:p w:rsidR="00E5190A" w:rsidRDefault="00E5190A" w:rsidP="00E8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устраненных замечаний муниципальными образованиями было принято 5 нормативно-правовых актов.</w:t>
      </w:r>
    </w:p>
    <w:p w:rsidR="00E5190A" w:rsidRDefault="00E5190A" w:rsidP="00E81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190A" w:rsidRDefault="00E5190A" w:rsidP="00E5190A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90A">
        <w:rPr>
          <w:rFonts w:ascii="Times New Roman" w:hAnsi="Times New Roman" w:cs="Times New Roman"/>
          <w:b/>
          <w:bCs/>
          <w:sz w:val="28"/>
          <w:szCs w:val="28"/>
        </w:rPr>
        <w:t>Результаты контрольных мероприятий</w:t>
      </w:r>
    </w:p>
    <w:p w:rsidR="00164200" w:rsidRDefault="00164200" w:rsidP="00164200">
      <w:pPr>
        <w:pStyle w:val="aa"/>
        <w:spacing w:after="0" w:line="240" w:lineRule="auto"/>
        <w:ind w:left="1211"/>
        <w:rPr>
          <w:rFonts w:ascii="Times New Roman" w:hAnsi="Times New Roman" w:cs="Times New Roman"/>
          <w:b/>
          <w:bCs/>
          <w:sz w:val="28"/>
          <w:szCs w:val="28"/>
        </w:rPr>
      </w:pPr>
    </w:p>
    <w:p w:rsidR="00D76579" w:rsidRDefault="00164200" w:rsidP="00D7657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Контрольно-ревизионной комиссией Курчатовского района Курской области проведено 3 контрольных мероприятия</w:t>
      </w:r>
      <w:r w:rsidR="00BA228B">
        <w:rPr>
          <w:rFonts w:ascii="Times New Roman" w:hAnsi="Times New Roman" w:cs="Times New Roman"/>
          <w:sz w:val="28"/>
          <w:szCs w:val="28"/>
        </w:rPr>
        <w:t>, которыми охвачено 9 объектов.</w:t>
      </w:r>
      <w:r w:rsidR="00D76579">
        <w:rPr>
          <w:rFonts w:ascii="Times New Roman" w:hAnsi="Times New Roman" w:cs="Times New Roman"/>
          <w:sz w:val="28"/>
          <w:szCs w:val="28"/>
        </w:rPr>
        <w:t xml:space="preserve"> Объем проверенных средств составил 14</w:t>
      </w:r>
      <w:r w:rsidR="007B25E8">
        <w:rPr>
          <w:rFonts w:ascii="Times New Roman" w:hAnsi="Times New Roman" w:cs="Times New Roman"/>
          <w:sz w:val="28"/>
          <w:szCs w:val="28"/>
        </w:rPr>
        <w:t> </w:t>
      </w:r>
      <w:r w:rsidR="00D76579">
        <w:rPr>
          <w:rFonts w:ascii="Times New Roman" w:hAnsi="Times New Roman" w:cs="Times New Roman"/>
          <w:sz w:val="28"/>
          <w:szCs w:val="28"/>
        </w:rPr>
        <w:t>276</w:t>
      </w:r>
      <w:r w:rsidR="007B25E8">
        <w:rPr>
          <w:rFonts w:ascii="Times New Roman" w:hAnsi="Times New Roman" w:cs="Times New Roman"/>
          <w:sz w:val="28"/>
          <w:szCs w:val="28"/>
        </w:rPr>
        <w:t>,</w:t>
      </w:r>
      <w:r w:rsidR="00D76579">
        <w:rPr>
          <w:rFonts w:ascii="Times New Roman" w:hAnsi="Times New Roman" w:cs="Times New Roman"/>
          <w:sz w:val="28"/>
          <w:szCs w:val="28"/>
        </w:rPr>
        <w:t>7</w:t>
      </w:r>
      <w:r w:rsidR="007B25E8">
        <w:rPr>
          <w:rFonts w:ascii="Times New Roman" w:hAnsi="Times New Roman" w:cs="Times New Roman"/>
          <w:sz w:val="28"/>
          <w:szCs w:val="28"/>
        </w:rPr>
        <w:t xml:space="preserve"> тыс.</w:t>
      </w:r>
      <w:r w:rsidR="00D7657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B35BF" w:rsidRDefault="00CB35BF" w:rsidP="00D7657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контрольных мероприятий выявлено 47 нарушений на общую сумму 669</w:t>
      </w:r>
      <w:r w:rsidR="007B25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7B25E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F6A47" w:rsidRDefault="00CB35BF" w:rsidP="00D7657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Контрольным мероприятием </w:t>
      </w:r>
      <w:r w:rsidRPr="0095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«Проверка законности и результативности использования бюджетных средств, направленных в 2020-2021 годах на реализацию мероприятий муниципальной программы «Обеспечение доступным и комфортным жильем и коммунальными услугами граждан Костельцевского сельсовета Курчатовского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охвачено</w:t>
      </w:r>
      <w:r w:rsidR="000F6A47">
        <w:rPr>
          <w:rFonts w:ascii="Times New Roman" w:hAnsi="Times New Roman" w:cs="Times New Roman"/>
          <w:sz w:val="28"/>
          <w:szCs w:val="28"/>
        </w:rPr>
        <w:t xml:space="preserve"> 6 708,8 тыс. руб. Выявлено 12 нарушений на общую сумму 278,6 тыс. руб., из них;</w:t>
      </w:r>
    </w:p>
    <w:p w:rsidR="000F6A47" w:rsidRDefault="000F6A47" w:rsidP="00D7657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-нарушения при формировании и исполнении бюджета – 7 нарушений в количественном выражении;</w:t>
      </w:r>
    </w:p>
    <w:p w:rsidR="000F6A47" w:rsidRDefault="000F6A47" w:rsidP="00D7657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-нарушения ведения бухгалтерского учета – 4 нарушения на сумму 278,</w:t>
      </w:r>
      <w:r w:rsidR="009555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55541" w:rsidRDefault="000F6A47" w:rsidP="00D7657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-нарушения при осуществлении государственных (муниципальных) закупок и закупок отдельными видами юридических лиц – 1 нарушение на сумму 0,3 тыс. руб., которое выражается в непр</w:t>
      </w:r>
      <w:r w:rsidR="002B0F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менени</w:t>
      </w:r>
      <w:r w:rsidR="002B0F29">
        <w:rPr>
          <w:rFonts w:ascii="Times New Roman" w:hAnsi="Times New Roman" w:cs="Times New Roman"/>
          <w:sz w:val="28"/>
          <w:szCs w:val="28"/>
        </w:rPr>
        <w:t>и</w:t>
      </w:r>
      <w:r w:rsidR="00955541">
        <w:rPr>
          <w:rFonts w:ascii="Times New Roman" w:hAnsi="Times New Roman" w:cs="Times New Roman"/>
          <w:sz w:val="28"/>
          <w:szCs w:val="28"/>
        </w:rPr>
        <w:t xml:space="preserve"> заказчиком</w:t>
      </w:r>
      <w:r>
        <w:rPr>
          <w:rFonts w:ascii="Times New Roman" w:hAnsi="Times New Roman" w:cs="Times New Roman"/>
          <w:sz w:val="28"/>
          <w:szCs w:val="28"/>
        </w:rPr>
        <w:t xml:space="preserve"> мер</w:t>
      </w:r>
      <w:r w:rsidR="002B0F29">
        <w:rPr>
          <w:rFonts w:ascii="Times New Roman" w:hAnsi="Times New Roman" w:cs="Times New Roman"/>
          <w:sz w:val="28"/>
          <w:szCs w:val="28"/>
        </w:rPr>
        <w:t xml:space="preserve"> ответственности с поставщика в виде взыскания неустойки, пеней (штрафов) за</w:t>
      </w:r>
      <w:r w:rsidR="00955541">
        <w:rPr>
          <w:rFonts w:ascii="Times New Roman" w:hAnsi="Times New Roman" w:cs="Times New Roman"/>
          <w:sz w:val="28"/>
          <w:szCs w:val="28"/>
        </w:rPr>
        <w:t xml:space="preserve"> нарушение сроков поставки товаров (работ, услуг).</w:t>
      </w:r>
    </w:p>
    <w:p w:rsidR="00441D09" w:rsidRDefault="00955541" w:rsidP="00D7657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проверяемого объекта направлено представление с целью устранения выявленных нарушений и замечаний.</w:t>
      </w:r>
    </w:p>
    <w:p w:rsidR="00441D09" w:rsidRDefault="00441D09" w:rsidP="00D7657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Устранено нарушений на сумму 278,2 тыс. руб. Одно должностное лицо привлечено к дисциплинарной ответственности.</w:t>
      </w:r>
    </w:p>
    <w:p w:rsidR="00955541" w:rsidRDefault="00955541" w:rsidP="00D7657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Представление выполнено в срок и снято с контроля.</w:t>
      </w:r>
    </w:p>
    <w:p w:rsidR="00441D09" w:rsidRDefault="00955541" w:rsidP="00D7657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</w:t>
      </w:r>
      <w:r w:rsidRPr="0095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«Проверка законности и результативности использования бюджетных средств, направленных в 2021 году на реализацию мероприятий м</w:t>
      </w:r>
      <w:r w:rsidRPr="00955541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униципальной программы поселка имени К. Либкнехта Курчатовского района Курской области «Развитие культуры»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проверено </w:t>
      </w:r>
      <w:r w:rsidR="00441D09">
        <w:rPr>
          <w:rFonts w:ascii="Times New Roman" w:hAnsi="Times New Roman" w:cs="Times New Roman"/>
          <w:color w:val="000000"/>
          <w:spacing w:val="2"/>
          <w:sz w:val="28"/>
          <w:szCs w:val="28"/>
        </w:rPr>
        <w:t>3 720,7 тыс. руб. Выявлено 30 нарушений на общую сумму 352,</w:t>
      </w:r>
      <w:r w:rsidR="004921A7">
        <w:rPr>
          <w:rFonts w:ascii="Times New Roman" w:hAnsi="Times New Roman" w:cs="Times New Roman"/>
          <w:color w:val="000000"/>
          <w:spacing w:val="2"/>
          <w:sz w:val="28"/>
          <w:szCs w:val="28"/>
        </w:rPr>
        <w:t>0</w:t>
      </w:r>
      <w:r w:rsidR="00441D0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тыс. руб., из них:</w:t>
      </w:r>
    </w:p>
    <w:p w:rsidR="00441D09" w:rsidRDefault="002B0F29" w:rsidP="00441D0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5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41D09">
        <w:rPr>
          <w:rFonts w:ascii="Times New Roman" w:hAnsi="Times New Roman" w:cs="Times New Roman"/>
          <w:sz w:val="28"/>
          <w:szCs w:val="28"/>
        </w:rPr>
        <w:t xml:space="preserve">-нарушения при формировании и исполнении бюджета – </w:t>
      </w:r>
      <w:r w:rsidR="004921A7">
        <w:rPr>
          <w:rFonts w:ascii="Times New Roman" w:hAnsi="Times New Roman" w:cs="Times New Roman"/>
          <w:sz w:val="28"/>
          <w:szCs w:val="28"/>
        </w:rPr>
        <w:t>10</w:t>
      </w:r>
      <w:r w:rsidR="00441D09"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="004921A7">
        <w:rPr>
          <w:rFonts w:ascii="Times New Roman" w:hAnsi="Times New Roman" w:cs="Times New Roman"/>
          <w:sz w:val="28"/>
          <w:szCs w:val="28"/>
        </w:rPr>
        <w:t>на сумму 11,0 тыс. руб.</w:t>
      </w:r>
      <w:r w:rsidR="00441D09">
        <w:rPr>
          <w:rFonts w:ascii="Times New Roman" w:hAnsi="Times New Roman" w:cs="Times New Roman"/>
          <w:sz w:val="28"/>
          <w:szCs w:val="28"/>
        </w:rPr>
        <w:t>;</w:t>
      </w:r>
    </w:p>
    <w:p w:rsidR="00441D09" w:rsidRDefault="00441D09" w:rsidP="00441D0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-нарушения ведения бухгалтерского учета – </w:t>
      </w:r>
      <w:r w:rsidR="004921A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921A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C6EC8">
        <w:rPr>
          <w:rFonts w:ascii="Times New Roman" w:hAnsi="Times New Roman" w:cs="Times New Roman"/>
          <w:sz w:val="28"/>
          <w:szCs w:val="28"/>
        </w:rPr>
        <w:t>173,4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41D09" w:rsidRDefault="00441D09" w:rsidP="00441D0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-нарушения при осуществлении государственных (муниципальных) закупок и закупок отдельными видами юридических лиц – </w:t>
      </w:r>
      <w:r w:rsidR="004921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921A7">
        <w:rPr>
          <w:rFonts w:ascii="Times New Roman" w:hAnsi="Times New Roman" w:cs="Times New Roman"/>
          <w:sz w:val="28"/>
          <w:szCs w:val="28"/>
        </w:rPr>
        <w:t>я, из которых 3 нарушения имеют только количественное выражение</w:t>
      </w:r>
      <w:r w:rsidR="00CC6EC8">
        <w:rPr>
          <w:rFonts w:ascii="Times New Roman" w:hAnsi="Times New Roman" w:cs="Times New Roman"/>
          <w:sz w:val="28"/>
          <w:szCs w:val="28"/>
        </w:rPr>
        <w:t xml:space="preserve"> и 1 нарушение</w:t>
      </w:r>
      <w:r>
        <w:rPr>
          <w:rFonts w:ascii="Times New Roman" w:hAnsi="Times New Roman" w:cs="Times New Roman"/>
          <w:sz w:val="28"/>
          <w:szCs w:val="28"/>
        </w:rPr>
        <w:t xml:space="preserve"> на сумму 0,</w:t>
      </w:r>
      <w:r w:rsidR="004921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руб., которое выражается в неприменении заказчиком мер ответственности с поставщика в виде взыскания неустойки, пеней (штрафов) за нарушение сроков поставки товаров (работ, услуг)</w:t>
      </w:r>
      <w:r w:rsidR="00CC6EC8">
        <w:rPr>
          <w:rFonts w:ascii="Times New Roman" w:hAnsi="Times New Roman" w:cs="Times New Roman"/>
          <w:sz w:val="28"/>
          <w:szCs w:val="28"/>
        </w:rPr>
        <w:t>;</w:t>
      </w:r>
    </w:p>
    <w:p w:rsidR="00CC6EC8" w:rsidRDefault="00CC6EC8" w:rsidP="00441D0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-установлено нецелевое использование бюджетных средств – 1 нарушение на сумму 40,0 тыс. руб.;</w:t>
      </w:r>
    </w:p>
    <w:p w:rsidR="00CC6EC8" w:rsidRDefault="00CC6EC8" w:rsidP="00441D0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-выявлено неэффективное использование бюджетных средств – 1 нарушение на сумму 127,5 тыс. руб.</w:t>
      </w:r>
    </w:p>
    <w:p w:rsidR="008A040D" w:rsidRDefault="00441D09" w:rsidP="00441D0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проверяемого объекта направлено представление с целью устранения выявленных нарушений и замечаний.</w:t>
      </w:r>
    </w:p>
    <w:p w:rsidR="008A040D" w:rsidRDefault="008A040D" w:rsidP="00441D0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исполнения представления в бюджет муниципального образования возвращено 11,3 тыс. руб.</w:t>
      </w:r>
    </w:p>
    <w:p w:rsidR="00441D09" w:rsidRDefault="00441D09" w:rsidP="00441D0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Представление выполнено в срок и снято с контроля.</w:t>
      </w:r>
    </w:p>
    <w:p w:rsidR="00102C7E" w:rsidRDefault="00102C7E" w:rsidP="00441D0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нарушений, имеющих признаки административного правонарушения, направлены в Курчатовскую межрайонную прокуратуру.</w:t>
      </w:r>
    </w:p>
    <w:p w:rsidR="00102C7E" w:rsidRDefault="008A040D" w:rsidP="00441D0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 w:rsidRPr="008A04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«Проверка целевого и эффективного использования бюджетных средств, направленных в 2022 году на реализацию регионального проекта «Цифровая образовательная среда» в рамках муниципальной программы Курчатовского района Курской области «Развитие образования»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проверено </w:t>
      </w:r>
      <w:r w:rsidR="00891F60">
        <w:rPr>
          <w:rFonts w:ascii="Times New Roman" w:hAnsi="Times New Roman" w:cs="Times New Roman"/>
          <w:sz w:val="28"/>
          <w:szCs w:val="28"/>
        </w:rPr>
        <w:t>3 847,2 тыс. руб. Выявлено 5 нарушений на общую сумму 38,5 тыс. руб.</w:t>
      </w:r>
      <w:r w:rsidR="00102C7E">
        <w:rPr>
          <w:rFonts w:ascii="Times New Roman" w:hAnsi="Times New Roman" w:cs="Times New Roman"/>
          <w:sz w:val="28"/>
          <w:szCs w:val="28"/>
        </w:rPr>
        <w:t>, из них:</w:t>
      </w:r>
    </w:p>
    <w:p w:rsidR="00102C7E" w:rsidRDefault="00102C7E" w:rsidP="00102C7E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-нарушения при формировании и исполнении бюджета – 3 нарушения в количественном выражении;</w:t>
      </w:r>
    </w:p>
    <w:p w:rsidR="00102C7E" w:rsidRDefault="00102C7E" w:rsidP="00102C7E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-нарушения ведения бухгалтерского учета – 2 нарушения на сумму 38,5 тыс. руб.;</w:t>
      </w:r>
    </w:p>
    <w:p w:rsidR="00102C7E" w:rsidRDefault="00102C7E" w:rsidP="00102C7E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3E2DA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проверяем</w:t>
      </w:r>
      <w:r w:rsidR="003E2DA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E2DA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представление с целью устранения выявленных нарушений и замечаний.</w:t>
      </w:r>
    </w:p>
    <w:p w:rsidR="00E364EE" w:rsidRDefault="00E364EE" w:rsidP="00102C7E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64EE" w:rsidRDefault="00E364EE" w:rsidP="00E364EE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4EE">
        <w:rPr>
          <w:rFonts w:ascii="Times New Roman" w:hAnsi="Times New Roman" w:cs="Times New Roman"/>
          <w:b/>
          <w:sz w:val="28"/>
          <w:szCs w:val="28"/>
        </w:rPr>
        <w:t>Информационная, организационно – методическая</w:t>
      </w:r>
    </w:p>
    <w:p w:rsidR="008A040D" w:rsidRDefault="00E364EE" w:rsidP="00E364EE">
      <w:pPr>
        <w:pStyle w:val="aa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4EE">
        <w:rPr>
          <w:rFonts w:ascii="Times New Roman" w:hAnsi="Times New Roman" w:cs="Times New Roman"/>
          <w:b/>
          <w:sz w:val="28"/>
          <w:szCs w:val="28"/>
        </w:rPr>
        <w:t>и иная деятельность</w:t>
      </w:r>
    </w:p>
    <w:p w:rsidR="00E364EE" w:rsidRDefault="00E364EE" w:rsidP="00E364EE">
      <w:pPr>
        <w:pStyle w:val="aa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003" w:rsidRDefault="00EB3003" w:rsidP="00EB3003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методологического обеспечения реализации полномочий Контрольно-ревизионной комиссии Курчатовского района в соответствии с Бюджетным кодексом Российской Федерации, федеральным законом от 07.02.2011г. №6-ФЗ, Положением о Контрольно-ревизионной комиссии Курчатовского района Курской области были утверждены:</w:t>
      </w:r>
    </w:p>
    <w:p w:rsidR="00FC1BF2" w:rsidRPr="00FC1BF2" w:rsidRDefault="00EB3003" w:rsidP="00FC1BF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-Регламент</w:t>
      </w:r>
      <w:r w:rsidR="00FC1BF2">
        <w:rPr>
          <w:rFonts w:ascii="Times New Roman" w:hAnsi="Times New Roman" w:cs="Times New Roman"/>
          <w:bCs/>
          <w:sz w:val="28"/>
          <w:szCs w:val="28"/>
        </w:rPr>
        <w:t xml:space="preserve"> Контрольно-ревизионной комиссии Курчатовского района Курской области по вопросам внешнего муниципального финансового контроля, который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BF2" w:rsidRPr="00FC1BF2">
        <w:rPr>
          <w:rFonts w:ascii="Times New Roman" w:hAnsi="Times New Roman" w:cs="Times New Roman"/>
          <w:sz w:val="28"/>
          <w:szCs w:val="28"/>
        </w:rPr>
        <w:t>определяет</w:t>
      </w:r>
      <w:r w:rsidR="00FC1BF2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FC1BF2" w:rsidRPr="00FC1BF2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FC1BF2">
        <w:rPr>
          <w:rFonts w:ascii="Times New Roman" w:hAnsi="Times New Roman" w:cs="Times New Roman"/>
          <w:sz w:val="28"/>
          <w:szCs w:val="28"/>
        </w:rPr>
        <w:t>контрольно-счетного органа,</w:t>
      </w:r>
      <w:r w:rsidR="00FC1BF2" w:rsidRPr="00FC1BF2">
        <w:rPr>
          <w:rFonts w:ascii="Times New Roman" w:hAnsi="Times New Roman" w:cs="Times New Roman"/>
          <w:sz w:val="28"/>
          <w:szCs w:val="28"/>
        </w:rPr>
        <w:t xml:space="preserve"> распределение обязанностей между должностными лицами</w:t>
      </w:r>
      <w:r w:rsidR="00FC1B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1BF2" w:rsidRDefault="00FC1BF2" w:rsidP="00FC1BF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BF2">
        <w:rPr>
          <w:rFonts w:ascii="Times New Roman" w:hAnsi="Times New Roman" w:cs="Times New Roman"/>
          <w:sz w:val="28"/>
          <w:szCs w:val="28"/>
        </w:rPr>
        <w:lastRenderedPageBreak/>
        <w:t>порядок ведения дел</w:t>
      </w:r>
      <w:r>
        <w:rPr>
          <w:rFonts w:ascii="Times New Roman" w:hAnsi="Times New Roman" w:cs="Times New Roman"/>
          <w:sz w:val="28"/>
          <w:szCs w:val="28"/>
        </w:rPr>
        <w:t xml:space="preserve"> и другое;</w:t>
      </w:r>
    </w:p>
    <w:p w:rsidR="00FC1BF2" w:rsidRDefault="00FC1BF2" w:rsidP="00C63A4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-Стандарт внешнего муниципального финансового контроля «Общие правила проведения контрольного мероприятия». Целью стандарта</w:t>
      </w:r>
      <w:r w:rsidRPr="00FF3F42">
        <w:rPr>
          <w:snapToGrid w:val="0"/>
          <w:sz w:val="24"/>
          <w:szCs w:val="24"/>
        </w:rPr>
        <w:t xml:space="preserve"> </w:t>
      </w:r>
      <w:r w:rsidRPr="00FC1BF2">
        <w:rPr>
          <w:rFonts w:ascii="Times New Roman" w:hAnsi="Times New Roman" w:cs="Times New Roman"/>
          <w:snapToGrid w:val="0"/>
          <w:sz w:val="28"/>
          <w:szCs w:val="28"/>
        </w:rPr>
        <w:t>является установление общих правил и требований при проведении Контрольно-ревизионной комиссией</w:t>
      </w:r>
      <w:r w:rsidR="00E477E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C1BF2">
        <w:rPr>
          <w:rFonts w:ascii="Times New Roman" w:hAnsi="Times New Roman" w:cs="Times New Roman"/>
          <w:snapToGrid w:val="0"/>
          <w:sz w:val="28"/>
          <w:szCs w:val="28"/>
        </w:rPr>
        <w:t>контрольных мероприятий</w:t>
      </w:r>
      <w:r w:rsidR="00C63A42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63A42" w:rsidRDefault="00C63A42" w:rsidP="00C63A4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CD66D7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</w:t>
      </w:r>
      <w:r w:rsidR="00CD66D7">
        <w:rPr>
          <w:rFonts w:ascii="Times New Roman" w:hAnsi="Times New Roman" w:cs="Times New Roman"/>
          <w:sz w:val="28"/>
          <w:szCs w:val="28"/>
        </w:rPr>
        <w:t xml:space="preserve"> «Проведение экспертно-аналитического мероприятия», цель которого – определение и утверждение</w:t>
      </w:r>
      <w:r w:rsidR="00CD66D7" w:rsidRPr="00CD66D7">
        <w:rPr>
          <w:rFonts w:ascii="Times New Roman" w:hAnsi="Times New Roman" w:cs="Times New Roman"/>
          <w:sz w:val="28"/>
          <w:szCs w:val="28"/>
        </w:rPr>
        <w:t xml:space="preserve"> общи</w:t>
      </w:r>
      <w:r w:rsidR="00CD66D7">
        <w:rPr>
          <w:rFonts w:ascii="Times New Roman" w:hAnsi="Times New Roman" w:cs="Times New Roman"/>
          <w:sz w:val="28"/>
          <w:szCs w:val="28"/>
        </w:rPr>
        <w:t>х</w:t>
      </w:r>
      <w:r w:rsidR="00CD66D7" w:rsidRPr="00CD66D7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CD66D7">
        <w:rPr>
          <w:rFonts w:ascii="Times New Roman" w:hAnsi="Times New Roman" w:cs="Times New Roman"/>
          <w:sz w:val="28"/>
          <w:szCs w:val="28"/>
        </w:rPr>
        <w:t>й</w:t>
      </w:r>
      <w:r w:rsidR="00CD66D7" w:rsidRPr="00CD66D7">
        <w:rPr>
          <w:rFonts w:ascii="Times New Roman" w:hAnsi="Times New Roman" w:cs="Times New Roman"/>
          <w:sz w:val="28"/>
          <w:szCs w:val="28"/>
        </w:rPr>
        <w:t>, характеристик, правил и процедур проведения экспертно-аналитических мероприятий</w:t>
      </w:r>
      <w:r w:rsidR="00CD66D7">
        <w:rPr>
          <w:rFonts w:ascii="Times New Roman" w:hAnsi="Times New Roman" w:cs="Times New Roman"/>
          <w:sz w:val="28"/>
          <w:szCs w:val="28"/>
        </w:rPr>
        <w:t>;</w:t>
      </w:r>
    </w:p>
    <w:p w:rsidR="00CD66D7" w:rsidRDefault="00CD66D7" w:rsidP="00CD66D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«Аудит в сфере закупок товаров, работ и услуг». Стандарт разработан в целях</w:t>
      </w:r>
      <w:r w:rsidRPr="00AD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6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D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требований, правил и процедур осуществления Контрольно-ревизионной комиссие</w:t>
      </w:r>
      <w:r w:rsidR="00E477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D66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66D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в сфере закупок товаров, работ, услуг для обеспечения муниципальных нужд</w:t>
      </w:r>
      <w:r w:rsidRPr="00CD66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513A4" w:rsidRDefault="00CD66D7" w:rsidP="00CD66D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отчетном периоде осуществлялось размещение информации о деятельности, проводимых мероприятиях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Контрольно-ревизионной комисси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официальном сайте Администрации Курчатовского района Курской области</w:t>
      </w:r>
      <w:r w:rsidR="009513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1627F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="009513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20C02" w:rsidRDefault="009513A4" w:rsidP="00CD66D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повышения эффективности контрольной и экспертно-аналитической работы Контрольно-ревизионная комиссия взаимодействовала с руководством и специалистами Контрольно-счетной палаты Курской области, а также принимала участие в проводимых Ассоциацией контрольно-счетных органов онлайн совещаниях, конференциях</w:t>
      </w:r>
      <w:r w:rsidR="00520C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20C02" w:rsidRDefault="00520C02" w:rsidP="00CD66D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финансового обеспечения деятельности Контрольно-ревизионной комиссии Курчатовского района Курской области в 2022 году составил 459,0 тыс. руб. – средства бюджета муниципального района и 257,0 тыс. руб. – межбюджетные трансферты, переданные </w:t>
      </w:r>
      <w:r w:rsidR="00E477E1">
        <w:rPr>
          <w:rFonts w:ascii="Times New Roman" w:eastAsia="Calibri" w:hAnsi="Times New Roman" w:cs="Times New Roman"/>
          <w:sz w:val="28"/>
          <w:szCs w:val="28"/>
          <w:lang w:eastAsia="ru-RU"/>
        </w:rPr>
        <w:t>сельскими поселениями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Курчатовского района Курской области в соответствии с заключенными соглашениями.</w:t>
      </w:r>
    </w:p>
    <w:p w:rsidR="009513A4" w:rsidRDefault="00520C02" w:rsidP="00CD66D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подготовки осуществления своей деятельности в следующем году</w:t>
      </w:r>
      <w:r w:rsidR="00E477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Контрольно-ревизионной комиссией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разработан План работы на 2023 год, а также заключено 3 Соглашения о</w:t>
      </w:r>
      <w:r w:rsidR="00543E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проведении совместных и параллельных мероприятий со Счетной палатой Курской области.  </w:t>
      </w:r>
      <w:r w:rsidR="009513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D66D7" w:rsidRPr="00CD66D7" w:rsidRDefault="00CD66D7" w:rsidP="00CD66D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D66D7" w:rsidRPr="00CD66D7" w:rsidRDefault="00CD66D7" w:rsidP="00C63A4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F2" w:rsidRPr="00CD66D7" w:rsidRDefault="00FC1BF2" w:rsidP="00C63A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EE" w:rsidRPr="00FC1BF2" w:rsidRDefault="00E364EE" w:rsidP="00C63A42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5BF" w:rsidRPr="00FC1BF2" w:rsidRDefault="00CB35BF" w:rsidP="00FC1BF2">
      <w:pPr>
        <w:pStyle w:val="aa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64200" w:rsidRPr="00FC1BF2" w:rsidRDefault="00164200" w:rsidP="00FC1BF2">
      <w:pPr>
        <w:pStyle w:val="aa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5190A" w:rsidRPr="00FC1BF2" w:rsidRDefault="00E5190A" w:rsidP="00FC1B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5190A" w:rsidRPr="00FC1BF2" w:rsidSect="004C4E5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3DE" w:rsidRDefault="007643DE" w:rsidP="004C4E5B">
      <w:pPr>
        <w:spacing w:after="0" w:line="240" w:lineRule="auto"/>
      </w:pPr>
      <w:r>
        <w:separator/>
      </w:r>
    </w:p>
  </w:endnote>
  <w:endnote w:type="continuationSeparator" w:id="0">
    <w:p w:rsidR="007643DE" w:rsidRDefault="007643DE" w:rsidP="004C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3DE" w:rsidRDefault="007643DE" w:rsidP="004C4E5B">
      <w:pPr>
        <w:spacing w:after="0" w:line="240" w:lineRule="auto"/>
      </w:pPr>
      <w:r>
        <w:separator/>
      </w:r>
    </w:p>
  </w:footnote>
  <w:footnote w:type="continuationSeparator" w:id="0">
    <w:p w:rsidR="007643DE" w:rsidRDefault="007643DE" w:rsidP="004C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3874087"/>
      <w:docPartObj>
        <w:docPartGallery w:val="Page Numbers (Top of Page)"/>
        <w:docPartUnique/>
      </w:docPartObj>
    </w:sdtPr>
    <w:sdtEndPr/>
    <w:sdtContent>
      <w:p w:rsidR="004C4E5B" w:rsidRDefault="004C4E5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87F">
          <w:rPr>
            <w:noProof/>
          </w:rPr>
          <w:t>2</w:t>
        </w:r>
        <w:r>
          <w:fldChar w:fldCharType="end"/>
        </w:r>
      </w:p>
    </w:sdtContent>
  </w:sdt>
  <w:p w:rsidR="004C4E5B" w:rsidRDefault="004C4E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9CC"/>
    <w:multiLevelType w:val="hybridMultilevel"/>
    <w:tmpl w:val="CF36E972"/>
    <w:lvl w:ilvl="0" w:tplc="212CDD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E00761"/>
    <w:multiLevelType w:val="hybridMultilevel"/>
    <w:tmpl w:val="8656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797B"/>
    <w:multiLevelType w:val="hybridMultilevel"/>
    <w:tmpl w:val="308A6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50976"/>
    <w:multiLevelType w:val="hybridMultilevel"/>
    <w:tmpl w:val="3652799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16AE4E8A"/>
    <w:multiLevelType w:val="hybridMultilevel"/>
    <w:tmpl w:val="B46ACFD8"/>
    <w:lvl w:ilvl="0" w:tplc="5AF62C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D203FFA"/>
    <w:multiLevelType w:val="hybridMultilevel"/>
    <w:tmpl w:val="2AFA3888"/>
    <w:lvl w:ilvl="0" w:tplc="828218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F2"/>
    <w:rsid w:val="000109EA"/>
    <w:rsid w:val="00065DEE"/>
    <w:rsid w:val="000802ED"/>
    <w:rsid w:val="00087A75"/>
    <w:rsid w:val="000B2677"/>
    <w:rsid w:val="000C5B6F"/>
    <w:rsid w:val="000D0F2E"/>
    <w:rsid w:val="000F6A47"/>
    <w:rsid w:val="00102C7E"/>
    <w:rsid w:val="0011367D"/>
    <w:rsid w:val="0011627F"/>
    <w:rsid w:val="00131020"/>
    <w:rsid w:val="00134534"/>
    <w:rsid w:val="00136B2B"/>
    <w:rsid w:val="00137653"/>
    <w:rsid w:val="00164200"/>
    <w:rsid w:val="00195F01"/>
    <w:rsid w:val="001A25E9"/>
    <w:rsid w:val="001D072C"/>
    <w:rsid w:val="001E08EE"/>
    <w:rsid w:val="001E54D3"/>
    <w:rsid w:val="00200CF3"/>
    <w:rsid w:val="002051D9"/>
    <w:rsid w:val="002245C9"/>
    <w:rsid w:val="00293366"/>
    <w:rsid w:val="002B0F29"/>
    <w:rsid w:val="002C4310"/>
    <w:rsid w:val="002E3853"/>
    <w:rsid w:val="002F3F90"/>
    <w:rsid w:val="00310081"/>
    <w:rsid w:val="0031384C"/>
    <w:rsid w:val="003343F4"/>
    <w:rsid w:val="003350AD"/>
    <w:rsid w:val="00341DD7"/>
    <w:rsid w:val="00345E55"/>
    <w:rsid w:val="003776B8"/>
    <w:rsid w:val="003925EF"/>
    <w:rsid w:val="003C5D43"/>
    <w:rsid w:val="003D006D"/>
    <w:rsid w:val="003E2DAE"/>
    <w:rsid w:val="003F1E01"/>
    <w:rsid w:val="00414EBC"/>
    <w:rsid w:val="00441D09"/>
    <w:rsid w:val="0048014D"/>
    <w:rsid w:val="0048030A"/>
    <w:rsid w:val="004921A7"/>
    <w:rsid w:val="004B6201"/>
    <w:rsid w:val="004C4E5B"/>
    <w:rsid w:val="004F23C2"/>
    <w:rsid w:val="00520C02"/>
    <w:rsid w:val="00537E00"/>
    <w:rsid w:val="00541741"/>
    <w:rsid w:val="00543ED4"/>
    <w:rsid w:val="00567199"/>
    <w:rsid w:val="005A3223"/>
    <w:rsid w:val="005D3F97"/>
    <w:rsid w:val="00600DFC"/>
    <w:rsid w:val="00645F52"/>
    <w:rsid w:val="006764A6"/>
    <w:rsid w:val="0069058B"/>
    <w:rsid w:val="00697791"/>
    <w:rsid w:val="006F45E2"/>
    <w:rsid w:val="006F5552"/>
    <w:rsid w:val="007157D3"/>
    <w:rsid w:val="00720D18"/>
    <w:rsid w:val="007401C5"/>
    <w:rsid w:val="00753968"/>
    <w:rsid w:val="00760CFD"/>
    <w:rsid w:val="007643DE"/>
    <w:rsid w:val="007B25E8"/>
    <w:rsid w:val="007D1AC0"/>
    <w:rsid w:val="007D3E47"/>
    <w:rsid w:val="007E55B3"/>
    <w:rsid w:val="007F6913"/>
    <w:rsid w:val="00812939"/>
    <w:rsid w:val="008235AC"/>
    <w:rsid w:val="00832849"/>
    <w:rsid w:val="00846AC9"/>
    <w:rsid w:val="00870ABD"/>
    <w:rsid w:val="00891F60"/>
    <w:rsid w:val="008A040D"/>
    <w:rsid w:val="008A087F"/>
    <w:rsid w:val="008B3E09"/>
    <w:rsid w:val="008B7B2D"/>
    <w:rsid w:val="008D001A"/>
    <w:rsid w:val="008E3EB1"/>
    <w:rsid w:val="008E479D"/>
    <w:rsid w:val="008F0FB8"/>
    <w:rsid w:val="009513A4"/>
    <w:rsid w:val="00955541"/>
    <w:rsid w:val="009636DC"/>
    <w:rsid w:val="00964808"/>
    <w:rsid w:val="009724DC"/>
    <w:rsid w:val="00973DB6"/>
    <w:rsid w:val="009852BE"/>
    <w:rsid w:val="00996613"/>
    <w:rsid w:val="009C1E12"/>
    <w:rsid w:val="009E7151"/>
    <w:rsid w:val="009F55C0"/>
    <w:rsid w:val="00A1009E"/>
    <w:rsid w:val="00A44ED5"/>
    <w:rsid w:val="00A60F23"/>
    <w:rsid w:val="00A84EB6"/>
    <w:rsid w:val="00A91AAB"/>
    <w:rsid w:val="00A93868"/>
    <w:rsid w:val="00AA28EB"/>
    <w:rsid w:val="00AA330B"/>
    <w:rsid w:val="00AA3487"/>
    <w:rsid w:val="00AB6F36"/>
    <w:rsid w:val="00AC653D"/>
    <w:rsid w:val="00AE1AF2"/>
    <w:rsid w:val="00AF01D0"/>
    <w:rsid w:val="00B00CF7"/>
    <w:rsid w:val="00B21FDE"/>
    <w:rsid w:val="00B33018"/>
    <w:rsid w:val="00B709C1"/>
    <w:rsid w:val="00B738A7"/>
    <w:rsid w:val="00B836EC"/>
    <w:rsid w:val="00B96765"/>
    <w:rsid w:val="00BA228B"/>
    <w:rsid w:val="00BA31EF"/>
    <w:rsid w:val="00BC75B7"/>
    <w:rsid w:val="00BD46BA"/>
    <w:rsid w:val="00BE120D"/>
    <w:rsid w:val="00BE1D40"/>
    <w:rsid w:val="00BF41E6"/>
    <w:rsid w:val="00C04276"/>
    <w:rsid w:val="00C05D1A"/>
    <w:rsid w:val="00C23A2F"/>
    <w:rsid w:val="00C304E8"/>
    <w:rsid w:val="00C420B1"/>
    <w:rsid w:val="00C63A42"/>
    <w:rsid w:val="00CB35BF"/>
    <w:rsid w:val="00CC6EC8"/>
    <w:rsid w:val="00CD66D7"/>
    <w:rsid w:val="00CF7206"/>
    <w:rsid w:val="00D253C7"/>
    <w:rsid w:val="00D548FB"/>
    <w:rsid w:val="00D617DD"/>
    <w:rsid w:val="00D67C3D"/>
    <w:rsid w:val="00D76579"/>
    <w:rsid w:val="00D83FED"/>
    <w:rsid w:val="00D84A7B"/>
    <w:rsid w:val="00DC5175"/>
    <w:rsid w:val="00DD0650"/>
    <w:rsid w:val="00DE1B2A"/>
    <w:rsid w:val="00E364EE"/>
    <w:rsid w:val="00E477E1"/>
    <w:rsid w:val="00E5190A"/>
    <w:rsid w:val="00E81509"/>
    <w:rsid w:val="00E90024"/>
    <w:rsid w:val="00EB3003"/>
    <w:rsid w:val="00EC7CE7"/>
    <w:rsid w:val="00F51CC3"/>
    <w:rsid w:val="00F838D0"/>
    <w:rsid w:val="00F95AD3"/>
    <w:rsid w:val="00FC1BF2"/>
    <w:rsid w:val="00FC320B"/>
    <w:rsid w:val="00FC68FC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1C69"/>
  <w15:docId w15:val="{75A977B4-F0A9-406B-AD97-B056DDE2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C3D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7D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C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E5B"/>
  </w:style>
  <w:style w:type="paragraph" w:styleId="a6">
    <w:name w:val="footer"/>
    <w:basedOn w:val="a"/>
    <w:link w:val="a7"/>
    <w:uiPriority w:val="99"/>
    <w:unhideWhenUsed/>
    <w:rsid w:val="004C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E5B"/>
  </w:style>
  <w:style w:type="paragraph" w:styleId="a8">
    <w:name w:val="Balloon Text"/>
    <w:basedOn w:val="a"/>
    <w:link w:val="a9"/>
    <w:uiPriority w:val="99"/>
    <w:semiHidden/>
    <w:unhideWhenUsed/>
    <w:rsid w:val="00B7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8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67199"/>
    <w:pPr>
      <w:ind w:left="720"/>
      <w:contextualSpacing/>
    </w:pPr>
  </w:style>
  <w:style w:type="paragraph" w:customStyle="1" w:styleId="FR1">
    <w:name w:val="FR1"/>
    <w:rsid w:val="00567199"/>
    <w:pPr>
      <w:widowControl w:val="0"/>
      <w:snapToGrid w:val="0"/>
      <w:spacing w:before="20" w:after="0" w:line="300" w:lineRule="auto"/>
      <w:ind w:firstLine="1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uiPriority w:val="99"/>
    <w:rsid w:val="00B967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нак"/>
    <w:basedOn w:val="a"/>
    <w:rsid w:val="00CD66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6634-98A1-40FF-8317-F53FBC87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8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UserPC</cp:lastModifiedBy>
  <cp:revision>38</cp:revision>
  <cp:lastPrinted>2023-02-10T07:15:00Z</cp:lastPrinted>
  <dcterms:created xsi:type="dcterms:W3CDTF">2023-01-13T05:45:00Z</dcterms:created>
  <dcterms:modified xsi:type="dcterms:W3CDTF">2023-02-10T07:34:00Z</dcterms:modified>
</cp:coreProperties>
</file>