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3C33" w14:textId="77777777" w:rsidR="0033228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28E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14:paraId="4BF17158" w14:textId="788C2D11" w:rsidR="003B1BA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28E">
        <w:rPr>
          <w:rFonts w:ascii="Times New Roman" w:hAnsi="Times New Roman" w:cs="Times New Roman"/>
          <w:b/>
          <w:bCs/>
          <w:sz w:val="24"/>
          <w:szCs w:val="24"/>
        </w:rPr>
        <w:t>по проведению финансово-экономической экспертизы результатов оценки эффективности налоговых льгот, предоставляемых поселком им. К. Либкнехта Курчатовского района Курской области</w:t>
      </w:r>
    </w:p>
    <w:p w14:paraId="34A9DC63" w14:textId="73789B80" w:rsidR="0033228E" w:rsidRDefault="0033228E" w:rsidP="00332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77A44" w14:textId="07D3F92D" w:rsidR="0033228E" w:rsidRDefault="0033228E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 w:rsidRPr="00B73438">
        <w:rPr>
          <w:rFonts w:cs="Times New Roman"/>
          <w:b/>
          <w:bCs/>
        </w:rPr>
        <w:t>Основание для проведения мероприятия</w:t>
      </w:r>
      <w:r>
        <w:rPr>
          <w:rFonts w:cs="Times New Roman"/>
        </w:rPr>
        <w:t xml:space="preserve">: п.п.2.3. п.2 </w:t>
      </w:r>
      <w:r>
        <w:t>план</w:t>
      </w:r>
      <w:r>
        <w:rPr>
          <w:lang w:val="ru-RU"/>
        </w:rPr>
        <w:t>а</w:t>
      </w:r>
      <w:r>
        <w:t xml:space="preserve"> работы </w:t>
      </w:r>
      <w:r>
        <w:rPr>
          <w:lang w:val="ru-RU"/>
        </w:rPr>
        <w:t>К</w:t>
      </w:r>
      <w:r>
        <w:t>онтрольно</w:t>
      </w:r>
      <w:r>
        <w:rPr>
          <w:lang w:val="ru-RU"/>
        </w:rPr>
        <w:t>-</w:t>
      </w:r>
      <w:r>
        <w:t xml:space="preserve"> ревизионной комиссии Курчатовского района Курской области на 20</w:t>
      </w:r>
      <w:r>
        <w:rPr>
          <w:lang w:val="ru-RU"/>
        </w:rPr>
        <w:t>22 год, утвержденный распоряжением Контрольно-ревизионной комиссии Курчатовского района Курской области от 12.07.2022 г. №5</w:t>
      </w:r>
      <w:r>
        <w:t>.</w:t>
      </w:r>
    </w:p>
    <w:p w14:paraId="69DB6064" w14:textId="77777777" w:rsidR="00B73438" w:rsidRPr="00B73438" w:rsidRDefault="0033228E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 w:rsidRPr="00B73438">
        <w:rPr>
          <w:b/>
          <w:bCs/>
          <w:lang w:val="ru-RU"/>
        </w:rPr>
        <w:t>Предмет мероприятия</w:t>
      </w:r>
      <w:r>
        <w:rPr>
          <w:lang w:val="ru-RU"/>
        </w:rPr>
        <w:t>: нормативные акты, расчеты по предоставлению налоговых льгот</w:t>
      </w:r>
      <w:r w:rsidR="00B73438">
        <w:rPr>
          <w:lang w:val="ru-RU"/>
        </w:rPr>
        <w:t xml:space="preserve"> (пониженных ставок)</w:t>
      </w:r>
      <w:r>
        <w:rPr>
          <w:lang w:val="ru-RU"/>
        </w:rPr>
        <w:t xml:space="preserve"> и проведению оценки эффективности</w:t>
      </w:r>
      <w:r w:rsidR="00B73438">
        <w:rPr>
          <w:lang w:val="ru-RU"/>
        </w:rPr>
        <w:t xml:space="preserve"> предоставления налоговых льгот (пониженных ставок).</w:t>
      </w:r>
    </w:p>
    <w:p w14:paraId="7A3CF6C4" w14:textId="77777777" w:rsidR="00B73438" w:rsidRPr="00B73438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Цель мероприятия</w:t>
      </w:r>
      <w:r>
        <w:rPr>
          <w:lang w:val="ru-RU"/>
        </w:rPr>
        <w:t>: проверка правильности оценки эффективности предоставленных налоговых льгот (пониженных ставок).</w:t>
      </w:r>
    </w:p>
    <w:p w14:paraId="6601E9A9" w14:textId="77777777" w:rsidR="00B73438" w:rsidRPr="00B73438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Исследуемый период</w:t>
      </w:r>
      <w:r>
        <w:rPr>
          <w:lang w:val="ru-RU"/>
        </w:rPr>
        <w:t>: 2020 год.</w:t>
      </w:r>
    </w:p>
    <w:p w14:paraId="70167F1F" w14:textId="77777777" w:rsidR="00A707F0" w:rsidRPr="00A707F0" w:rsidRDefault="00B73438" w:rsidP="0033228E">
      <w:pPr>
        <w:pStyle w:val="Standard"/>
        <w:numPr>
          <w:ilvl w:val="0"/>
          <w:numId w:val="1"/>
        </w:numPr>
        <w:tabs>
          <w:tab w:val="left" w:pos="1414"/>
        </w:tabs>
        <w:ind w:left="707" w:hanging="283"/>
        <w:jc w:val="both"/>
      </w:pPr>
      <w:r>
        <w:rPr>
          <w:b/>
          <w:bCs/>
          <w:lang w:val="ru-RU"/>
        </w:rPr>
        <w:t>Сроки проведения мероприятия</w:t>
      </w:r>
      <w:r w:rsidRPr="00B73438">
        <w:rPr>
          <w:lang w:val="ru-RU"/>
        </w:rPr>
        <w:t>:</w:t>
      </w:r>
      <w:r>
        <w:rPr>
          <w:lang w:val="ru-RU"/>
        </w:rPr>
        <w:t xml:space="preserve"> с 08.09.2022 года</w:t>
      </w:r>
      <w:r w:rsidR="0033228E">
        <w:rPr>
          <w:lang w:val="ru-RU"/>
        </w:rPr>
        <w:t xml:space="preserve"> </w:t>
      </w:r>
      <w:r>
        <w:rPr>
          <w:lang w:val="ru-RU"/>
        </w:rPr>
        <w:t>по 30.09.2022 года.</w:t>
      </w:r>
    </w:p>
    <w:p w14:paraId="6A58F2AB" w14:textId="77777777" w:rsidR="00A707F0" w:rsidRDefault="00A707F0" w:rsidP="00A707F0">
      <w:pPr>
        <w:pStyle w:val="Standard"/>
        <w:tabs>
          <w:tab w:val="left" w:pos="1414"/>
        </w:tabs>
        <w:ind w:left="707"/>
        <w:jc w:val="both"/>
        <w:rPr>
          <w:b/>
          <w:bCs/>
          <w:lang w:val="ru-RU"/>
        </w:rPr>
      </w:pPr>
    </w:p>
    <w:p w14:paraId="6A0AD630" w14:textId="2E692A73" w:rsidR="0033228E" w:rsidRDefault="00A707F0" w:rsidP="00A707F0">
      <w:pPr>
        <w:pStyle w:val="Standard"/>
        <w:tabs>
          <w:tab w:val="left" w:pos="1414"/>
        </w:tabs>
        <w:ind w:left="70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Общие положения</w:t>
      </w:r>
    </w:p>
    <w:p w14:paraId="138E3E5E" w14:textId="52FB65A7" w:rsidR="00A707F0" w:rsidRDefault="00A707F0" w:rsidP="00A707F0">
      <w:pPr>
        <w:pStyle w:val="Standard"/>
        <w:tabs>
          <w:tab w:val="left" w:pos="1414"/>
        </w:tabs>
        <w:ind w:left="707"/>
        <w:jc w:val="center"/>
        <w:rPr>
          <w:b/>
          <w:bCs/>
          <w:lang w:val="ru-RU"/>
        </w:rPr>
      </w:pPr>
    </w:p>
    <w:p w14:paraId="13A59458" w14:textId="0D70234C" w:rsidR="004022AE" w:rsidRDefault="004022AE" w:rsidP="004022AE">
      <w:pPr>
        <w:pStyle w:val="Standard"/>
        <w:tabs>
          <w:tab w:val="left" w:pos="1414"/>
        </w:tabs>
        <w:ind w:firstLine="851"/>
        <w:jc w:val="both"/>
        <w:rPr>
          <w:lang w:val="ru-RU"/>
        </w:rPr>
      </w:pPr>
      <w:r>
        <w:rPr>
          <w:lang w:val="ru-RU"/>
        </w:rPr>
        <w:t>Статьей 14 Федерального закона от 06.10.2003г. №131-ФЗ «Об общих принципах местного самоуправления в Российской Федерации» к вопросам местного значения городского, сельского поселения относится установление, изменение и отмена местных налогов и сборов.</w:t>
      </w:r>
    </w:p>
    <w:p w14:paraId="117798C7" w14:textId="063B45B8" w:rsidR="00A707F0" w:rsidRPr="004022AE" w:rsidRDefault="00D262BA" w:rsidP="00D262BA">
      <w:pPr>
        <w:pStyle w:val="Standard"/>
        <w:tabs>
          <w:tab w:val="left" w:pos="1414"/>
        </w:tabs>
        <w:ind w:firstLine="851"/>
        <w:jc w:val="both"/>
        <w:rPr>
          <w:lang w:val="ru-RU"/>
        </w:rPr>
      </w:pPr>
      <w:r>
        <w:rPr>
          <w:lang w:val="ru-RU"/>
        </w:rPr>
        <w:t>На основании статьей 387 главы 31 части второй Налогового</w:t>
      </w:r>
      <w:r w:rsidR="004022AE">
        <w:rPr>
          <w:lang w:val="ru-RU"/>
        </w:rPr>
        <w:t xml:space="preserve"> кодекса РФ</w:t>
      </w:r>
      <w:r>
        <w:rPr>
          <w:lang w:val="ru-RU"/>
        </w:rPr>
        <w:t xml:space="preserve"> Собранием Депутатов поселка имени К. Либкнехта Курчатовского района Курской области принято решение от 19.11.2019г. №186 «О земельном налоге»</w:t>
      </w:r>
      <w:r w:rsidR="00E9409B">
        <w:rPr>
          <w:lang w:val="ru-RU"/>
        </w:rPr>
        <w:t>, которым</w:t>
      </w:r>
      <w:r>
        <w:rPr>
          <w:lang w:val="ru-RU"/>
        </w:rPr>
        <w:t xml:space="preserve"> установлены налоговые ставки</w:t>
      </w:r>
      <w:r w:rsidR="0094762B">
        <w:rPr>
          <w:lang w:val="ru-RU"/>
        </w:rPr>
        <w:t xml:space="preserve"> и предоставлены налоговые льготы</w:t>
      </w:r>
      <w:r>
        <w:rPr>
          <w:lang w:val="ru-RU"/>
        </w:rPr>
        <w:t xml:space="preserve"> по </w:t>
      </w:r>
      <w:r w:rsidR="0094762B">
        <w:rPr>
          <w:lang w:val="ru-RU"/>
        </w:rPr>
        <w:t xml:space="preserve">земельному налогу организаций. </w:t>
      </w:r>
      <w:r>
        <w:rPr>
          <w:lang w:val="ru-RU"/>
        </w:rPr>
        <w:t xml:space="preserve">  </w:t>
      </w:r>
      <w:r w:rsidR="004022AE">
        <w:rPr>
          <w:lang w:val="ru-RU"/>
        </w:rPr>
        <w:t xml:space="preserve"> </w:t>
      </w:r>
    </w:p>
    <w:p w14:paraId="555DF18E" w14:textId="6FAA2A38" w:rsidR="00BC0482" w:rsidRDefault="00BC0482" w:rsidP="0016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решению Собрания </w:t>
      </w:r>
      <w:r w:rsidRPr="00BC0482">
        <w:rPr>
          <w:rFonts w:ascii="Times New Roman" w:hAnsi="Times New Roman" w:cs="Times New Roman"/>
          <w:sz w:val="24"/>
          <w:szCs w:val="24"/>
        </w:rPr>
        <w:t>Депутатов поселка имени К. Либкнехта Курчатовского района Курской области от 19.11.2019г. №186 «О земельном налоге»</w:t>
      </w:r>
      <w:r>
        <w:rPr>
          <w:rFonts w:ascii="Times New Roman" w:hAnsi="Times New Roman" w:cs="Times New Roman"/>
          <w:sz w:val="24"/>
          <w:szCs w:val="24"/>
        </w:rPr>
        <w:t xml:space="preserve"> налоговые преференции предоставлены следующим категориям налогоплательщиков:</w:t>
      </w:r>
    </w:p>
    <w:p w14:paraId="1A8662B3" w14:textId="443A05B8" w:rsidR="00BC0482" w:rsidRDefault="00BC0482" w:rsidP="0016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учреждениям, финансируемым из бюджета муниципального образования «Поселок имени К. Либкнехта» Курчатовского района Курской области, за земельные участки, находящиеся в собственности муниципального образования, и предоставленные для обеспечения их деятельности – 100%</w:t>
      </w:r>
      <w:r w:rsidR="00B216B7">
        <w:rPr>
          <w:rFonts w:ascii="Times New Roman" w:hAnsi="Times New Roman" w:cs="Times New Roman"/>
          <w:sz w:val="24"/>
          <w:szCs w:val="24"/>
        </w:rPr>
        <w:t xml:space="preserve"> налоговой базы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4837E7" w14:textId="65CA8D9D" w:rsidR="00163A7F" w:rsidRDefault="00BC0482" w:rsidP="0016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-учреждениям, финансируемым из бюджета муниципального района «Курчатовский район» Курской области, и из бюджета Курской области, за земельные участки, находящиеся в собственности учреждений Курчатовского района Курской области и собственности областных учреждений, для обеспечения их деятельности – 0,25%</w:t>
      </w:r>
      <w:r w:rsidR="00B216B7">
        <w:rPr>
          <w:rFonts w:ascii="Times New Roman" w:hAnsi="Times New Roman" w:cs="Times New Roman"/>
          <w:sz w:val="24"/>
          <w:szCs w:val="24"/>
        </w:rPr>
        <w:t xml:space="preserve"> налоговой базы</w:t>
      </w:r>
      <w:bookmarkStart w:id="0" w:name="_GoBack"/>
      <w:bookmarkEnd w:id="0"/>
      <w:r w:rsidR="00163A7F">
        <w:rPr>
          <w:rFonts w:ascii="Times New Roman" w:hAnsi="Times New Roman" w:cs="Times New Roman"/>
          <w:sz w:val="24"/>
          <w:szCs w:val="24"/>
        </w:rPr>
        <w:t>.</w:t>
      </w:r>
    </w:p>
    <w:p w14:paraId="262F9B20" w14:textId="5FD670DF" w:rsidR="0053482B" w:rsidRDefault="0053482B" w:rsidP="0016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Объектами предоставления налоговых льгот являются:</w:t>
      </w:r>
    </w:p>
    <w:p w14:paraId="5C05A5F5" w14:textId="194C3FC0" w:rsidR="0053482B" w:rsidRDefault="0053482B" w:rsidP="0016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поселка имени К. Либкнехта Курчатовского района Курской обла</w:t>
      </w:r>
      <w:r w:rsidR="0009741E">
        <w:rPr>
          <w:rFonts w:ascii="Times New Roman" w:hAnsi="Times New Roman" w:cs="Times New Roman"/>
          <w:sz w:val="24"/>
          <w:szCs w:val="24"/>
        </w:rPr>
        <w:t>сти;</w:t>
      </w:r>
    </w:p>
    <w:p w14:paraId="1D366837" w14:textId="202D25E3" w:rsidR="0009741E" w:rsidRDefault="0009741E" w:rsidP="0016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МКУК «Дом культуры» поселка имени К. Либкнехта Курчатовского района Курской области;</w:t>
      </w:r>
    </w:p>
    <w:p w14:paraId="7E566D80" w14:textId="5A62077C" w:rsidR="0009741E" w:rsidRDefault="0009741E" w:rsidP="0016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МКОУ «СОШ №1 поселка имени К. Либкнехта» Курчатовского района Курской области;</w:t>
      </w:r>
    </w:p>
    <w:p w14:paraId="35DDA7A7" w14:textId="7908C2B4" w:rsidR="0009741E" w:rsidRDefault="0009741E" w:rsidP="000974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МКОУ «СОШ №2 поселка имени К. Либкнехта» Курчатовского района Курской области;</w:t>
      </w:r>
    </w:p>
    <w:p w14:paraId="60226967" w14:textId="39F9DCBE" w:rsidR="0009741E" w:rsidRDefault="0009741E" w:rsidP="000974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МДОУ «Детский сад Солнышко» поселка имени К. Либкнехта Курчатовского района Курской области;</w:t>
      </w:r>
    </w:p>
    <w:p w14:paraId="419641B6" w14:textId="4E6B49CA" w:rsidR="0009741E" w:rsidRDefault="0009741E" w:rsidP="000974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МОУ ДОД «ЦДТ» поселка имени К. Либкнехта Курчатовского района Курской области;</w:t>
      </w:r>
    </w:p>
    <w:p w14:paraId="62EB9C75" w14:textId="77777777" w:rsidR="0009741E" w:rsidRDefault="0009741E" w:rsidP="000974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Филиал ОБОУ «Железногорский политехнический колледж»;</w:t>
      </w:r>
    </w:p>
    <w:p w14:paraId="22B3B28E" w14:textId="77777777" w:rsidR="0009741E" w:rsidRDefault="0009741E" w:rsidP="000974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ОКОУ «Пенская школа-интернат»;</w:t>
      </w:r>
    </w:p>
    <w:p w14:paraId="04FAB90E" w14:textId="1D8C2197" w:rsidR="0009741E" w:rsidRDefault="0009741E" w:rsidP="000974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ОБУЗ «Курчатовская ЦРБ». </w:t>
      </w:r>
    </w:p>
    <w:p w14:paraId="74F28006" w14:textId="423F9F16" w:rsidR="0033228E" w:rsidRDefault="00BC0482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482B">
        <w:rPr>
          <w:rFonts w:ascii="Times New Roman" w:hAnsi="Times New Roman" w:cs="Times New Roman"/>
          <w:sz w:val="24"/>
          <w:szCs w:val="24"/>
        </w:rPr>
        <w:t>При предоставлении налоговых льгот бюджетное законодательство предусматривает проведение оценки эффективности их предоставления.</w:t>
      </w:r>
    </w:p>
    <w:p w14:paraId="1DC6E264" w14:textId="599A3963" w:rsidR="00B54A01" w:rsidRDefault="00B54A0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п. 2.8. п. 2 Порядка оценки эффективности предоставляемых (планируемых к предоставлению) налоговых льгот, утвержденного постановлением Администрации поселка имени К. Либкнехта Курчатовского района Курской области от 21.11.2016г. №480 в отношении некоммерческих организаций вместо оценки бюджетной эффективности налоговых льгот осуществляется оценка социальной эффективности предоставления налоговых льгот.</w:t>
      </w:r>
    </w:p>
    <w:p w14:paraId="0C9873B8" w14:textId="491A9F1A" w:rsidR="00B54A01" w:rsidRDefault="00B54A0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социальной эффективности предоставления налоговых льгот по указанной категории налогоплательщиков признается равной сумме предоставленных налоговых льгот и рассматривается как экономия бюджетных средств в результате оптимизации расходов бюджета муниципального образования «Поселок имени К. Либкнехта» Курчатовского района Курской области.</w:t>
      </w:r>
    </w:p>
    <w:p w14:paraId="1D56886E" w14:textId="29CC4930" w:rsidR="00B54A01" w:rsidRDefault="00B54A01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ходе проведения </w:t>
      </w:r>
      <w:r w:rsidR="007D0F5E">
        <w:rPr>
          <w:rFonts w:ascii="Times New Roman" w:hAnsi="Times New Roman" w:cs="Times New Roman"/>
          <w:b/>
          <w:bCs/>
          <w:sz w:val="24"/>
          <w:szCs w:val="24"/>
        </w:rPr>
        <w:t>экспертно-аналитического мероприятия</w:t>
      </w:r>
      <w:r w:rsidR="007D0F5E">
        <w:rPr>
          <w:rFonts w:ascii="Times New Roman" w:hAnsi="Times New Roman" w:cs="Times New Roman"/>
          <w:sz w:val="24"/>
          <w:szCs w:val="24"/>
        </w:rPr>
        <w:t xml:space="preserve"> выявлены</w:t>
      </w:r>
      <w:r w:rsidR="003A3435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7D0F5E">
        <w:rPr>
          <w:rFonts w:ascii="Times New Roman" w:hAnsi="Times New Roman" w:cs="Times New Roman"/>
          <w:sz w:val="24"/>
          <w:szCs w:val="24"/>
        </w:rPr>
        <w:t xml:space="preserve"> несоответствия</w:t>
      </w:r>
      <w:r w:rsidR="003A3435">
        <w:rPr>
          <w:rFonts w:ascii="Times New Roman" w:hAnsi="Times New Roman" w:cs="Times New Roman"/>
          <w:sz w:val="24"/>
          <w:szCs w:val="24"/>
        </w:rPr>
        <w:t>:</w:t>
      </w:r>
    </w:p>
    <w:p w14:paraId="036C346C" w14:textId="7DF2C5A5" w:rsidR="007D0F5E" w:rsidRDefault="00B1357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D0F5E">
        <w:rPr>
          <w:rFonts w:ascii="Times New Roman" w:hAnsi="Times New Roman" w:cs="Times New Roman"/>
          <w:sz w:val="24"/>
          <w:szCs w:val="24"/>
        </w:rPr>
        <w:t>огласно письму МИ ФНС России №5 по Курской области</w:t>
      </w:r>
      <w:r w:rsidR="004B6A28">
        <w:rPr>
          <w:rFonts w:ascii="Times New Roman" w:hAnsi="Times New Roman" w:cs="Times New Roman"/>
          <w:sz w:val="24"/>
          <w:szCs w:val="24"/>
        </w:rPr>
        <w:t xml:space="preserve"> от 23.08.2022г. №07-21/11492</w:t>
      </w:r>
      <w:r w:rsidR="004B6A28" w:rsidRPr="004B6A28">
        <w:rPr>
          <w:rFonts w:ascii="Times New Roman" w:hAnsi="Times New Roman" w:cs="Times New Roman"/>
          <w:sz w:val="24"/>
          <w:szCs w:val="24"/>
        </w:rPr>
        <w:t>@</w:t>
      </w:r>
      <w:r w:rsidR="004B6A28">
        <w:rPr>
          <w:rFonts w:ascii="Times New Roman" w:hAnsi="Times New Roman" w:cs="Times New Roman"/>
          <w:sz w:val="24"/>
          <w:szCs w:val="24"/>
        </w:rPr>
        <w:t xml:space="preserve"> на основании решения Собрания Депутатов поселка имени К. Либкнехта Курчатовского района Курской области от 19.11.19г. №186</w:t>
      </w:r>
      <w:r w:rsidR="008F43C9">
        <w:rPr>
          <w:rFonts w:ascii="Times New Roman" w:hAnsi="Times New Roman" w:cs="Times New Roman"/>
          <w:sz w:val="24"/>
          <w:szCs w:val="24"/>
        </w:rPr>
        <w:t xml:space="preserve"> за 2020 год сумма предоставленных налоговых льгот (пониженных ставок) по земельному налогу для юридических лиц составила</w:t>
      </w:r>
      <w:r w:rsidR="004B6A28">
        <w:rPr>
          <w:rFonts w:ascii="Times New Roman" w:hAnsi="Times New Roman" w:cs="Times New Roman"/>
          <w:sz w:val="24"/>
          <w:szCs w:val="24"/>
        </w:rPr>
        <w:t xml:space="preserve"> 863,0 тыс. рублей. </w:t>
      </w:r>
      <w:r w:rsidR="00223CE9">
        <w:rPr>
          <w:rFonts w:ascii="Times New Roman" w:hAnsi="Times New Roman" w:cs="Times New Roman"/>
          <w:sz w:val="24"/>
          <w:szCs w:val="24"/>
        </w:rPr>
        <w:t>Постановлением Администрации поселка имени К. Либкнехта Курчатовского района Курской области от 25.04.22г. №115 «Об утверждении результатов оценки эффективности налоговых льгот Администрации поселка имени К. Либкнехта Курчатовского района» предоставленные налоговые льготы признаны социально эффективными в сумме 1812,1 тыс. рублей</w:t>
      </w:r>
      <w:r w:rsidR="003A3435">
        <w:rPr>
          <w:rFonts w:ascii="Times New Roman" w:hAnsi="Times New Roman" w:cs="Times New Roman"/>
          <w:sz w:val="24"/>
          <w:szCs w:val="24"/>
        </w:rPr>
        <w:t>;</w:t>
      </w:r>
    </w:p>
    <w:p w14:paraId="0524539E" w14:textId="46124454" w:rsidR="007D5E8E" w:rsidRDefault="00B1357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п.1 п.2 Порядка оценки эффективности предоставляемых (планируемых к предоставлению) налоговых льгот обозначены региональные налоговые льготы. </w:t>
      </w:r>
      <w:r w:rsidR="007D5E8E">
        <w:rPr>
          <w:rFonts w:ascii="Times New Roman" w:hAnsi="Times New Roman" w:cs="Times New Roman"/>
          <w:sz w:val="24"/>
          <w:szCs w:val="24"/>
        </w:rPr>
        <w:t>Согласно Налоговому кодексу РФ земельный налог, по которому предоставляется льгота относится к местным налогам.</w:t>
      </w:r>
    </w:p>
    <w:p w14:paraId="3FDA97CC" w14:textId="77777777" w:rsidR="007D5E8E" w:rsidRPr="00151FC0" w:rsidRDefault="007D5E8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FC0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проведенного экспертно-аналитического меропрития Контрольно-ревизионная комиссия Курчатовского района Курской области рекомендует:</w:t>
      </w:r>
    </w:p>
    <w:p w14:paraId="76249F84" w14:textId="77777777" w:rsidR="007D5E8E" w:rsidRDefault="007D5E8E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проведения правильной и точной оценки эффективности предоставляемых налоговых льгот направлять запросы об </w:t>
      </w:r>
      <w:r w:rsidRPr="007D5E8E">
        <w:rPr>
          <w:rFonts w:ascii="Times New Roman" w:hAnsi="Times New Roman" w:cs="Times New Roman"/>
          <w:sz w:val="24"/>
          <w:szCs w:val="24"/>
        </w:rPr>
        <w:t>объеме налоговых льгот</w:t>
      </w:r>
      <w:r w:rsidR="00B13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МИ ФНС России №5 по Курской области;</w:t>
      </w:r>
    </w:p>
    <w:p w14:paraId="04A98C00" w14:textId="489013A8" w:rsidR="000A4B30" w:rsidRDefault="007D5E8E" w:rsidP="000A4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внести соответствующие изменения в </w:t>
      </w:r>
      <w:r w:rsidR="00151FC0">
        <w:rPr>
          <w:rFonts w:ascii="Times New Roman" w:hAnsi="Times New Roman" w:cs="Times New Roman"/>
          <w:sz w:val="24"/>
          <w:szCs w:val="24"/>
        </w:rPr>
        <w:t>Порядок оценки эффективности предоставляемых (планируемых к предоставлению) налоговых льгот</w:t>
      </w:r>
      <w:r w:rsidR="000A4B30">
        <w:rPr>
          <w:rFonts w:ascii="Times New Roman" w:hAnsi="Times New Roman" w:cs="Times New Roman"/>
          <w:sz w:val="24"/>
          <w:szCs w:val="24"/>
        </w:rPr>
        <w:t>,</w:t>
      </w:r>
      <w:r w:rsidR="000A4B30" w:rsidRPr="000A4B30">
        <w:rPr>
          <w:rFonts w:ascii="Times New Roman" w:hAnsi="Times New Roman" w:cs="Times New Roman"/>
          <w:sz w:val="24"/>
          <w:szCs w:val="24"/>
        </w:rPr>
        <w:t xml:space="preserve"> </w:t>
      </w:r>
      <w:r w:rsidR="000A4B30">
        <w:rPr>
          <w:rFonts w:ascii="Times New Roman" w:hAnsi="Times New Roman" w:cs="Times New Roman"/>
          <w:sz w:val="24"/>
          <w:szCs w:val="24"/>
        </w:rPr>
        <w:t>о чем проинформировать Контрольно-ревизионную комиссию в срок не позднее 30 календарных дней с момента получения настоящего заключения.</w:t>
      </w:r>
    </w:p>
    <w:p w14:paraId="5A4EFF2D" w14:textId="23A057D0" w:rsidR="007346DF" w:rsidRDefault="007346DF" w:rsidP="000A4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3777CC" w14:textId="77777777" w:rsidR="007346DF" w:rsidRPr="004D2CF5" w:rsidRDefault="007346DF" w:rsidP="00734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C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Контрольно-ревизионной комиссии </w:t>
      </w:r>
    </w:p>
    <w:p w14:paraId="2AFB90FF" w14:textId="77777777" w:rsidR="007346DF" w:rsidRPr="004D2CF5" w:rsidRDefault="007346DF" w:rsidP="00734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2CF5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Курчатовского района Курской области                                                                      Е.В. Козина</w:t>
      </w:r>
    </w:p>
    <w:p w14:paraId="595580B5" w14:textId="77777777" w:rsidR="007346DF" w:rsidRDefault="007346DF" w:rsidP="000A4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CC7A5A" w14:textId="776C9F95" w:rsidR="003A3435" w:rsidRPr="007D0F5E" w:rsidRDefault="000A4B30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1F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CA5529" w14:textId="77777777" w:rsidR="0053482B" w:rsidRPr="00BC0482" w:rsidRDefault="0053482B" w:rsidP="00534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3482B" w:rsidRPr="00BC0482" w:rsidSect="0033228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C5644"/>
    <w:multiLevelType w:val="multilevel"/>
    <w:tmpl w:val="5F4C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D9"/>
    <w:rsid w:val="0009741E"/>
    <w:rsid w:val="000A4B30"/>
    <w:rsid w:val="00151FC0"/>
    <w:rsid w:val="00163A7F"/>
    <w:rsid w:val="001C3407"/>
    <w:rsid w:val="00223CE9"/>
    <w:rsid w:val="0033228E"/>
    <w:rsid w:val="003A3435"/>
    <w:rsid w:val="003B1BAE"/>
    <w:rsid w:val="004022AE"/>
    <w:rsid w:val="004B6A28"/>
    <w:rsid w:val="0053482B"/>
    <w:rsid w:val="005A49CA"/>
    <w:rsid w:val="00601E5F"/>
    <w:rsid w:val="007346DF"/>
    <w:rsid w:val="007501BC"/>
    <w:rsid w:val="007D0F5E"/>
    <w:rsid w:val="007D5E8E"/>
    <w:rsid w:val="008F43C9"/>
    <w:rsid w:val="0094762B"/>
    <w:rsid w:val="009600D9"/>
    <w:rsid w:val="00A707F0"/>
    <w:rsid w:val="00A95942"/>
    <w:rsid w:val="00B1357E"/>
    <w:rsid w:val="00B216B7"/>
    <w:rsid w:val="00B54A01"/>
    <w:rsid w:val="00B73438"/>
    <w:rsid w:val="00BC0482"/>
    <w:rsid w:val="00D262BA"/>
    <w:rsid w:val="00E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6F2C"/>
  <w15:chartTrackingRefBased/>
  <w15:docId w15:val="{3AF579C1-36E7-4A12-BFE2-A4539CE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22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940E-9273-4D69-B92A-37DC1CD7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16</cp:revision>
  <cp:lastPrinted>2022-09-13T09:17:00Z</cp:lastPrinted>
  <dcterms:created xsi:type="dcterms:W3CDTF">2022-09-08T05:20:00Z</dcterms:created>
  <dcterms:modified xsi:type="dcterms:W3CDTF">2022-09-13T09:18:00Z</dcterms:modified>
</cp:coreProperties>
</file>