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A280D" w:rsidRDefault="004956ED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  </w:t>
      </w:r>
    </w:p>
    <w:p w14:paraId="02000000" w14:textId="77777777" w:rsidR="00AA280D" w:rsidRDefault="004956ED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b/>
          <w:sz w:val="28"/>
        </w:rPr>
        <w:t>ПАМЯТКА</w:t>
      </w:r>
    </w:p>
    <w:p w14:paraId="03000000" w14:textId="77777777" w:rsidR="00AA280D" w:rsidRDefault="00AA280D">
      <w:pPr>
        <w:jc w:val="both"/>
        <w:rPr>
          <w:b/>
          <w:sz w:val="28"/>
        </w:rPr>
      </w:pPr>
    </w:p>
    <w:p w14:paraId="04000000" w14:textId="5FA13C3C" w:rsidR="00AA280D" w:rsidRDefault="004956ED">
      <w:pPr>
        <w:spacing w:line="144" w:lineRule="auto"/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>по организации д</w:t>
      </w:r>
      <w:r w:rsidR="00C55BBF">
        <w:rPr>
          <w:b/>
          <w:sz w:val="28"/>
        </w:rPr>
        <w:t>еятельности   нестационарных  об</w:t>
      </w:r>
      <w:r>
        <w:rPr>
          <w:b/>
          <w:sz w:val="28"/>
        </w:rPr>
        <w:t xml:space="preserve">ъектов   </w:t>
      </w:r>
      <w:proofErr w:type="gramStart"/>
      <w:r>
        <w:rPr>
          <w:b/>
          <w:sz w:val="28"/>
        </w:rPr>
        <w:t>общественного</w:t>
      </w:r>
      <w:proofErr w:type="gramEnd"/>
      <w:r>
        <w:rPr>
          <w:b/>
          <w:sz w:val="28"/>
        </w:rPr>
        <w:t xml:space="preserve">  </w:t>
      </w:r>
    </w:p>
    <w:p w14:paraId="05000000" w14:textId="77777777" w:rsidR="00AA280D" w:rsidRDefault="004956ED">
      <w:pPr>
        <w:spacing w:line="144" w:lineRule="auto"/>
        <w:rPr>
          <w:b/>
          <w:sz w:val="28"/>
        </w:rPr>
      </w:pPr>
      <w:r>
        <w:rPr>
          <w:b/>
          <w:sz w:val="28"/>
        </w:rPr>
        <w:t xml:space="preserve">        питания   в       целях   соблюдения   санитарно-ветеринарных   норм   и   </w:t>
      </w:r>
    </w:p>
    <w:p w14:paraId="06000000" w14:textId="77777777" w:rsidR="00AA280D" w:rsidRDefault="004956ED">
      <w:pPr>
        <w:spacing w:line="144" w:lineRule="auto"/>
        <w:rPr>
          <w:b/>
          <w:sz w:val="28"/>
        </w:rPr>
      </w:pPr>
      <w:r>
        <w:rPr>
          <w:b/>
          <w:sz w:val="28"/>
        </w:rPr>
        <w:t xml:space="preserve">                 требований   при   изготовлении   и   реализации продукции</w:t>
      </w:r>
    </w:p>
    <w:p w14:paraId="07000000" w14:textId="77777777" w:rsidR="00AA280D" w:rsidRDefault="00AA280D">
      <w:pPr>
        <w:spacing w:line="144" w:lineRule="auto"/>
        <w:jc w:val="both"/>
        <w:rPr>
          <w:b/>
          <w:sz w:val="28"/>
        </w:rPr>
      </w:pPr>
    </w:p>
    <w:p w14:paraId="08000000" w14:textId="77777777" w:rsidR="00AA280D" w:rsidRDefault="00AA280D">
      <w:pPr>
        <w:jc w:val="both"/>
        <w:rPr>
          <w:sz w:val="28"/>
        </w:rPr>
      </w:pPr>
    </w:p>
    <w:p w14:paraId="09000000" w14:textId="77777777" w:rsidR="00AA280D" w:rsidRDefault="004956ED">
      <w:pPr>
        <w:jc w:val="both"/>
        <w:rPr>
          <w:sz w:val="28"/>
        </w:rPr>
      </w:pPr>
      <w:r>
        <w:rPr>
          <w:sz w:val="28"/>
        </w:rPr>
        <w:t xml:space="preserve">       Доводим до Вашего сведения  информацию о неукоснительном соблюдении санитарных норм и требований при изготовлении и реализации продукции собственного производства, а также использования качественного сырья, отвечающего требованиям безопасности и имеющих сопроводительные документы. </w:t>
      </w:r>
    </w:p>
    <w:p w14:paraId="14C653EC" w14:textId="77777777" w:rsidR="00382EB1" w:rsidRDefault="004956ED">
      <w:pPr>
        <w:jc w:val="both"/>
        <w:rPr>
          <w:sz w:val="28"/>
        </w:rPr>
      </w:pPr>
      <w:r>
        <w:rPr>
          <w:sz w:val="28"/>
        </w:rPr>
        <w:t xml:space="preserve">         Необходимо обратить особое внимание, что при открытии объекта общественного питания, в том числе нестационарного собственник должен уведомить </w:t>
      </w:r>
      <w:proofErr w:type="spellStart"/>
      <w:r w:rsidR="00C55BBF">
        <w:rPr>
          <w:sz w:val="28"/>
        </w:rPr>
        <w:t>Роспотребнадзор</w:t>
      </w:r>
      <w:proofErr w:type="spellEnd"/>
      <w:r w:rsidR="00C55BBF">
        <w:rPr>
          <w:sz w:val="28"/>
        </w:rPr>
        <w:t xml:space="preserve"> по Курской области</w:t>
      </w:r>
      <w:r>
        <w:rPr>
          <w:sz w:val="28"/>
        </w:rPr>
        <w:t xml:space="preserve"> о начале своей деятельности, также объект должен значиться в электронной системе «Меркурий». </w:t>
      </w:r>
    </w:p>
    <w:p w14:paraId="4756F28C" w14:textId="77777777" w:rsidR="00382EB1" w:rsidRDefault="004956ED" w:rsidP="00382EB1">
      <w:pPr>
        <w:ind w:firstLine="709"/>
        <w:jc w:val="both"/>
        <w:rPr>
          <w:sz w:val="28"/>
        </w:rPr>
      </w:pPr>
      <w:r>
        <w:rPr>
          <w:sz w:val="28"/>
        </w:rPr>
        <w:t xml:space="preserve">С лета2018 года с «Меркурием» обязаны работать все участники оборота подконтрольной продукции: производители, импортеры, экспедиторы, </w:t>
      </w:r>
      <w:proofErr w:type="spellStart"/>
      <w:r>
        <w:rPr>
          <w:sz w:val="28"/>
        </w:rPr>
        <w:t>ритейлеры</w:t>
      </w:r>
      <w:proofErr w:type="spellEnd"/>
      <w:r>
        <w:rPr>
          <w:sz w:val="28"/>
        </w:rPr>
        <w:t xml:space="preserve"> и предприятия общественного питания. </w:t>
      </w:r>
    </w:p>
    <w:p w14:paraId="0A000000" w14:textId="6DA3B4CE" w:rsidR="00AA280D" w:rsidRDefault="004956ED" w:rsidP="00382EB1">
      <w:pPr>
        <w:ind w:firstLine="709"/>
        <w:jc w:val="both"/>
        <w:rPr>
          <w:sz w:val="28"/>
        </w:rPr>
      </w:pPr>
      <w:r>
        <w:rPr>
          <w:sz w:val="28"/>
        </w:rPr>
        <w:t>Подконтрольная продукция – это вся животноводческая продукция и другие продукты питания (мясо и продукты из мяса всех типов, рыба, молоко, яйца и др.). Список продуктов утвержден Минсельхозом и находится в открытом доступе в сети Интернет (Минсельхоз России приказом № 648 от 18.12.2015 (последние изменения в него вносили приказом № 193 от 15.04.2019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. Система «Меркурий» помогает </w:t>
      </w:r>
      <w:proofErr w:type="spellStart"/>
      <w:r>
        <w:rPr>
          <w:sz w:val="28"/>
        </w:rPr>
        <w:t>Россельхознадзору</w:t>
      </w:r>
      <w:proofErr w:type="spellEnd"/>
      <w:r>
        <w:rPr>
          <w:sz w:val="28"/>
        </w:rPr>
        <w:t xml:space="preserve"> контролировать движение товара от одного участника к другому.</w:t>
      </w:r>
    </w:p>
    <w:p w14:paraId="3FB9400A" w14:textId="77777777" w:rsidR="00C55BBF" w:rsidRDefault="004956ED" w:rsidP="00C55BBF">
      <w:pPr>
        <w:ind w:firstLine="709"/>
        <w:jc w:val="both"/>
        <w:rPr>
          <w:sz w:val="28"/>
        </w:rPr>
      </w:pPr>
      <w:r>
        <w:rPr>
          <w:sz w:val="28"/>
        </w:rPr>
        <w:t>Также работники общепита должны соблюдать Санитарно-эпидемиологические требования (СанПиН 2.3/2.4.35890-20, Постановление от 27.10.2020 №32 Главного санитарного врача РФ)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 xml:space="preserve">з основных требований это: наличие рукомойников, исправленного холодильного оборудования, санитарных медицинских книжек на каждого работника, санитарной одежды, промаркированного инвентаря для сырой и готовой продукции. </w:t>
      </w:r>
    </w:p>
    <w:p w14:paraId="0B000000" w14:textId="40DA8FBB" w:rsidR="00AA280D" w:rsidRDefault="004956ED" w:rsidP="00C55BBF">
      <w:pPr>
        <w:ind w:firstLine="709"/>
        <w:jc w:val="both"/>
        <w:rPr>
          <w:sz w:val="28"/>
        </w:rPr>
      </w:pPr>
      <w:r>
        <w:rPr>
          <w:sz w:val="28"/>
        </w:rPr>
        <w:t>Вся продукция, сырьё должны иметь сопроводительные документы, подтверждающие происхождение, сертификаты соответствия на безопасность продукции. Должен соблюдаться температурный режим и сроки хранения как сырья, так и готовой продукции.</w:t>
      </w:r>
    </w:p>
    <w:p w14:paraId="0C000000" w14:textId="77777777" w:rsidR="00AA280D" w:rsidRDefault="00AA280D">
      <w:pPr>
        <w:jc w:val="both"/>
        <w:rPr>
          <w:sz w:val="28"/>
        </w:rPr>
      </w:pPr>
    </w:p>
    <w:sectPr w:rsidR="00AA28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A280D"/>
    <w:rsid w:val="00382EB1"/>
    <w:rsid w:val="004956ED"/>
    <w:rsid w:val="006E6A69"/>
    <w:rsid w:val="00AA280D"/>
    <w:rsid w:val="00C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  <w:rPr>
      <w:rFonts w:ascii="PT Astra Serif" w:hAnsi="PT Astra Serif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1"/>
    <w:link w:val="Heading"/>
    <w:rPr>
      <w:rFonts w:ascii="PT Astra Serif" w:hAnsi="PT Astra Serif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PT Astra Serif" w:hAnsi="PT Astra Serif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spacing w:after="140" w:line="276" w:lineRule="auto"/>
    </w:pPr>
  </w:style>
  <w:style w:type="character" w:customStyle="1" w:styleId="Textbody0">
    <w:name w:val="Text body"/>
    <w:basedOn w:val="1"/>
    <w:link w:val="Textbody"/>
  </w:style>
  <w:style w:type="paragraph" w:styleId="a8">
    <w:name w:val="Subtitle"/>
    <w:basedOn w:val="a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basedOn w:val="1"/>
    <w:link w:val="a8"/>
    <w:rPr>
      <w:rFonts w:ascii="XO Thames" w:hAnsi="XO Thames"/>
      <w:i/>
      <w:sz w:val="24"/>
    </w:rPr>
  </w:style>
  <w:style w:type="paragraph" w:customStyle="1" w:styleId="toc10">
    <w:name w:val="toc 10"/>
    <w:basedOn w:val="a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basedOn w:val="1"/>
    <w:link w:val="toc10"/>
    <w:rPr>
      <w:rFonts w:ascii="XO Thames" w:hAnsi="XO Thames"/>
      <w:sz w:val="28"/>
    </w:rPr>
  </w:style>
  <w:style w:type="paragraph" w:styleId="aa">
    <w:name w:val="Title"/>
    <w:basedOn w:val="a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basedOn w:val="1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2023-10-04T07:34:00Z</cp:lastPrinted>
  <dcterms:created xsi:type="dcterms:W3CDTF">2023-10-04T07:43:00Z</dcterms:created>
  <dcterms:modified xsi:type="dcterms:W3CDTF">2023-10-04T07:43:00Z</dcterms:modified>
</cp:coreProperties>
</file>