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4080"/>
        <w:gridCol w:w="2556"/>
      </w:tblGrid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i/>
                <w:iCs/>
                <w:color w:val="55555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i/>
                <w:iCs/>
                <w:color w:val="555555"/>
                <w:sz w:val="17"/>
                <w:szCs w:val="17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i/>
                <w:iCs/>
                <w:color w:val="555555"/>
                <w:sz w:val="17"/>
                <w:szCs w:val="17"/>
                <w:lang w:eastAsia="ru-RU"/>
              </w:rPr>
              <w:t>Количество субъектов малого и среднего предпринимательства (ед.)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«Дичнянский сельсовет»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58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«Дружненский сельсовет»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12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«Чаплинский сельсовет»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12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«Колпаковский сельсовет»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13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«Костельцевский сельсовет»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14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«Макаровский сельсовет»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16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«п.Иванино»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55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МО «п.им.К.Либкнехта»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119</w:t>
            </w:r>
          </w:p>
        </w:tc>
      </w:tr>
      <w:tr w:rsidR="002C3D0E" w:rsidRPr="002C3D0E" w:rsidTr="002C3D0E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2C3D0E" w:rsidRDefault="002C3D0E" w:rsidP="002C3D0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2C3D0E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szCs w:val="17"/>
                <w:lang w:eastAsia="ru-RU"/>
              </w:rPr>
              <w:t>299</w:t>
            </w:r>
          </w:p>
        </w:tc>
      </w:tr>
    </w:tbl>
    <w:p w:rsidR="002C3D0E" w:rsidRPr="002C3D0E" w:rsidRDefault="002C3D0E" w:rsidP="002C3D0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3D0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2C3D0E" w:rsidRPr="002C3D0E" w:rsidRDefault="002C3D0E" w:rsidP="002C3D0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3D0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Данные предоставлены из реестра субъектов малого и среднего предпринимательства, размещенного на сайте </w:t>
      </w:r>
      <w:hyperlink r:id="rId4" w:history="1">
        <w:r w:rsidRPr="002C3D0E">
          <w:rPr>
            <w:rFonts w:ascii="Helvetica" w:eastAsia="Times New Roman" w:hAnsi="Helvetica" w:cs="Helvetica"/>
            <w:color w:val="337AB7"/>
            <w:sz w:val="17"/>
            <w:lang w:val="en-US" w:eastAsia="ru-RU"/>
          </w:rPr>
          <w:t>www</w:t>
        </w:r>
        <w:r w:rsidRPr="002C3D0E">
          <w:rPr>
            <w:rFonts w:ascii="Helvetica" w:eastAsia="Times New Roman" w:hAnsi="Helvetica" w:cs="Helvetica"/>
            <w:color w:val="337AB7"/>
            <w:sz w:val="17"/>
            <w:lang w:eastAsia="ru-RU"/>
          </w:rPr>
          <w:t>.</w:t>
        </w:r>
        <w:r w:rsidRPr="002C3D0E">
          <w:rPr>
            <w:rFonts w:ascii="Helvetica" w:eastAsia="Times New Roman" w:hAnsi="Helvetica" w:cs="Helvetica"/>
            <w:color w:val="337AB7"/>
            <w:sz w:val="17"/>
            <w:lang w:val="en-US" w:eastAsia="ru-RU"/>
          </w:rPr>
          <w:t>nalog</w:t>
        </w:r>
        <w:r w:rsidRPr="002C3D0E">
          <w:rPr>
            <w:rFonts w:ascii="Helvetica" w:eastAsia="Times New Roman" w:hAnsi="Helvetica" w:cs="Helvetica"/>
            <w:color w:val="337AB7"/>
            <w:sz w:val="17"/>
            <w:lang w:eastAsia="ru-RU"/>
          </w:rPr>
          <w:t>.</w:t>
        </w:r>
        <w:r w:rsidRPr="002C3D0E">
          <w:rPr>
            <w:rFonts w:ascii="Helvetica" w:eastAsia="Times New Roman" w:hAnsi="Helvetica" w:cs="Helvetica"/>
            <w:color w:val="337AB7"/>
            <w:sz w:val="17"/>
            <w:lang w:val="en-US" w:eastAsia="ru-RU"/>
          </w:rPr>
          <w:t>ru</w:t>
        </w:r>
      </w:hyperlink>
      <w:r w:rsidRPr="002C3D0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по состоянию на 20.03.2023 г.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2C3D0E"/>
    <w:rsid w:val="0041390D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2023-12-22T11:53:00Z</dcterms:created>
  <dcterms:modified xsi:type="dcterms:W3CDTF">2023-12-22T11:53:00Z</dcterms:modified>
</cp:coreProperties>
</file>