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ФОРМА ОПРОСНОГО ЛИСТА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для проведения экспертизы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муниципального нормативного правового акта</w:t>
      </w:r>
    </w:p>
    <w:p w:rsidR="00F35E02" w:rsidRPr="00F35E02" w:rsidRDefault="00F35E02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</w:p>
    <w:p w:rsidR="00F35E02" w:rsidRPr="00F35E02" w:rsidRDefault="00FE3680" w:rsidP="00DF6A65">
      <w:pPr>
        <w:jc w:val="center"/>
        <w:textAlignment w:val="top"/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</w:pPr>
      <w:r w:rsidRPr="00F35E02">
        <w:rPr>
          <w:rFonts w:ascii="Times New Roman" w:eastAsia="MS Mincho" w:hAnsi="Times New Roman"/>
          <w:b/>
          <w:bCs/>
          <w:color w:val="000000"/>
          <w:kern w:val="2"/>
          <w:sz w:val="24"/>
          <w:szCs w:val="24"/>
        </w:rPr>
        <w:t>П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остановление </w:t>
      </w:r>
      <w:r w:rsidR="00F35E02"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Администрации Курчатовского района Курской области</w:t>
      </w:r>
    </w:p>
    <w:p w:rsidR="00EF363D" w:rsidRPr="00F35E02" w:rsidRDefault="00FE3680" w:rsidP="00DF6A65">
      <w:pPr>
        <w:jc w:val="center"/>
        <w:textAlignment w:val="top"/>
        <w:rPr>
          <w:b/>
          <w:sz w:val="24"/>
          <w:szCs w:val="24"/>
        </w:rPr>
      </w:pP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от 04.03.2022 г. №12</w:t>
      </w:r>
      <w:r w:rsidR="00794DBC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9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 </w:t>
      </w:r>
      <w:r w:rsidR="00F35E02"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«</w:t>
      </w:r>
      <w:r w:rsidR="00794DBC" w:rsidRPr="00794DBC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О внесении изменений в Постановление Администрации Курчатовского района Курской области от </w:t>
      </w:r>
      <w:proofErr w:type="spellStart"/>
      <w:r w:rsidR="00794DBC" w:rsidRPr="00794DBC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08.12.2014г</w:t>
      </w:r>
      <w:proofErr w:type="spellEnd"/>
      <w:r w:rsidR="00794DBC" w:rsidRPr="00794DBC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. № 1602 «Об утверждении Административного   регламента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сельских поселений Курчатовского района Курской области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»</w:t>
      </w:r>
      <w:r w:rsidRPr="00F35E02">
        <w:rPr>
          <w:rFonts w:ascii="Times New Roman" w:eastAsia="MS Mincho;ＭＳ 明朝" w:hAnsi="Times New Roman"/>
          <w:b/>
          <w:bCs/>
          <w:color w:val="000000"/>
          <w:kern w:val="2"/>
          <w:sz w:val="24"/>
          <w:szCs w:val="24"/>
        </w:rPr>
        <w:t>.</w:t>
      </w:r>
    </w:p>
    <w:p w:rsidR="00EF363D" w:rsidRPr="00F35E02" w:rsidRDefault="00EF363D" w:rsidP="00F35E02">
      <w:pPr>
        <w:pStyle w:val="ConsPlusNormal"/>
        <w:jc w:val="both"/>
        <w:rPr>
          <w:sz w:val="24"/>
          <w:szCs w:val="24"/>
          <w:lang w:eastAsia="en-US"/>
        </w:rPr>
      </w:pPr>
    </w:p>
    <w:p w:rsidR="00F35E02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sz w:val="24"/>
          <w:szCs w:val="24"/>
          <w:lang w:eastAsia="en-US"/>
        </w:rPr>
        <w:t>Заполните и направьте данную форму по адресу:</w:t>
      </w:r>
      <w:r w:rsidRPr="00F35E02">
        <w:rPr>
          <w:color w:val="000000"/>
          <w:sz w:val="24"/>
          <w:szCs w:val="24"/>
        </w:rPr>
        <w:t xml:space="preserve">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 xml:space="preserve">307251, Курская область, г. Курчатов, пр. Коммунистический, </w:t>
      </w:r>
      <w:proofErr w:type="spellStart"/>
      <w:r w:rsidRPr="00F35E02">
        <w:rPr>
          <w:color w:val="000000"/>
          <w:sz w:val="24"/>
          <w:szCs w:val="24"/>
        </w:rPr>
        <w:t>д.12</w:t>
      </w:r>
      <w:proofErr w:type="spellEnd"/>
      <w:r w:rsidRPr="00F35E02">
        <w:rPr>
          <w:color w:val="000000"/>
          <w:sz w:val="24"/>
          <w:szCs w:val="24"/>
        </w:rPr>
        <w:t>, Управление экономического развития Администрации Курча</w:t>
      </w:r>
      <w:r>
        <w:rPr>
          <w:color w:val="000000"/>
          <w:sz w:val="24"/>
          <w:szCs w:val="24"/>
        </w:rPr>
        <w:t>товского района Курской области</w:t>
      </w:r>
      <w:r w:rsidR="00FE3680" w:rsidRPr="00F35E02">
        <w:rPr>
          <w:color w:val="000000"/>
          <w:sz w:val="24"/>
          <w:szCs w:val="24"/>
        </w:rPr>
        <w:t xml:space="preserve">;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 xml:space="preserve">по адресу электронной почты: </w:t>
      </w:r>
    </w:p>
    <w:p w:rsidR="00F35E02" w:rsidRP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rayadmin@mail.ru</w:t>
      </w:r>
      <w:proofErr w:type="spellEnd"/>
      <w:r w:rsidRPr="00F35E02">
        <w:rPr>
          <w:color w:val="000000"/>
          <w:sz w:val="24"/>
          <w:szCs w:val="24"/>
        </w:rPr>
        <w:t xml:space="preserve">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</w:t>
      </w:r>
    </w:p>
    <w:p w:rsid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ekonomkurch@mail.ru</w:t>
      </w:r>
      <w:proofErr w:type="spellEnd"/>
      <w:r w:rsidRPr="00F35E02">
        <w:rPr>
          <w:color w:val="000000"/>
          <w:sz w:val="24"/>
          <w:szCs w:val="24"/>
        </w:rPr>
        <w:t xml:space="preserve"> 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»).</w:t>
      </w:r>
    </w:p>
    <w:p w:rsidR="00EF363D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  <w:lang w:eastAsia="en-US"/>
        </w:rPr>
      </w:pPr>
      <w:r w:rsidRPr="00F35E02">
        <w:rPr>
          <w:color w:val="000000"/>
          <w:sz w:val="24"/>
          <w:szCs w:val="24"/>
          <w:lang w:eastAsia="en-US"/>
        </w:rPr>
        <w:t xml:space="preserve">не позднее срока, указанного в уведомлении о проведении экспертизы </w:t>
      </w:r>
      <w:r w:rsidRPr="00F35E02">
        <w:rPr>
          <w:rFonts w:cs="Arial"/>
          <w:sz w:val="24"/>
          <w:szCs w:val="24"/>
        </w:rPr>
        <w:t xml:space="preserve">муниципального нормативного правового акта </w:t>
      </w:r>
      <w:r w:rsidRPr="00F35E02">
        <w:rPr>
          <w:rFonts w:cs="Arial"/>
          <w:sz w:val="24"/>
          <w:szCs w:val="24"/>
          <w:lang w:eastAsia="en-US"/>
        </w:rPr>
        <w:t>Администрации Курчатовского района Курской области</w:t>
      </w:r>
      <w:r w:rsidRPr="00F35E02">
        <w:rPr>
          <w:sz w:val="24"/>
          <w:szCs w:val="24"/>
          <w:lang w:eastAsia="en-US"/>
        </w:rPr>
        <w:t>.</w:t>
      </w:r>
    </w:p>
    <w:p w:rsidR="00F35E02" w:rsidRDefault="00F35E02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Уполномоченный орган Администрация Курчатовского района Курской области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 xml:space="preserve">Проведение экспертизы </w:t>
      </w:r>
      <w:proofErr w:type="spellStart"/>
      <w:r w:rsidRPr="00F35E02">
        <w:rPr>
          <w:rFonts w:ascii="Times New Roman" w:hAnsi="Times New Roman"/>
          <w:sz w:val="24"/>
          <w:szCs w:val="24"/>
          <w:lang w:eastAsia="en-US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  <w:lang w:eastAsia="en-US"/>
        </w:rPr>
        <w:t xml:space="preserve"> не предполагает направление ответов </w:t>
      </w:r>
      <w:r w:rsidRPr="00F35E02">
        <w:rPr>
          <w:rFonts w:ascii="Times New Roman" w:hAnsi="Times New Roman"/>
          <w:sz w:val="24"/>
          <w:szCs w:val="24"/>
          <w:lang w:eastAsia="en-US"/>
        </w:rPr>
        <w:br/>
        <w:t>на поступившие предложения.</w:t>
      </w:r>
    </w:p>
    <w:p w:rsidR="00EF363D" w:rsidRPr="00F35E02" w:rsidRDefault="00FE3680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Укажите контактную информацию:</w:t>
      </w:r>
    </w:p>
    <w:p w:rsidR="00EF363D" w:rsidRPr="00F35E02" w:rsidRDefault="00FE3680" w:rsidP="00F35E02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  <w:t>Наименование организации______________________________________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Сферу деятельности организации_________________________________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Ф.И.О. контактного лица_________________________________________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Номер телефона контактного лица_________________________________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Адрес электронной почты________________________________________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Заполните таблицу о принадлежности к определенной целевой группе: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12" w:type="dxa"/>
        <w:tblLayout w:type="fixed"/>
        <w:tblLook w:val="04A0"/>
      </w:tblPr>
      <w:tblGrid>
        <w:gridCol w:w="5164"/>
        <w:gridCol w:w="4548"/>
      </w:tblGrid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целевой группы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Отметьте принадлежность (+,-)</w:t>
            </w: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 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Некоммерческие организации, целью которых является защита и представление интересов субъектов 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5E02">
        <w:rPr>
          <w:rFonts w:ascii="Times New Roman" w:hAnsi="Times New Roman"/>
          <w:sz w:val="24"/>
          <w:szCs w:val="24"/>
        </w:rPr>
        <w:t xml:space="preserve">Заполните сведения о Ваших предложениях, замечаниях и мнениях по </w:t>
      </w:r>
      <w:proofErr w:type="spellStart"/>
      <w:r w:rsidRPr="00F35E02">
        <w:rPr>
          <w:rFonts w:ascii="Times New Roman" w:hAnsi="Times New Roman"/>
          <w:sz w:val="24"/>
          <w:szCs w:val="24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</w:rPr>
        <w:t xml:space="preserve"> 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</w:t>
      </w:r>
      <w:r w:rsidRPr="00F35E02">
        <w:rPr>
          <w:rFonts w:ascii="Times New Roman" w:hAnsi="Times New Roman"/>
          <w:color w:val="000000"/>
          <w:sz w:val="24"/>
          <w:szCs w:val="24"/>
        </w:rPr>
        <w:lastRenderedPageBreak/>
        <w:t xml:space="preserve">и бюджета </w:t>
      </w:r>
      <w:r w:rsidR="00F35E02">
        <w:rPr>
          <w:rFonts w:ascii="Times New Roman" w:hAnsi="Times New Roman"/>
          <w:color w:val="000000"/>
          <w:sz w:val="24"/>
          <w:szCs w:val="24"/>
        </w:rPr>
        <w:t>муниципального района «</w:t>
      </w:r>
      <w:r w:rsidRPr="00F35E02">
        <w:rPr>
          <w:rFonts w:ascii="Times New Roman" w:hAnsi="Times New Roman"/>
          <w:color w:val="000000"/>
          <w:sz w:val="24"/>
          <w:szCs w:val="24"/>
        </w:rPr>
        <w:t>Курчатовск</w:t>
      </w:r>
      <w:r w:rsidR="00F35E02">
        <w:rPr>
          <w:rFonts w:ascii="Times New Roman" w:hAnsi="Times New Roman"/>
          <w:color w:val="000000"/>
          <w:sz w:val="24"/>
          <w:szCs w:val="24"/>
        </w:rPr>
        <w:t>ий район»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 Курской области, с учетом</w:t>
      </w:r>
      <w:r w:rsidRPr="00F35E02">
        <w:rPr>
          <w:rFonts w:ascii="Times New Roman" w:hAnsi="Times New Roman"/>
          <w:bCs/>
          <w:color w:val="000000"/>
          <w:sz w:val="24"/>
          <w:szCs w:val="24"/>
        </w:rPr>
        <w:t xml:space="preserve"> ответов на вышеизложенные вопросы:</w:t>
      </w:r>
    </w:p>
    <w:p w:rsidR="00EF363D" w:rsidRPr="00F35E02" w:rsidRDefault="00EF363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12" w:type="dxa"/>
        <w:tblLayout w:type="fixed"/>
        <w:tblLook w:val="04A0"/>
      </w:tblPr>
      <w:tblGrid>
        <w:gridCol w:w="4928"/>
        <w:gridCol w:w="4784"/>
      </w:tblGrid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Предложения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Замечания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Мнения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pStyle w:val="aa"/>
        <w:spacing w:before="360"/>
        <w:ind w:left="0"/>
        <w:jc w:val="center"/>
        <w:rPr>
          <w:rFonts w:ascii="Times New Roman" w:hAnsi="Times New Roman"/>
          <w:color w:val="FFFF00"/>
          <w:sz w:val="24"/>
          <w:szCs w:val="24"/>
        </w:rPr>
      </w:pPr>
    </w:p>
    <w:p w:rsidR="00EF363D" w:rsidRDefault="00EF363D"/>
    <w:sectPr w:rsidR="00EF363D" w:rsidSect="00F35E02">
      <w:headerReference w:type="even" r:id="rId6"/>
      <w:headerReference w:type="default" r:id="rId7"/>
      <w:pgSz w:w="11906" w:h="16838"/>
      <w:pgMar w:top="777" w:right="849" w:bottom="709" w:left="1418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46D" w:rsidRDefault="0052346D" w:rsidP="00EF363D">
      <w:r>
        <w:separator/>
      </w:r>
    </w:p>
  </w:endnote>
  <w:endnote w:type="continuationSeparator" w:id="0">
    <w:p w:rsidR="0052346D" w:rsidRDefault="0052346D" w:rsidP="00EF3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46D" w:rsidRDefault="0052346D" w:rsidP="00EF363D">
      <w:r>
        <w:separator/>
      </w:r>
    </w:p>
  </w:footnote>
  <w:footnote w:type="continuationSeparator" w:id="0">
    <w:p w:rsidR="0052346D" w:rsidRDefault="0052346D" w:rsidP="00EF3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EA4744">
    <w:pPr>
      <w:pStyle w:val="Header"/>
      <w:ind w:right="360"/>
    </w:pPr>
    <w:r>
      <w:pict>
        <v:shape id="Врезка1" o:spid="_x0000_s1025" style="position:absolute;margin-left:-77.8pt;margin-top:.05pt;width:1.1pt;height:1.1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EF363D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F363D"/>
    <w:rsid w:val="0052346D"/>
    <w:rsid w:val="00794DBC"/>
    <w:rsid w:val="00DF6A65"/>
    <w:rsid w:val="00EA4744"/>
    <w:rsid w:val="00EF363D"/>
    <w:rsid w:val="00F35E02"/>
    <w:rsid w:val="00FE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4">
    <w:name w:val="page number"/>
    <w:basedOn w:val="a0"/>
    <w:qFormat/>
    <w:rsid w:val="00001E9C"/>
  </w:style>
  <w:style w:type="character" w:customStyle="1" w:styleId="-">
    <w:name w:val="Интернет-ссылка"/>
    <w:basedOn w:val="a0"/>
    <w:uiPriority w:val="99"/>
    <w:unhideWhenUsed/>
    <w:rsid w:val="00001E9C"/>
    <w:rPr>
      <w:color w:val="003366"/>
      <w:u w:val="single"/>
    </w:rPr>
  </w:style>
  <w:style w:type="paragraph" w:customStyle="1" w:styleId="a5">
    <w:name w:val="Заголовок"/>
    <w:basedOn w:val="a"/>
    <w:next w:val="a6"/>
    <w:qFormat/>
    <w:rsid w:val="00EF363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F363D"/>
    <w:pPr>
      <w:spacing w:after="140" w:line="276" w:lineRule="auto"/>
    </w:pPr>
  </w:style>
  <w:style w:type="paragraph" w:styleId="a7">
    <w:name w:val="List"/>
    <w:basedOn w:val="a6"/>
    <w:rsid w:val="00EF363D"/>
    <w:rPr>
      <w:rFonts w:cs="Arial"/>
    </w:rPr>
  </w:style>
  <w:style w:type="paragraph" w:customStyle="1" w:styleId="Caption">
    <w:name w:val="Caption"/>
    <w:basedOn w:val="a"/>
    <w:qFormat/>
    <w:rsid w:val="00EF36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F363D"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  <w:rsid w:val="00EF363D"/>
  </w:style>
  <w:style w:type="paragraph" w:customStyle="1" w:styleId="Header">
    <w:name w:val="Header"/>
    <w:basedOn w:val="a"/>
    <w:link w:val="a3"/>
    <w:uiPriority w:val="99"/>
    <w:rsid w:val="00001E9C"/>
    <w:pPr>
      <w:tabs>
        <w:tab w:val="center" w:pos="4536"/>
        <w:tab w:val="right" w:pos="9072"/>
      </w:tabs>
    </w:pPr>
  </w:style>
  <w:style w:type="paragraph" w:styleId="aa">
    <w:name w:val="List Paragraph"/>
    <w:basedOn w:val="a"/>
    <w:uiPriority w:val="34"/>
    <w:qFormat/>
    <w:rsid w:val="00001E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001E9C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Содержимое врезки"/>
    <w:basedOn w:val="a"/>
    <w:qFormat/>
    <w:rsid w:val="00EF36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nagornaya</dc:creator>
  <dc:description/>
  <cp:lastModifiedBy>Пользователь</cp:lastModifiedBy>
  <cp:revision>23</cp:revision>
  <cp:lastPrinted>2023-05-19T09:46:00Z</cp:lastPrinted>
  <dcterms:created xsi:type="dcterms:W3CDTF">2023-05-22T13:28:00Z</dcterms:created>
  <dcterms:modified xsi:type="dcterms:W3CDTF">2023-05-22T13:59:00Z</dcterms:modified>
  <dc:language>ru-RU</dc:language>
</cp:coreProperties>
</file>