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media/image10.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20" w:left="0" w:right="0"/>
        <w:rPr>
          <w:rFonts w:ascii="Times New Roman" w:hAnsi="Times New Roman" w:cs="Times New Roman"/>
        </w:rPr>
      </w:pPr>
      <w:r>
        <w:rPr>
          <w:rFonts w:cs="Times New Roman" w:ascii="Times New Roman" w:hAnsi="Times New Roman"/>
        </w:rPr>
        <w:t xml:space="preserve">                                                          </w:t>
      </w:r>
      <w:r>
        <w:rPr/>
        <w:drawing>
          <wp:inline distT="0" distB="0" distL="0" distR="0">
            <wp:extent cx="1431925" cy="150368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431925" cy="1503680"/>
                    </a:xfrm>
                    <a:prstGeom prst="rect">
                      <a:avLst/>
                    </a:prstGeom>
                  </pic:spPr>
                </pic:pic>
              </a:graphicData>
            </a:graphic>
          </wp:inline>
        </w:drawing>
      </w:r>
    </w:p>
    <w:p>
      <w:pPr>
        <w:pStyle w:val="Normal"/>
        <w:bidi w:val="0"/>
        <w:ind w:firstLine="720" w:left="0" w:right="0"/>
        <w:jc w:val="center"/>
        <w:rPr>
          <w:rFonts w:ascii="Times New Roman" w:hAnsi="Times New Roman" w:cs="Times New Roman"/>
        </w:rPr>
      </w:pPr>
      <w:r>
        <w:rPr>
          <w:rFonts w:cs="Times New Roman" w:ascii="Times New Roman" w:hAnsi="Times New Roman"/>
        </w:rPr>
      </w:r>
    </w:p>
    <w:p>
      <w:pPr>
        <w:pStyle w:val="Normal"/>
        <w:bidi w:val="0"/>
        <w:ind w:firstLine="720" w:left="0" w:right="0"/>
        <w:rPr>
          <w:rFonts w:ascii="Times New Roman" w:hAnsi="Times New Roman" w:cs="Times New Roman"/>
          <w:b/>
          <w:sz w:val="36"/>
          <w:szCs w:val="36"/>
        </w:rPr>
      </w:pPr>
      <w:r>
        <w:rPr>
          <w:rFonts w:cs="Times New Roman" w:ascii="Times New Roman" w:hAnsi="Times New Roman"/>
          <w:b/>
          <w:sz w:val="36"/>
          <w:szCs w:val="36"/>
        </w:rPr>
        <w:t xml:space="preserve">                            </w:t>
      </w:r>
      <w:r>
        <w:rPr>
          <w:rFonts w:cs="Times New Roman" w:ascii="Times New Roman" w:hAnsi="Times New Roman"/>
          <w:b/>
          <w:sz w:val="36"/>
          <w:szCs w:val="36"/>
        </w:rPr>
        <w:t>АДМИНИСТРАЦИЯ</w:t>
      </w:r>
    </w:p>
    <w:p>
      <w:pPr>
        <w:pStyle w:val="Normal"/>
        <w:bidi w:val="0"/>
        <w:ind w:hanging="0" w:left="0" w:right="0"/>
        <w:rPr>
          <w:rFonts w:ascii="Times New Roman" w:hAnsi="Times New Roman" w:cs="Times New Roman"/>
          <w:sz w:val="36"/>
          <w:szCs w:val="36"/>
        </w:rPr>
      </w:pPr>
      <w:r>
        <w:rPr>
          <w:rFonts w:cs="Times New Roman" w:ascii="Times New Roman" w:hAnsi="Times New Roman"/>
          <w:b/>
          <w:sz w:val="36"/>
          <w:szCs w:val="36"/>
        </w:rPr>
        <w:t>КУРЧАТОВСКОГО РАЙОНА КУРСКОЙ ОБЛАСТИ</w:t>
      </w:r>
    </w:p>
    <w:p>
      <w:pPr>
        <w:pStyle w:val="Normal"/>
        <w:bidi w:val="0"/>
        <w:ind w:firstLine="720" w:left="0" w:right="0"/>
        <w:jc w:val="center"/>
        <w:rPr>
          <w:rFonts w:ascii="Times New Roman" w:hAnsi="Times New Roman" w:cs="Times New Roman"/>
          <w:sz w:val="16"/>
          <w:szCs w:val="16"/>
        </w:rPr>
      </w:pPr>
      <w:r>
        <w:rPr>
          <w:rFonts w:cs="Times New Roman" w:ascii="Times New Roman" w:hAnsi="Times New Roman"/>
          <w:sz w:val="16"/>
          <w:szCs w:val="16"/>
        </w:rPr>
      </w:r>
    </w:p>
    <w:p>
      <w:pPr>
        <w:pStyle w:val="Normal"/>
        <w:bidi w:val="0"/>
        <w:ind w:hanging="142" w:left="0" w:right="0"/>
        <w:rPr>
          <w:rFonts w:ascii="Times New Roman" w:hAnsi="Times New Roman" w:cs="Times New Roman"/>
          <w:b/>
          <w:sz w:val="36"/>
          <w:szCs w:val="36"/>
        </w:rPr>
      </w:pPr>
      <w:r>
        <w:rPr>
          <w:rFonts w:cs="Times New Roman" w:ascii="Times New Roman" w:hAnsi="Times New Roman"/>
          <w:b/>
          <w:sz w:val="36"/>
          <w:szCs w:val="36"/>
        </w:rPr>
        <w:t xml:space="preserve">                                </w:t>
      </w:r>
      <w:r>
        <w:rPr>
          <w:rFonts w:cs="Times New Roman" w:ascii="Times New Roman" w:hAnsi="Times New Roman"/>
          <w:b/>
          <w:sz w:val="36"/>
          <w:szCs w:val="36"/>
        </w:rPr>
        <w:t>П О С Т А Н О В Л Е Н И Е</w:t>
      </w:r>
    </w:p>
    <w:p>
      <w:pPr>
        <w:pStyle w:val="Normal"/>
        <w:bidi w:val="0"/>
        <w:ind w:hanging="142" w:left="0" w:right="0"/>
        <w:jc w:val="center"/>
        <w:rPr>
          <w:rFonts w:ascii="Times New Roman" w:hAnsi="Times New Roman" w:cs="Times New Roman"/>
          <w:b/>
        </w:rPr>
      </w:pPr>
      <w:r>
        <w:rPr>
          <w:rFonts w:cs="Times New Roman" w:ascii="Times New Roman" w:hAnsi="Times New Roman"/>
          <w:b/>
        </w:rPr>
      </w:r>
    </w:p>
    <w:p>
      <w:pPr>
        <w:pStyle w:val="Normal"/>
        <w:bidi w:val="0"/>
        <w:ind w:hanging="4956" w:left="4956" w:right="0"/>
        <w:rPr>
          <w:rFonts w:ascii="Times New Roman" w:hAnsi="Times New Roman" w:cs="Times New Roman"/>
          <w:bCs/>
        </w:rPr>
      </w:pPr>
      <w:r>
        <w:rPr>
          <w:rFonts w:cs="Times New Roman" w:ascii="Times New Roman" w:hAnsi="Times New Roman"/>
          <w:bCs/>
        </w:rPr>
      </w:r>
    </w:p>
    <w:p>
      <w:pPr>
        <w:pStyle w:val="Normal"/>
        <w:bidi w:val="0"/>
        <w:ind w:hanging="4956" w:left="4956" w:right="0"/>
        <w:rPr>
          <w:rFonts w:ascii="Times New Roman" w:hAnsi="Times New Roman" w:cs="Times New Roman"/>
          <w:bCs/>
          <w:u w:val="single"/>
        </w:rPr>
      </w:pPr>
      <w:r>
        <w:rPr>
          <w:rFonts w:cs="Times New Roman" w:ascii="Times New Roman" w:hAnsi="Times New Roman"/>
          <w:bCs/>
        </w:rPr>
        <w:t xml:space="preserve">От        </w:t>
      </w:r>
      <w:r>
        <w:rPr>
          <w:rFonts w:cs="Times New Roman" w:ascii="Times New Roman" w:hAnsi="Times New Roman"/>
          <w:bCs/>
          <w:u w:val="single"/>
        </w:rPr>
        <w:t>26.02.2024</w:t>
      </w:r>
      <w:r>
        <w:rPr>
          <w:rFonts w:cs="Times New Roman" w:ascii="Times New Roman" w:hAnsi="Times New Roman"/>
          <w:bCs/>
        </w:rPr>
        <w:t xml:space="preserve">  №     </w:t>
      </w:r>
      <w:r>
        <w:rPr>
          <w:rFonts w:cs="Times New Roman" w:ascii="Times New Roman" w:hAnsi="Times New Roman"/>
          <w:bCs/>
          <w:u w:val="single"/>
        </w:rPr>
        <w:t>144</w:t>
      </w:r>
    </w:p>
    <w:tbl>
      <w:tblPr>
        <w:tblW w:w="9345" w:type="dxa"/>
        <w:jc w:val="left"/>
        <w:tblInd w:w="0" w:type="dxa"/>
        <w:tblLayout w:type="fixed"/>
        <w:tblCellMar>
          <w:top w:w="0" w:type="dxa"/>
          <w:left w:w="108" w:type="dxa"/>
          <w:bottom w:w="0" w:type="dxa"/>
          <w:right w:w="108" w:type="dxa"/>
        </w:tblCellMar>
      </w:tblPr>
      <w:tblGrid>
        <w:gridCol w:w="4672"/>
        <w:gridCol w:w="4672"/>
      </w:tblGrid>
      <w:tr>
        <w:trPr>
          <w:trHeight w:val="1377" w:hRule="atLeast"/>
        </w:trPr>
        <w:tc>
          <w:tcPr>
            <w:tcW w:w="4672" w:type="dxa"/>
            <w:tcBorders/>
          </w:tcPr>
          <w:p>
            <w:pPr>
              <w:pStyle w:val="ConsPlusTitle"/>
              <w:tabs>
                <w:tab w:val="clear" w:pos="720"/>
              </w:tabs>
              <w:bidi w:val="0"/>
              <w:ind w:hanging="0" w:left="0" w:right="0"/>
              <w:jc w:val="both"/>
              <w:rPr>
                <w:rFonts w:ascii="Times New Roman" w:hAnsi="Times New Roman" w:cs="Times New Roman"/>
                <w:b w:val="false"/>
                <w:sz w:val="26"/>
                <w:szCs w:val="26"/>
                <w:lang w:eastAsia="en-US"/>
              </w:rPr>
            </w:pPr>
            <w:r>
              <w:rPr>
                <w:rFonts w:cs="Times New Roman" w:ascii="Times New Roman" w:hAnsi="Times New Roman"/>
                <w:b w:val="false"/>
                <w:sz w:val="26"/>
                <w:szCs w:val="26"/>
                <w:lang w:eastAsia="en-US"/>
              </w:rPr>
            </w:r>
          </w:p>
          <w:p>
            <w:pPr>
              <w:pStyle w:val="ConsPlusTitle"/>
              <w:tabs>
                <w:tab w:val="clear" w:pos="720"/>
              </w:tabs>
              <w:bidi w:val="0"/>
              <w:ind w:hanging="0" w:left="0" w:right="0"/>
              <w:jc w:val="both"/>
              <w:rPr>
                <w:rFonts w:ascii="Times New Roman" w:hAnsi="Times New Roman" w:cs="Times New Roman"/>
                <w:b w:val="false"/>
                <w:sz w:val="26"/>
                <w:szCs w:val="26"/>
                <w:lang w:eastAsia="en-US"/>
              </w:rPr>
            </w:pPr>
            <w:r>
              <w:rPr>
                <w:rFonts w:cs="Times New Roman" w:ascii="Times New Roman" w:hAnsi="Times New Roman"/>
                <w:b w:val="false"/>
                <w:sz w:val="26"/>
                <w:szCs w:val="26"/>
                <w:lang w:eastAsia="en-US"/>
              </w:rPr>
              <w:t xml:space="preserve">О порядке проведения оценки регулирующего воздействия муниципальных проектов нормативно-правовых актов Администрации Курчатовского района Курской области </w:t>
            </w:r>
          </w:p>
          <w:p>
            <w:pPr>
              <w:pStyle w:val="ConsPlusTitle"/>
              <w:tabs>
                <w:tab w:val="clear" w:pos="720"/>
              </w:tabs>
              <w:bidi w:val="0"/>
              <w:ind w:hanging="0" w:left="0" w:right="0"/>
              <w:jc w:val="both"/>
              <w:rPr>
                <w:rFonts w:ascii="Times New Roman" w:hAnsi="Times New Roman" w:cs="Times New Roman"/>
                <w:sz w:val="26"/>
                <w:szCs w:val="26"/>
                <w:lang w:eastAsia="en-US"/>
              </w:rPr>
            </w:pPr>
            <w:r>
              <w:rPr>
                <w:rFonts w:cs="Times New Roman" w:ascii="Times New Roman" w:hAnsi="Times New Roman"/>
                <w:sz w:val="26"/>
                <w:szCs w:val="26"/>
                <w:lang w:eastAsia="en-US"/>
              </w:rPr>
            </w:r>
          </w:p>
        </w:tc>
        <w:tc>
          <w:tcPr>
            <w:tcW w:w="4672" w:type="dxa"/>
            <w:tcBorders/>
          </w:tcPr>
          <w:p>
            <w:pPr>
              <w:pStyle w:val="ConsPlusNormal"/>
              <w:numPr>
                <w:ilvl w:val="0"/>
                <w:numId w:val="0"/>
              </w:numPr>
              <w:tabs>
                <w:tab w:val="clear" w:pos="720"/>
              </w:tabs>
              <w:bidi w:val="0"/>
              <w:ind w:hanging="0" w:left="0" w:right="0"/>
              <w:jc w:val="both"/>
              <w:outlineLvl w:val="0"/>
              <w:rPr>
                <w:rFonts w:ascii="Times New Roman" w:hAnsi="Times New Roman" w:cs="Times New Roman"/>
                <w:sz w:val="26"/>
                <w:szCs w:val="26"/>
                <w:lang w:eastAsia="en-US"/>
              </w:rPr>
            </w:pPr>
            <w:r>
              <w:rPr>
                <w:rFonts w:cs="Times New Roman" w:ascii="Times New Roman" w:hAnsi="Times New Roman"/>
                <w:sz w:val="26"/>
                <w:szCs w:val="26"/>
                <w:lang w:eastAsia="en-US"/>
              </w:rPr>
            </w:r>
          </w:p>
        </w:tc>
      </w:tr>
    </w:tbl>
    <w:p>
      <w:pPr>
        <w:pStyle w:val="Heading1"/>
        <w:bidi w:val="0"/>
        <w:spacing w:before="0" w:after="108"/>
        <w:ind w:firstLine="708" w:left="0" w:right="0"/>
        <w:jc w:val="both"/>
        <w:rPr>
          <w:rFonts w:ascii="Times New Roman" w:hAnsi="Times New Roman" w:cs="Times New Roman"/>
          <w:b w:val="false"/>
          <w:color w:val="auto"/>
          <w:sz w:val="26"/>
          <w:szCs w:val="26"/>
        </w:rPr>
      </w:pPr>
      <w:r>
        <w:rPr>
          <w:rFonts w:cs="Times New Roman" w:ascii="Times New Roman" w:hAnsi="Times New Roman"/>
          <w:b w:val="false"/>
          <w:color w:val="auto"/>
          <w:sz w:val="26"/>
          <w:szCs w:val="26"/>
        </w:rPr>
        <w:t xml:space="preserve">В соответствии с Федеральным </w:t>
      </w:r>
      <w:hyperlink r:id="rId3">
        <w:r>
          <w:rPr>
            <w:rFonts w:cs="Times New Roman" w:ascii="Times New Roman" w:hAnsi="Times New Roman"/>
            <w:b w:val="false"/>
            <w:color w:val="auto"/>
            <w:sz w:val="26"/>
            <w:szCs w:val="26"/>
          </w:rPr>
          <w:t>законом</w:t>
        </w:r>
      </w:hyperlink>
      <w:r>
        <w:rPr>
          <w:rFonts w:cs="Times New Roman" w:ascii="Times New Roman" w:hAnsi="Times New Roman"/>
          <w:b w:val="false"/>
          <w:color w:val="auto"/>
          <w:sz w:val="26"/>
          <w:szCs w:val="26"/>
        </w:rPr>
        <w:t xml:space="preserve"> от 06.10.2003 N 131-ФЗ «Об общих принципах организации местного самоуправления в Российской Федерации», </w:t>
      </w:r>
      <w:hyperlink r:id="rId4">
        <w:r>
          <w:rPr>
            <w:rFonts w:cs="Times New Roman" w:ascii="Times New Roman" w:hAnsi="Times New Roman"/>
            <w:b w:val="false"/>
            <w:color w:val="auto"/>
            <w:sz w:val="26"/>
            <w:szCs w:val="26"/>
          </w:rPr>
          <w:t>Законом</w:t>
        </w:r>
      </w:hyperlink>
      <w:r>
        <w:rPr>
          <w:rFonts w:cs="Times New Roman" w:ascii="Times New Roman" w:hAnsi="Times New Roman"/>
          <w:b w:val="false"/>
          <w:color w:val="auto"/>
          <w:sz w:val="26"/>
          <w:szCs w:val="26"/>
        </w:rPr>
        <w:t xml:space="preserve"> Курской области от 25.02.2014 N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 Администрация Курчатовского района Курской области </w:t>
      </w:r>
    </w:p>
    <w:p>
      <w:pPr>
        <w:pStyle w:val="Normal"/>
        <w:bidi w:val="0"/>
        <w:ind w:firstLine="720" w:left="0" w:right="0"/>
        <w:rPr>
          <w:rFonts w:ascii="Times New Roman" w:hAnsi="Times New Roman" w:cs="Times New Roman"/>
          <w:sz w:val="26"/>
          <w:szCs w:val="26"/>
        </w:rPr>
      </w:pPr>
      <w:r>
        <w:rPr>
          <w:rFonts w:cs="Times New Roman" w:ascii="Times New Roman" w:hAnsi="Times New Roman"/>
          <w:sz w:val="26"/>
          <w:szCs w:val="26"/>
        </w:rPr>
      </w:r>
    </w:p>
    <w:p>
      <w:pPr>
        <w:pStyle w:val="Normal"/>
        <w:bidi w:val="0"/>
        <w:ind w:firstLine="709" w:left="0" w:right="0"/>
        <w:rPr>
          <w:rFonts w:ascii="Times New Roman" w:hAnsi="Times New Roman" w:cs="Times New Roman"/>
          <w:sz w:val="26"/>
          <w:szCs w:val="26"/>
        </w:rPr>
      </w:pPr>
      <w:r>
        <w:rPr>
          <w:rFonts w:cs="Times New Roman" w:ascii="Times New Roman" w:hAnsi="Times New Roman"/>
          <w:sz w:val="26"/>
          <w:szCs w:val="26"/>
        </w:rPr>
        <w:t>ПОСТАНОВЛЯЕТ:</w:t>
      </w:r>
    </w:p>
    <w:p>
      <w:pPr>
        <w:pStyle w:val="Normal"/>
        <w:bidi w:val="0"/>
        <w:ind w:firstLine="709" w:left="0" w:right="0"/>
        <w:rPr>
          <w:rFonts w:ascii="Times New Roman" w:hAnsi="Times New Roman" w:cs="Times New Roman"/>
          <w:sz w:val="26"/>
          <w:szCs w:val="26"/>
        </w:rPr>
      </w:pPr>
      <w:r>
        <w:rPr>
          <w:rFonts w:cs="Times New Roman" w:ascii="Times New Roman" w:hAnsi="Times New Roman"/>
          <w:sz w:val="26"/>
          <w:szCs w:val="26"/>
        </w:rPr>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 xml:space="preserve">1.    Утвердить Правила проведения оценки регулирующего воздействия проектов муниципальных нормативных правовых актов Администрации Курчатовского района Курской области (Приложение). </w:t>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2. Определить разработчика проекта муниципального правового акта, лицом, ответственным за проведение этапов оценки регулирующего воздействия, указанных в ст.ст.4-7 Закона Курской области от 25.02.2014 N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муниципальных нормативных правовых актов Курской области, муниципальных нормативных правовых актов, на территории Курской области».</w:t>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 xml:space="preserve">3. Определить органом, ответственным за подготовку заключения по результатам оценки регулирующего воздействия проектов муниципальных нормативных правовых актов управление экономического развития Администрации Курчатовского района Курской области (С.А. Талдыкина). </w:t>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4. Управлению делами Администрации Курчатовского района Курской области (М.В. Скворцова) опубликовать настоящее постановление на официальном сайте Администрации Курчатовского района Курской области в сети «Интернет».</w:t>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5. Контроль за исполнением настоящего постановления оставляю за собой.</w:t>
      </w:r>
    </w:p>
    <w:p>
      <w:pPr>
        <w:pStyle w:val="ConsPlusNormal"/>
        <w:bidi w:val="0"/>
        <w:spacing w:lineRule="auto" w:line="276"/>
        <w:ind w:firstLine="540" w:left="0" w:right="0"/>
        <w:jc w:val="both"/>
        <w:rPr>
          <w:rFonts w:ascii="Times New Roman" w:hAnsi="Times New Roman" w:cs="Times New Roman"/>
          <w:sz w:val="26"/>
          <w:szCs w:val="26"/>
        </w:rPr>
      </w:pPr>
      <w:r>
        <w:rPr>
          <w:rFonts w:cs="Times New Roman" w:ascii="Times New Roman" w:hAnsi="Times New Roman"/>
          <w:sz w:val="26"/>
          <w:szCs w:val="26"/>
        </w:rPr>
        <w:t>6. Постановление вступает в силу со дня его официального опубликования.</w:t>
      </w:r>
    </w:p>
    <w:p>
      <w:pPr>
        <w:pStyle w:val="ConsPlusNormal"/>
        <w:bidi w:val="0"/>
        <w:ind w:firstLine="540" w:left="0" w:right="0"/>
        <w:jc w:val="both"/>
        <w:rPr>
          <w:rFonts w:ascii="Times New Roman" w:hAnsi="Times New Roman" w:cs="Times New Roman"/>
          <w:sz w:val="26"/>
          <w:szCs w:val="26"/>
        </w:rPr>
      </w:pPr>
      <w:r>
        <w:rPr>
          <w:rFonts w:cs="Times New Roman" w:ascii="Times New Roman" w:hAnsi="Times New Roman"/>
          <w:sz w:val="26"/>
          <w:szCs w:val="26"/>
        </w:rPr>
      </w:r>
    </w:p>
    <w:p>
      <w:pPr>
        <w:pStyle w:val="ConsPlusNormal"/>
        <w:bidi w:val="0"/>
        <w:ind w:firstLine="540" w:left="0" w:right="0"/>
        <w:jc w:val="both"/>
        <w:rPr>
          <w:rFonts w:ascii="Times New Roman" w:hAnsi="Times New Roman" w:cs="Times New Roman"/>
          <w:sz w:val="26"/>
          <w:szCs w:val="26"/>
        </w:rPr>
      </w:pPr>
      <w:r>
        <w:rPr>
          <w:rFonts w:cs="Times New Roman" w:ascii="Times New Roman" w:hAnsi="Times New Roman"/>
          <w:sz w:val="26"/>
          <w:szCs w:val="26"/>
        </w:rPr>
      </w:r>
    </w:p>
    <w:p>
      <w:pPr>
        <w:sectPr>
          <w:footerReference w:type="default" r:id="rId5"/>
          <w:type w:val="nextPage"/>
          <w:pgSz w:w="11906" w:h="16838"/>
          <w:pgMar w:left="1418" w:right="567" w:gutter="0" w:header="0" w:top="851" w:footer="720" w:bottom="851"/>
          <w:pgNumType w:fmt="decimal"/>
          <w:formProt w:val="false"/>
          <w:textDirection w:val="lrTb"/>
          <w:docGrid w:type="default" w:linePitch="100" w:charSpace="0"/>
        </w:sectPr>
        <w:pStyle w:val="ConsPlusNormal"/>
        <w:bidi w:val="0"/>
        <w:ind w:hanging="0" w:left="0" w:right="0"/>
        <w:jc w:val="both"/>
        <w:rPr>
          <w:rFonts w:ascii="Times New Roman" w:hAnsi="Times New Roman" w:cs="Times New Roman"/>
          <w:sz w:val="26"/>
          <w:szCs w:val="26"/>
        </w:rPr>
      </w:pPr>
      <w:r>
        <w:rPr>
          <w:rFonts w:cs="Times New Roman" w:ascii="Times New Roman" w:hAnsi="Times New Roman"/>
          <w:sz w:val="26"/>
          <w:szCs w:val="26"/>
        </w:rPr>
        <w:t>Глава района                                                                                                                                    А.В. Ярыгин</w:t>
      </w:r>
    </w:p>
    <w:p>
      <w:pPr>
        <w:pStyle w:val="Normal"/>
        <w:bidi w:val="0"/>
        <w:ind w:firstLine="720" w:left="0" w:right="0"/>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Приложение </w:t>
      </w:r>
    </w:p>
    <w:p>
      <w:pPr>
        <w:pStyle w:val="Normal"/>
        <w:bidi w:val="0"/>
        <w:ind w:firstLine="720" w:left="0" w:right="0"/>
        <w:jc w:val="right"/>
        <w:rPr>
          <w:rFonts w:ascii="Times New Roman" w:hAnsi="Times New Roman" w:cs="Times New Roman"/>
          <w:sz w:val="20"/>
          <w:szCs w:val="20"/>
        </w:rPr>
      </w:pPr>
      <w:r>
        <w:rPr>
          <w:rFonts w:cs="Times New Roman" w:ascii="Times New Roman" w:hAnsi="Times New Roman"/>
          <w:sz w:val="20"/>
          <w:szCs w:val="20"/>
        </w:rPr>
        <w:t>к постановлению Администрации</w:t>
      </w:r>
    </w:p>
    <w:p>
      <w:pPr>
        <w:pStyle w:val="Normal"/>
        <w:bidi w:val="0"/>
        <w:ind w:firstLine="720" w:left="0" w:right="0"/>
        <w:jc w:val="right"/>
        <w:rPr>
          <w:rFonts w:ascii="Times New Roman" w:hAnsi="Times New Roman" w:cs="Times New Roman"/>
          <w:sz w:val="20"/>
          <w:szCs w:val="20"/>
        </w:rPr>
      </w:pPr>
      <w:r>
        <w:rPr>
          <w:rFonts w:cs="Times New Roman" w:ascii="Times New Roman" w:hAnsi="Times New Roman"/>
          <w:sz w:val="20"/>
          <w:szCs w:val="20"/>
        </w:rPr>
        <w:t xml:space="preserve">Курчатовского района Курской области </w:t>
      </w:r>
    </w:p>
    <w:p>
      <w:pPr>
        <w:pStyle w:val="Normal"/>
        <w:bidi w:val="0"/>
        <w:ind w:firstLine="720" w:left="0" w:right="0"/>
        <w:jc w:val="right"/>
        <w:rPr>
          <w:rFonts w:ascii="Times New Roman" w:hAnsi="Times New Roman" w:cs="Times New Roman"/>
        </w:rPr>
      </w:pPr>
      <w:r>
        <w:rPr>
          <w:rFonts w:cs="Times New Roman" w:ascii="Times New Roman" w:hAnsi="Times New Roman"/>
          <w:sz w:val="20"/>
          <w:szCs w:val="20"/>
        </w:rPr>
        <w:t>От ______________№ ________</w:t>
      </w:r>
    </w:p>
    <w:p>
      <w:pPr>
        <w:pStyle w:val="Normal"/>
        <w:bidi w:val="0"/>
        <w:ind w:firstLine="720" w:left="0" w:right="0"/>
        <w:rPr/>
      </w:pPr>
      <w:r>
        <w:rPr/>
      </w:r>
    </w:p>
    <w:p>
      <w:pPr>
        <w:pStyle w:val="Heading1"/>
        <w:bidi w:val="0"/>
        <w:ind w:hanging="0" w:left="0" w:right="0"/>
        <w:rPr>
          <w:color w:val="000000"/>
        </w:rPr>
      </w:pPr>
      <w:r>
        <w:rPr>
          <w:color w:val="000000"/>
        </w:rPr>
      </w:r>
    </w:p>
    <w:p>
      <w:pPr>
        <w:pStyle w:val="Heading1"/>
        <w:bidi w:val="0"/>
        <w:ind w:hanging="0" w:left="0" w:right="0"/>
        <w:rPr>
          <w:color w:val="000000"/>
        </w:rPr>
      </w:pPr>
      <w:r>
        <w:rPr>
          <w:color w:val="000000"/>
        </w:rPr>
        <w:t>Правила</w:t>
        <w:br/>
        <w:t>проведения оценки регулирующего воздействия проектов нормативных правовых актов Курской области</w:t>
      </w:r>
    </w:p>
    <w:p>
      <w:pPr>
        <w:pStyle w:val="Heading1"/>
        <w:bidi w:val="0"/>
        <w:ind w:hanging="0" w:left="0" w:right="0"/>
        <w:rPr>
          <w:color w:val="000000"/>
        </w:rPr>
      </w:pPr>
      <w:r>
        <w:rPr>
          <w:color w:val="000000"/>
        </w:rPr>
      </w:r>
      <w:bookmarkStart w:id="0" w:name="sub_1078"/>
      <w:bookmarkStart w:id="1" w:name="sub_1078"/>
      <w:bookmarkEnd w:id="1"/>
    </w:p>
    <w:p>
      <w:pPr>
        <w:pStyle w:val="Heading1"/>
        <w:bidi w:val="0"/>
        <w:ind w:hanging="0" w:left="0" w:right="0"/>
        <w:rPr>
          <w:color w:val="000000"/>
        </w:rPr>
      </w:pPr>
      <w:r>
        <w:rPr>
          <w:color w:val="000000"/>
        </w:rPr>
        <w:t>I. Общие положения</w:t>
      </w:r>
    </w:p>
    <w:p>
      <w:pPr>
        <w:pStyle w:val="Normal"/>
        <w:bidi w:val="0"/>
        <w:ind w:firstLine="720" w:left="0" w:right="0"/>
        <w:rPr/>
      </w:pPr>
      <w:r>
        <w:rPr/>
      </w:r>
      <w:bookmarkStart w:id="2" w:name="sub_1078"/>
      <w:bookmarkStart w:id="3" w:name="sub_1078"/>
      <w:bookmarkEnd w:id="3"/>
    </w:p>
    <w:p>
      <w:pPr>
        <w:pStyle w:val="Normal"/>
        <w:bidi w:val="0"/>
        <w:ind w:firstLine="720" w:left="0" w:right="0"/>
        <w:rPr/>
      </w:pPr>
      <w:bookmarkStart w:id="4" w:name="sub_1002"/>
      <w:bookmarkEnd w:id="4"/>
      <w:r>
        <w:rPr/>
        <w:t>1. Настоящие Правила определяют порядок проведения процедуры оценки регулирующего воздействия (далее - процедура ОРВ, ОРВ) проектов муниципальных нормативных правовых актов Администрации Курчатовского района Курской области, принимаемых Представительным Собранием Курчатовского района Курской области, субъектом права законодательной инициативы которых выступает Глава Курчатовского района Курской области, проектов муниципальных нормативных правовых актов Администрации Курчатовского района Курской области, принимаемых Главой Курчатовского района Курской области, в том числе порядок процедуры по подготовке и размещению уведомления об обсуждении предлагаемого правового регулирования, составлению сводного отчета, организации публичных обсуждений, обобщению предложений, поступивших в ходе их проведения, оценке качества исполнения процедур и подготовки сводных отчетов об ОРВ, подготовке заключения об ОРВ проекта нормативного правового акта Администрации Курчатовского района Курской области (далее - проект МНПА).</w:t>
      </w:r>
    </w:p>
    <w:p>
      <w:pPr>
        <w:pStyle w:val="Normal"/>
        <w:bidi w:val="0"/>
        <w:ind w:firstLine="720" w:left="0" w:right="0"/>
        <w:rPr/>
      </w:pPr>
      <w:bookmarkStart w:id="5" w:name="sub_1002"/>
      <w:bookmarkStart w:id="6" w:name="sub_1001"/>
      <w:bookmarkEnd w:id="5"/>
      <w:bookmarkEnd w:id="6"/>
      <w:r>
        <w:rPr/>
        <w:t>2. Для целей настоящих Правил используются следующие основные понятия и определения:</w:t>
      </w:r>
    </w:p>
    <w:p>
      <w:pPr>
        <w:pStyle w:val="Normal"/>
        <w:bidi w:val="0"/>
        <w:ind w:firstLine="720" w:left="0" w:right="0"/>
        <w:rPr/>
      </w:pPr>
      <w:bookmarkStart w:id="7" w:name="sub_1001"/>
      <w:bookmarkEnd w:id="7"/>
      <w:r>
        <w:rPr>
          <w:rStyle w:val="Style13"/>
          <w:bCs/>
          <w:color w:val="000000"/>
          <w:lang w:val="ru-RU" w:eastAsia="ru-RU" w:bidi="ar-SA"/>
        </w:rPr>
        <w:t>уполномоченный орган</w:t>
      </w:r>
      <w:r>
        <w:rPr/>
        <w:t xml:space="preserve"> - Управление экономического развития Администрации Курчатовского района Курской области, ответственное за развитие процедуры ОРВ, выполняющее функции нормативно-правового, информационного и методического обеспечения указанной процедуры, осуществляющее контроль качества исполнения процедуры и подготовку заключений об ОРВ по проектам МНПА;</w:t>
      </w:r>
    </w:p>
    <w:p>
      <w:pPr>
        <w:pStyle w:val="Normal"/>
        <w:bidi w:val="0"/>
        <w:ind w:firstLine="720" w:left="0" w:right="0"/>
        <w:rPr/>
      </w:pPr>
      <w:r>
        <w:rPr>
          <w:rStyle w:val="Style13"/>
          <w:bCs/>
          <w:color w:val="000000"/>
          <w:lang w:val="ru-RU" w:eastAsia="ru-RU" w:bidi="ar-SA"/>
        </w:rPr>
        <w:t>разработчик проекта МНПА (далее - разработчик)</w:t>
      </w:r>
      <w:r>
        <w:rPr/>
        <w:t xml:space="preserve"> – структурное подразделение Администрации Курчатовского района Курской области, осуществляющее в пределах предоставленных полномочий функции по выработке нормативно-правового регулирования в соответствующих сферах общественных отношений, а также по участию в процедурах ОРВ, в том числе в части организации публичных обсуждений и подготовки сводного отчета об ОРВ, а также других действий, определенных настоящими Правилами;</w:t>
      </w:r>
    </w:p>
    <w:p>
      <w:pPr>
        <w:pStyle w:val="Normal"/>
        <w:bidi w:val="0"/>
        <w:ind w:firstLine="720" w:left="0" w:right="0"/>
        <w:rPr/>
      </w:pPr>
      <w:r>
        <w:rPr>
          <w:rStyle w:val="Style13"/>
          <w:bCs/>
          <w:color w:val="000000"/>
          <w:lang w:val="ru-RU" w:eastAsia="ru-RU" w:bidi="ar-SA"/>
        </w:rPr>
        <w:t>публичные обсуждения</w:t>
      </w:r>
      <w:r>
        <w:rPr/>
        <w:t xml:space="preserve"> - открытое обсуждение с заинтересованными лицами проекта МНПА, организуемое разработчиком;</w:t>
      </w:r>
    </w:p>
    <w:p>
      <w:pPr>
        <w:pStyle w:val="Normal"/>
        <w:bidi w:val="0"/>
        <w:ind w:firstLine="720" w:left="0" w:right="0"/>
        <w:rPr/>
      </w:pPr>
      <w:r>
        <w:rPr>
          <w:rStyle w:val="Style13"/>
          <w:bCs/>
          <w:color w:val="000000"/>
          <w:lang w:val="ru-RU" w:eastAsia="ru-RU" w:bidi="ar-SA"/>
        </w:rPr>
        <w:t>дополнительные публичные обсуждения</w:t>
      </w:r>
      <w:r>
        <w:rPr/>
        <w:t xml:space="preserve"> - открытое обсуждение с заинтересованными лицами проекта МНПА, организуемое уполномоченным органом при подготовке заключения об ОРВ;</w:t>
      </w:r>
    </w:p>
    <w:p>
      <w:pPr>
        <w:pStyle w:val="Normal"/>
        <w:bidi w:val="0"/>
        <w:ind w:firstLine="720" w:left="0" w:right="0"/>
        <w:rPr/>
      </w:pPr>
      <w:r>
        <w:rPr>
          <w:rStyle w:val="Style13"/>
          <w:bCs/>
          <w:color w:val="000000"/>
          <w:lang w:val="ru-RU" w:eastAsia="ru-RU" w:bidi="ar-SA"/>
        </w:rPr>
        <w:t>участники публичных обсуждений</w:t>
      </w:r>
      <w:r>
        <w:rPr/>
        <w:t xml:space="preserve"> - физические и юридические лица, в том числе общественные объединения и организации в сфере предпринимательской и иной экономической деятельности, интересы которых затрагиваются вводимым правовым регулированием, а также Уполномоченный по защите прав предпринимателей Курской области;</w:t>
      </w:r>
    </w:p>
    <w:p>
      <w:pPr>
        <w:pStyle w:val="Normal"/>
        <w:bidi w:val="0"/>
        <w:ind w:firstLine="720" w:left="0" w:right="0"/>
        <w:rPr/>
      </w:pPr>
      <w:r>
        <w:rPr>
          <w:rStyle w:val="Style13"/>
          <w:bCs/>
          <w:color w:val="000000"/>
          <w:lang w:val="ru-RU" w:eastAsia="ru-RU" w:bidi="ar-SA"/>
        </w:rPr>
        <w:t>размещение уведомления о разработке предлагаемого правового регулирования (далее - уведомление)</w:t>
      </w:r>
      <w:r>
        <w:rPr/>
        <w:t xml:space="preserve">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pPr>
        <w:pStyle w:val="Normal"/>
        <w:bidi w:val="0"/>
        <w:ind w:firstLine="720" w:left="0" w:right="0"/>
        <w:rPr/>
      </w:pPr>
      <w:r>
        <w:rPr>
          <w:rStyle w:val="Style13"/>
          <w:bCs/>
          <w:color w:val="000000"/>
          <w:lang w:val="ru-RU" w:eastAsia="ru-RU" w:bidi="ar-SA"/>
        </w:rPr>
        <w:t>сводка предложений</w:t>
      </w:r>
      <w:r>
        <w:rPr/>
        <w:t xml:space="preserve"> - документ, содержащий все комментарии и предложения, поступившие в рамках публичных обсуждений (дополнительных публичных обсуждений), а также результат их рассмотрения и его обоснование в случае отказа от учета предложения;</w:t>
      </w:r>
    </w:p>
    <w:p>
      <w:pPr>
        <w:pStyle w:val="Normal"/>
        <w:bidi w:val="0"/>
        <w:ind w:firstLine="720" w:left="0" w:right="0"/>
        <w:rPr/>
      </w:pPr>
      <w:r>
        <w:rPr>
          <w:rStyle w:val="Style13"/>
          <w:bCs/>
          <w:color w:val="000000"/>
          <w:lang w:val="ru-RU" w:eastAsia="ru-RU" w:bidi="ar-SA"/>
        </w:rPr>
        <w:t>сводный отчет о проведении ОРВ проекта МНПА (далее - сводный отчет)</w:t>
      </w:r>
      <w:r>
        <w:rPr/>
        <w:t xml:space="preserve">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pPr>
        <w:pStyle w:val="Normal"/>
        <w:bidi w:val="0"/>
        <w:ind w:firstLine="720" w:left="0" w:right="0"/>
        <w:rPr/>
      </w:pPr>
      <w:r>
        <w:rPr>
          <w:rStyle w:val="Style13"/>
          <w:bCs/>
          <w:color w:val="000000"/>
          <w:lang w:val="ru-RU" w:eastAsia="ru-RU" w:bidi="ar-SA"/>
        </w:rPr>
        <w:t>заключение об ОРВ</w:t>
      </w:r>
      <w:r>
        <w:rPr/>
        <w:t xml:space="preserve"> - завершающий процедуру ОРВ документ, подготавливаемый уполномоченным органом и содержащий выводы о соблюдении разработчиком установленного порядка проведения процедуры ОРВ,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муниципального района «Курчатовский район» Курской области,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6">
        <w:r>
          <w:rPr>
            <w:rStyle w:val="Style14"/>
            <w:rFonts w:eastAsia="Times New Roman" w:cs="Times New Roman CYR"/>
            <w:b w:val="false"/>
            <w:color w:val="000000"/>
            <w:lang w:val="ru-RU" w:eastAsia="ru-RU" w:bidi="ar-SA"/>
          </w:rPr>
          <w:t>статьей 4</w:t>
        </w:r>
      </w:hyperlink>
      <w:r>
        <w:rPr/>
        <w:t xml:space="preserve"> Федерального закона от 31 июля 2020 года N 247-ФЗ "Об обязательных требованиях в Российской Федерации" (далее - Федеральный закон N 247-ФЗ);</w:t>
      </w:r>
    </w:p>
    <w:p>
      <w:pPr>
        <w:pStyle w:val="Normal"/>
        <w:bidi w:val="0"/>
        <w:ind w:firstLine="720" w:left="0" w:right="0"/>
        <w:rPr/>
      </w:pPr>
      <w:bookmarkStart w:id="8" w:name="sub_16002"/>
      <w:bookmarkEnd w:id="8"/>
      <w:r>
        <w:rPr>
          <w:rStyle w:val="Style13"/>
          <w:bCs/>
          <w:color w:val="000000"/>
          <w:lang w:val="ru-RU" w:eastAsia="ru-RU" w:bidi="ar-SA"/>
        </w:rPr>
        <w:t>официальный сайт ОРВ</w:t>
      </w:r>
      <w:r>
        <w:rPr/>
        <w:t xml:space="preserve"> - раздел " Экономика – Регуляторная политика -  Оценка регулирующего воздействия проектов МНПА" на </w:t>
      </w:r>
      <w:hyperlink r:id="rId7">
        <w:r>
          <w:rPr>
            <w:rStyle w:val="Style14"/>
            <w:rFonts w:eastAsia="Times New Roman" w:cs="Times New Roman CYR"/>
            <w:b w:val="false"/>
            <w:color w:val="000000"/>
            <w:lang w:val="ru-RU" w:eastAsia="ru-RU" w:bidi="ar-SA"/>
          </w:rPr>
          <w:t>официальном сайте</w:t>
        </w:r>
      </w:hyperlink>
      <w:r>
        <w:rPr/>
        <w:t xml:space="preserve"> Администрации Курчатовского района Курской области в информационно-телекоммуникационной сети "Интернет", предназначенный для размещения сведений о проведении процедуры ОРВ, в том числе в целях организации публичных обсуждений и информирования об их результатах. Информация на официальном сайте ОРВ размещается уполномоченным органом в день ее официального поступления от разработчика;</w:t>
      </w:r>
    </w:p>
    <w:p>
      <w:pPr>
        <w:pStyle w:val="Normal"/>
        <w:bidi w:val="0"/>
        <w:ind w:firstLine="720" w:left="0" w:right="0"/>
        <w:rPr/>
      </w:pPr>
      <w:bookmarkStart w:id="9" w:name="sub_16002"/>
      <w:bookmarkEnd w:id="9"/>
      <w:r>
        <w:rPr>
          <w:rStyle w:val="Style13"/>
          <w:bCs/>
          <w:color w:val="000000"/>
          <w:lang w:val="ru-RU" w:eastAsia="ru-RU" w:bidi="ar-SA"/>
        </w:rPr>
        <w:t>иная экономическая деятельность</w:t>
      </w:r>
      <w:r>
        <w:rPr/>
        <w:t xml:space="preserve"> -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целью которых является получение максимального положительного результата при потреблении ресурсов и благ.</w:t>
      </w:r>
    </w:p>
    <w:p>
      <w:pPr>
        <w:pStyle w:val="Normal"/>
        <w:bidi w:val="0"/>
        <w:ind w:firstLine="720" w:left="0" w:right="0"/>
        <w:rPr/>
      </w:pPr>
      <w:bookmarkStart w:id="10" w:name="sub_1004"/>
      <w:bookmarkEnd w:id="10"/>
      <w:r>
        <w:rPr/>
        <w:t>3. К проектам МНПА или их отдельным положениям, содержащим сведения конфиденциального характера, применяются настоящие Правила, за исключением требований настоящих Правил о размещении уведомления, а также проведении публичного обсуждения проекта МНПА, сводного отчета.</w:t>
      </w:r>
    </w:p>
    <w:p>
      <w:pPr>
        <w:pStyle w:val="Normal"/>
        <w:bidi w:val="0"/>
        <w:ind w:firstLine="720" w:left="0" w:right="0"/>
        <w:rPr/>
      </w:pPr>
      <w:bookmarkStart w:id="11" w:name="sub_1004"/>
      <w:bookmarkStart w:id="12" w:name="sub_1003"/>
      <w:bookmarkEnd w:id="11"/>
      <w:bookmarkEnd w:id="12"/>
      <w:r>
        <w:rPr/>
        <w:t>4. В соответствии с федеральным законодательством ОРВ подлежат проекты МНПА:</w:t>
      </w:r>
    </w:p>
    <w:p>
      <w:pPr>
        <w:pStyle w:val="Normal"/>
        <w:bidi w:val="0"/>
        <w:ind w:firstLine="720" w:left="0" w:right="0"/>
        <w:rPr/>
      </w:pPr>
      <w:bookmarkStart w:id="13" w:name="sub_1003"/>
      <w:bookmarkStart w:id="14" w:name="sub_1004_Копия_1"/>
      <w:bookmarkEnd w:id="13"/>
      <w:bookmarkEnd w:id="14"/>
      <w:r>
        <w:rPr/>
        <w:t>а) устанавливающие новые или изменяющие ранее предусмотренные МНПА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pPr>
        <w:pStyle w:val="Normal"/>
        <w:bidi w:val="0"/>
        <w:ind w:firstLine="720" w:left="0" w:right="0"/>
        <w:rPr/>
      </w:pPr>
      <w:bookmarkStart w:id="15" w:name="sub_1004_Копия_1"/>
      <w:bookmarkStart w:id="16" w:name="sub_1074"/>
      <w:bookmarkEnd w:id="15"/>
      <w:bookmarkEnd w:id="16"/>
      <w:r>
        <w:rPr/>
        <w:t>б) устанавливающие новые или изменяющие ранее предусмотренные МНПА обязанности и запреты для субъектов предпринимательской и инвестиционной деятельности;</w:t>
      </w:r>
    </w:p>
    <w:p>
      <w:pPr>
        <w:pStyle w:val="Normal"/>
        <w:bidi w:val="0"/>
        <w:ind w:firstLine="720" w:left="0" w:right="0"/>
        <w:rPr/>
      </w:pPr>
      <w:bookmarkStart w:id="17" w:name="sub_1074"/>
      <w:bookmarkStart w:id="18" w:name="sub_1075"/>
      <w:bookmarkEnd w:id="17"/>
      <w:bookmarkEnd w:id="18"/>
      <w:r>
        <w:rPr/>
        <w:t>в) устанавливающие или изменяющие ответственность за нарушение МНПА, затрагивающих вопросы осуществления предпринимательской и иной экономической деятельности.</w:t>
      </w:r>
    </w:p>
    <w:p>
      <w:pPr>
        <w:pStyle w:val="Normal"/>
        <w:bidi w:val="0"/>
        <w:ind w:firstLine="720" w:left="0" w:right="0"/>
        <w:rPr/>
      </w:pPr>
      <w:bookmarkStart w:id="19" w:name="sub_1075"/>
      <w:bookmarkEnd w:id="19"/>
      <w:r>
        <w:rPr/>
        <w:t>Процедура ОРВ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Курской области.</w:t>
      </w:r>
    </w:p>
    <w:p>
      <w:pPr>
        <w:pStyle w:val="Normal"/>
        <w:bidi w:val="0"/>
        <w:ind w:firstLine="720" w:left="0" w:right="0"/>
        <w:rPr/>
      </w:pPr>
      <w:r>
        <w:rPr/>
        <w:t>Процедура ОРВ заключается в анализе проблем и целей государственного регулирования, выявлении альтернативных вариантов достижения целей правового регулирования, а также определении связанных с ними выгод и издержек, подвергающихся воздействию правового регулирования субъектов предпринимательской и иной экономической деятельности, для выбора наиболее эффективного варианта правового регулирования и осуществления последующего мониторинга его реализации.</w:t>
      </w:r>
    </w:p>
    <w:p>
      <w:pPr>
        <w:pStyle w:val="Normal"/>
        <w:bidi w:val="0"/>
        <w:ind w:firstLine="720" w:left="0" w:right="0"/>
        <w:rPr/>
      </w:pPr>
      <w:r>
        <w:rPr/>
        <w:t xml:space="preserve">При проведении процедуры ОРВ проектов МНПА, устанавливающих новые, изменяющих или отменяющих ранее предусмотренные МНПА обязательные требования, учитываются принципы установления и оценки применения обязательных требований, установленных </w:t>
      </w:r>
      <w:hyperlink r:id="rId8">
        <w:r>
          <w:rPr>
            <w:rStyle w:val="Style14"/>
            <w:rFonts w:eastAsia="Times New Roman" w:cs="Times New Roman CYR"/>
            <w:b w:val="false"/>
            <w:color w:val="000000"/>
            <w:lang w:val="ru-RU" w:eastAsia="ru-RU" w:bidi="ar-SA"/>
          </w:rPr>
          <w:t>Федеральным законом</w:t>
        </w:r>
      </w:hyperlink>
      <w:r>
        <w:rPr/>
        <w:t xml:space="preserve"> N 247-ФЗ.</w:t>
      </w:r>
    </w:p>
    <w:p>
      <w:pPr>
        <w:pStyle w:val="Normal"/>
        <w:bidi w:val="0"/>
        <w:ind w:firstLine="720" w:left="0" w:right="0"/>
        <w:rPr/>
      </w:pPr>
      <w:bookmarkStart w:id="20" w:name="sub_10328"/>
      <w:bookmarkEnd w:id="20"/>
      <w:r>
        <w:rPr/>
        <w:t>5. В соответствии с федеральным законодательством ОРВ не проводится в отношении:</w:t>
      </w:r>
    </w:p>
    <w:p>
      <w:pPr>
        <w:pStyle w:val="Normal"/>
        <w:bidi w:val="0"/>
        <w:ind w:firstLine="720" w:left="0" w:right="0"/>
        <w:rPr/>
      </w:pPr>
      <w:bookmarkStart w:id="21" w:name="sub_10328"/>
      <w:bookmarkStart w:id="22" w:name="sub_1005"/>
      <w:bookmarkEnd w:id="21"/>
      <w:bookmarkEnd w:id="22"/>
      <w:r>
        <w:rPr/>
        <w:t>а) проектов законов Курской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pPr>
        <w:pStyle w:val="Normal"/>
        <w:bidi w:val="0"/>
        <w:ind w:firstLine="720" w:left="0" w:right="0"/>
        <w:rPr/>
      </w:pPr>
      <w:bookmarkStart w:id="23" w:name="sub_1005"/>
      <w:bookmarkStart w:id="24" w:name="sub_10328_Копия_1"/>
      <w:bookmarkEnd w:id="23"/>
      <w:bookmarkEnd w:id="24"/>
      <w:r>
        <w:rPr/>
        <w:t>б) проектов законов Курской области, регулирующих бюджетные правоотношения;</w:t>
      </w:r>
    </w:p>
    <w:p>
      <w:pPr>
        <w:pStyle w:val="Normal"/>
        <w:bidi w:val="0"/>
        <w:ind w:firstLine="720" w:left="0" w:right="0"/>
        <w:rPr/>
      </w:pPr>
      <w:bookmarkStart w:id="25" w:name="sub_10328_Копия_1"/>
      <w:bookmarkStart w:id="26" w:name="sub_10329"/>
      <w:bookmarkEnd w:id="25"/>
      <w:bookmarkEnd w:id="26"/>
      <w:r>
        <w:rPr/>
        <w:t>в) проектов МНПА:</w:t>
      </w:r>
    </w:p>
    <w:p>
      <w:pPr>
        <w:pStyle w:val="Normal"/>
        <w:bidi w:val="0"/>
        <w:ind w:firstLine="720" w:left="0" w:right="0"/>
        <w:rPr/>
      </w:pPr>
      <w:bookmarkStart w:id="27" w:name="sub_10329"/>
      <w:bookmarkEnd w:id="27"/>
      <w:r>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pPr>
        <w:pStyle w:val="Normal"/>
        <w:bidi w:val="0"/>
        <w:ind w:firstLine="720" w:left="0" w:right="0"/>
        <w:rPr/>
      </w:pPr>
      <w:r>
        <w:rP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w:t>
      </w:r>
      <w:hyperlink r:id="rId9">
        <w:r>
          <w:rPr>
            <w:rStyle w:val="Style14"/>
            <w:rFonts w:eastAsia="Times New Roman" w:cs="Times New Roman CYR"/>
            <w:b w:val="false"/>
            <w:color w:val="000000"/>
            <w:lang w:val="ru-RU" w:eastAsia="ru-RU" w:bidi="ar-SA"/>
          </w:rPr>
          <w:t>Федерального конституционного закона</w:t>
        </w:r>
      </w:hyperlink>
      <w:r>
        <w:rPr/>
        <w:t xml:space="preserve"> от 30 января 2002 года N 1-ФКЗ "О военном положении", на всей территории Российской Федерации либо на ее части.</w:t>
      </w:r>
    </w:p>
    <w:p>
      <w:pPr>
        <w:pStyle w:val="Normal"/>
        <w:bidi w:val="0"/>
        <w:ind w:firstLine="720" w:left="0" w:right="0"/>
        <w:rPr/>
      </w:pPr>
      <w:bookmarkStart w:id="28" w:name="sub_1007"/>
      <w:bookmarkEnd w:id="28"/>
      <w:r>
        <w:rPr/>
        <w:t>6. Процедуру ОРВ проводит разработчик. Результаты проведения ОРВ отражаются разработчиком в сводном отчете и публикуются в открытом доступе для проведения публичных обсуждений.</w:t>
      </w:r>
    </w:p>
    <w:p>
      <w:pPr>
        <w:pStyle w:val="Normal"/>
        <w:bidi w:val="0"/>
        <w:ind w:firstLine="720" w:left="0" w:right="0"/>
        <w:rPr/>
      </w:pPr>
      <w:bookmarkStart w:id="29" w:name="sub_1007"/>
      <w:bookmarkStart w:id="30" w:name="sub_1006"/>
      <w:bookmarkEnd w:id="29"/>
      <w:bookmarkEnd w:id="30"/>
      <w:r>
        <w:rPr/>
        <w:t>7. ОРВ проводится разработчиком после принятия решения о подготовке проекта МНПА:</w:t>
      </w:r>
    </w:p>
    <w:p>
      <w:pPr>
        <w:pStyle w:val="Normal"/>
        <w:bidi w:val="0"/>
        <w:ind w:firstLine="720" w:left="0" w:right="0"/>
        <w:rPr/>
      </w:pPr>
      <w:bookmarkStart w:id="31" w:name="sub_1006"/>
      <w:bookmarkStart w:id="32" w:name="sub_1007_Копия_1"/>
      <w:bookmarkEnd w:id="31"/>
      <w:bookmarkEnd w:id="32"/>
      <w:r>
        <w:rPr/>
        <w:t>а) на основании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w:t>
      </w:r>
    </w:p>
    <w:p>
      <w:pPr>
        <w:pStyle w:val="Normal"/>
        <w:bidi w:val="0"/>
        <w:ind w:firstLine="720" w:left="0" w:right="0"/>
        <w:rPr/>
      </w:pPr>
      <w:bookmarkStart w:id="33" w:name="sub_1007_Копия_1"/>
      <w:bookmarkStart w:id="34" w:name="sub_1070"/>
      <w:bookmarkEnd w:id="33"/>
      <w:bookmarkEnd w:id="34"/>
      <w:r>
        <w:rPr/>
        <w:t>б) на основании и во исполнение законов Курской области, постановлений и распоряжений Губернатора Курской области, постановлений и распоряжений Правительства Курской области;</w:t>
      </w:r>
    </w:p>
    <w:p>
      <w:pPr>
        <w:pStyle w:val="Normal"/>
        <w:bidi w:val="0"/>
        <w:ind w:firstLine="720" w:left="0" w:right="0"/>
        <w:rPr/>
      </w:pPr>
      <w:bookmarkStart w:id="35" w:name="sub_1070"/>
      <w:bookmarkStart w:id="36" w:name="sub_1071"/>
      <w:bookmarkEnd w:id="35"/>
      <w:bookmarkEnd w:id="36"/>
      <w:r>
        <w:rPr/>
        <w:t>в) по инициативе структурных подразделений Администрации Курчатовского района Курской области в пределах их компетенции.</w:t>
      </w:r>
    </w:p>
    <w:p>
      <w:pPr>
        <w:pStyle w:val="Normal"/>
        <w:bidi w:val="0"/>
        <w:ind w:firstLine="720" w:left="0" w:right="0"/>
        <w:rPr/>
      </w:pPr>
      <w:bookmarkStart w:id="37" w:name="sub_1071"/>
      <w:bookmarkStart w:id="38" w:name="sub_10331"/>
      <w:bookmarkEnd w:id="37"/>
      <w:bookmarkEnd w:id="38"/>
      <w:r>
        <w:rPr/>
        <w:t>8. ОРВ проводится с учетом степени регулирующего воздействия положений, содержащихся в подготовленном разработчиком проекте МНПА, или в упрощенном порядке.</w:t>
      </w:r>
    </w:p>
    <w:p>
      <w:pPr>
        <w:pStyle w:val="Normal"/>
        <w:bidi w:val="0"/>
        <w:ind w:firstLine="720" w:left="0" w:right="0"/>
        <w:rPr/>
      </w:pPr>
      <w:bookmarkStart w:id="39" w:name="sub_10331"/>
      <w:bookmarkEnd w:id="39"/>
      <w:r>
        <w:rPr/>
        <w:t>По степени регулирующего воздействия проекты МНПА подразделяются следующим образом:</w:t>
      </w:r>
    </w:p>
    <w:p>
      <w:pPr>
        <w:pStyle w:val="Normal"/>
        <w:bidi w:val="0"/>
        <w:ind w:firstLine="720" w:left="0" w:right="0"/>
        <w:rPr>
          <w:rFonts w:ascii="Times New Roman" w:hAnsi="Times New Roman" w:cs="Times New Roman"/>
          <w:color w:val="000000"/>
        </w:rPr>
      </w:pPr>
      <w:bookmarkStart w:id="40" w:name="sub_1011"/>
      <w:bookmarkEnd w:id="40"/>
      <w:r>
        <w:rPr>
          <w:rFonts w:cs="Times New Roman" w:ascii="Times New Roman" w:hAnsi="Times New Roman"/>
          <w:color w:val="000000"/>
        </w:rPr>
        <w:t>а) высокая степень регулирующего воздействия - проект ММНПА содержит положения, устанавливающие ранее не предусмотренные законодательством Курской области или иными ММНПА обязательные требования, связанные с осуществлением предпринимательской деятельности и иной экономической деятельности, новые обязанности, запреты и ограничения для субъектов предпринимательской и инвестиционной деятельности, устанавливающие ответственность за нарушение  ММНПА, затрагивающих вопросы осуществления предпринимательской и иной экономической деятельности, а также положения, приводящие к возникновению ранее не предусмотренных законодательством Курской области и иными ММНПА расходов субъектов предпринимательской  и иной экономической деятельности;</w:t>
      </w:r>
    </w:p>
    <w:p>
      <w:pPr>
        <w:pStyle w:val="Normal"/>
        <w:bidi w:val="0"/>
        <w:ind w:firstLine="720" w:left="0" w:right="0"/>
        <w:rPr>
          <w:rFonts w:ascii="Times New Roman" w:hAnsi="Times New Roman" w:cs="Times New Roman"/>
          <w:color w:val="000000"/>
        </w:rPr>
      </w:pPr>
      <w:r>
        <w:rPr>
          <w:rFonts w:cs="Times New Roman" w:ascii="Times New Roman" w:hAnsi="Times New Roman"/>
          <w:color w:val="000000"/>
        </w:rPr>
        <w:t>б) средняя степень регулирующего воздействия - проект ММНПА содержит положения, изменяющие ранее предусмотренные законодательством Курской области или иными ММНПА обязательные требования, связанные с осуществлением предпринимательской деятельности и иной экономической деятельности, обязанности, запреты и ограничения для субъектов предпринимательской и инвестиционной деятельности, изменяющие ранее установленную ответственность за нарушение  ММНПА, затрагивающих вопросы осуществления предпринимательской и иной экономической деятельности, а также положения, приводящие к увеличению ранее предусмотренных законодательством Курской области и иными ММНПА расходов субъектов предпринимательской  и инвестиционной деятельности;</w:t>
      </w:r>
    </w:p>
    <w:p>
      <w:pPr>
        <w:pStyle w:val="Normal"/>
        <w:bidi w:val="0"/>
        <w:ind w:firstLine="720" w:left="0" w:right="0"/>
        <w:rPr/>
      </w:pPr>
      <w:r>
        <w:rPr>
          <w:rFonts w:cs="Times New Roman" w:ascii="Times New Roman" w:hAnsi="Times New Roman"/>
          <w:color w:val="000000"/>
        </w:rPr>
        <w:t xml:space="preserve">в) низкая степень регулирующего воздействия - проект ММНПА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w:t>
      </w:r>
      <w:r>
        <w:rPr/>
        <w:t xml:space="preserve">с </w:t>
      </w:r>
      <w:hyperlink w:anchor="sub_1004">
        <w:r>
          <w:rPr>
            <w:rStyle w:val="Style14"/>
            <w:rFonts w:eastAsia="Times New Roman" w:cs="Times New Roman CYR"/>
            <w:b w:val="false"/>
            <w:color w:val="000000"/>
            <w:lang w:val="ru-RU" w:eastAsia="ru-RU" w:bidi="ar-SA"/>
          </w:rPr>
          <w:t>пунктом 4</w:t>
        </w:r>
      </w:hyperlink>
      <w:r>
        <w:rPr/>
        <w:t xml:space="preserve"> настоящих Правил.</w:t>
      </w:r>
    </w:p>
    <w:p>
      <w:pPr>
        <w:pStyle w:val="Normal"/>
        <w:bidi w:val="0"/>
        <w:ind w:firstLine="720" w:left="0" w:right="0"/>
        <w:rPr/>
      </w:pPr>
      <w:r>
        <w:rPr/>
      </w:r>
      <w:bookmarkStart w:id="41" w:name="sub_1011"/>
      <w:bookmarkStart w:id="42" w:name="sub_10334"/>
      <w:bookmarkStart w:id="43" w:name="sub_1011"/>
      <w:bookmarkStart w:id="44" w:name="sub_10334"/>
      <w:bookmarkEnd w:id="43"/>
      <w:bookmarkEnd w:id="44"/>
    </w:p>
    <w:p>
      <w:pPr>
        <w:pStyle w:val="Normal"/>
        <w:bidi w:val="0"/>
        <w:ind w:firstLine="720" w:left="0" w:right="0"/>
        <w:rPr/>
      </w:pPr>
      <w:r>
        <w:rPr/>
        <w:t>9. Процедура ОРВ состоит из следующих этапов:</w:t>
      </w:r>
    </w:p>
    <w:p>
      <w:pPr>
        <w:pStyle w:val="Normal"/>
        <w:bidi w:val="0"/>
        <w:ind w:firstLine="720" w:left="0" w:right="0"/>
        <w:rPr/>
      </w:pPr>
      <w:bookmarkStart w:id="45" w:name="sub_10334"/>
      <w:bookmarkStart w:id="46" w:name="sub_1011_Копия_1"/>
      <w:bookmarkEnd w:id="45"/>
      <w:bookmarkEnd w:id="46"/>
      <w:r>
        <w:rPr/>
        <w:t xml:space="preserve">а) обсуждение идеи (концепции) предлагаемого правового регулирования с заинтересованными лицами, в том числе путем размещения на </w:t>
      </w:r>
      <w:hyperlink r:id="rId10">
        <w:r>
          <w:rPr>
            <w:rStyle w:val="Style14"/>
            <w:rFonts w:eastAsia="Times New Roman" w:cs="Times New Roman CYR"/>
            <w:b w:val="false"/>
            <w:color w:val="000000"/>
            <w:lang w:val="ru-RU" w:eastAsia="ru-RU" w:bidi="ar-SA"/>
          </w:rPr>
          <w:t>официальном сайте</w:t>
        </w:r>
      </w:hyperlink>
      <w:r>
        <w:rPr/>
        <w:t xml:space="preserve"> ОРВ уведомления, в котором представляется сравнительный анализ возможных вариантов решения выявленной проблемы, проведение публичных обсуждений в отношении уведомления и составление сводки предложений, поступивших по результатам публичных обсуждений уведомления;</w:t>
      </w:r>
    </w:p>
    <w:p>
      <w:pPr>
        <w:pStyle w:val="Normal"/>
        <w:bidi w:val="0"/>
        <w:ind w:firstLine="720" w:left="0" w:right="0"/>
        <w:rPr/>
      </w:pPr>
      <w:bookmarkStart w:id="47" w:name="sub_1011_Копия_1"/>
      <w:bookmarkStart w:id="48" w:name="sub_10345"/>
      <w:bookmarkEnd w:id="47"/>
      <w:bookmarkEnd w:id="48"/>
      <w:r>
        <w:rPr/>
        <w:t>б) разработка проекта МНПА, составление сводного отчета в отношении проекта МНПА и их публичное обсуждение;</w:t>
      </w:r>
    </w:p>
    <w:p>
      <w:pPr>
        <w:pStyle w:val="Normal"/>
        <w:bidi w:val="0"/>
        <w:ind w:firstLine="720" w:left="0" w:right="0"/>
        <w:rPr/>
      </w:pPr>
      <w:bookmarkStart w:id="49" w:name="sub_10345"/>
      <w:bookmarkStart w:id="50" w:name="sub_10346"/>
      <w:bookmarkEnd w:id="49"/>
      <w:bookmarkEnd w:id="50"/>
      <w:r>
        <w:rPr/>
        <w:t>в) подготовка уполномоченным органом заключения об ОРВ.</w:t>
      </w:r>
    </w:p>
    <w:p>
      <w:pPr>
        <w:pStyle w:val="Normal"/>
        <w:bidi w:val="0"/>
        <w:ind w:firstLine="720" w:left="0" w:right="0"/>
        <w:rPr/>
      </w:pPr>
      <w:bookmarkStart w:id="51" w:name="sub_10346"/>
      <w:bookmarkStart w:id="52" w:name="sub_10347"/>
      <w:bookmarkEnd w:id="51"/>
      <w:bookmarkEnd w:id="52"/>
      <w:r>
        <w:rPr/>
        <w:t>10. В упрощенном порядке ОРВ осуществляется в отношении проектов МНПА, разрабатываемых:</w:t>
      </w:r>
    </w:p>
    <w:p>
      <w:pPr>
        <w:pStyle w:val="Normal"/>
        <w:bidi w:val="0"/>
        <w:ind w:firstLine="720" w:left="0" w:right="0"/>
        <w:rPr/>
      </w:pPr>
      <w:bookmarkStart w:id="53" w:name="sub_10347"/>
      <w:bookmarkStart w:id="54" w:name="sub_1012"/>
      <w:bookmarkEnd w:id="53"/>
      <w:bookmarkEnd w:id="54"/>
      <w:r>
        <w:rPr/>
        <w:t>а) в целях приведения муниципальных нормативных правовых актов Администрации Курчатовского района Курской области в соответствие с требованиями законодательства Российской Федерации, Курской области;</w:t>
      </w:r>
    </w:p>
    <w:p>
      <w:pPr>
        <w:pStyle w:val="Normal"/>
        <w:bidi w:val="0"/>
        <w:ind w:firstLine="720" w:left="0" w:right="0"/>
        <w:rPr/>
      </w:pPr>
      <w:bookmarkStart w:id="55" w:name="sub_1012"/>
      <w:bookmarkStart w:id="56" w:name="sub_1062"/>
      <w:bookmarkEnd w:id="55"/>
      <w:bookmarkEnd w:id="56"/>
      <w:r>
        <w:rPr/>
        <w:t>б) в целях предоставления субъектам предпринимательской и иной экономической деятельности субсидий из бюджета Курчатовского района Курской области, иных мер поддержки;</w:t>
      </w:r>
    </w:p>
    <w:p>
      <w:pPr>
        <w:pStyle w:val="Normal"/>
        <w:bidi w:val="0"/>
        <w:ind w:firstLine="720" w:left="0" w:right="0"/>
        <w:rPr/>
      </w:pPr>
      <w:bookmarkStart w:id="57" w:name="sub_1062"/>
      <w:bookmarkStart w:id="58" w:name="sub_1063"/>
      <w:bookmarkEnd w:id="57"/>
      <w:bookmarkEnd w:id="58"/>
      <w:r>
        <w:rPr/>
        <w:t>в) в рамках реализации мер по повышению устойчивого развития экономики Курчатовского района Курской области с учетом внешних факторов, в том числе связанных с неблагоприятной эпидемиологической ситуацией в Курчатовском районе в целом, и (или) внешнего санкционного давления.</w:t>
      </w:r>
    </w:p>
    <w:p>
      <w:pPr>
        <w:pStyle w:val="Normal"/>
        <w:bidi w:val="0"/>
        <w:ind w:firstLine="720" w:left="0" w:right="0"/>
        <w:rPr/>
      </w:pPr>
      <w:bookmarkStart w:id="59" w:name="sub_1063"/>
      <w:bookmarkStart w:id="60" w:name="sub_1064"/>
      <w:bookmarkEnd w:id="59"/>
      <w:bookmarkEnd w:id="60"/>
      <w:r>
        <w:rPr/>
        <w:t xml:space="preserve">При ОРВ проекта МНПА в упрощенном порядке не требуется размещение уведомления, срок публичных обсуждений по проекту МНПА и сводному отчету определяется в соответствии с </w:t>
      </w:r>
      <w:hyperlink w:anchor="sub_16001">
        <w:r>
          <w:rPr>
            <w:rStyle w:val="Style14"/>
            <w:rFonts w:eastAsia="Times New Roman" w:cs="Times New Roman CYR"/>
            <w:b w:val="false"/>
            <w:color w:val="000000"/>
            <w:lang w:val="ru-RU" w:eastAsia="ru-RU" w:bidi="ar-SA"/>
          </w:rPr>
          <w:t>абзацем пятым пункта 33</w:t>
        </w:r>
      </w:hyperlink>
      <w:r>
        <w:rPr/>
        <w:t xml:space="preserve"> настоящих Правил.</w:t>
      </w:r>
    </w:p>
    <w:p>
      <w:pPr>
        <w:pStyle w:val="Normal"/>
        <w:bidi w:val="0"/>
        <w:ind w:firstLine="720" w:left="0" w:right="0"/>
        <w:rPr/>
      </w:pPr>
      <w:bookmarkStart w:id="61" w:name="sub_1064"/>
      <w:bookmarkStart w:id="62" w:name="sub_16003"/>
      <w:bookmarkEnd w:id="61"/>
      <w:bookmarkEnd w:id="62"/>
      <w:r>
        <w:rPr/>
        <w:t>11. В целях проведения ОРВ проекта МНПА в упрощенном порядке разработчик совместно с проектом МНПА направляет в уполномоченный орган сводный отчет, пояснительную записку к проекту МНПА с обоснованием необходимости принятия проекта МНПА и проведения ОРВ в упрощенном порядке.</w:t>
      </w:r>
    </w:p>
    <w:p>
      <w:pPr>
        <w:pStyle w:val="Normal"/>
        <w:bidi w:val="0"/>
        <w:ind w:firstLine="720" w:left="0" w:right="0"/>
        <w:rPr/>
      </w:pPr>
      <w:bookmarkStart w:id="63" w:name="sub_16003"/>
      <w:bookmarkStart w:id="64" w:name="sub_1013"/>
      <w:bookmarkEnd w:id="63"/>
      <w:r>
        <w:rPr/>
        <w:t xml:space="preserve">12. Разногласия, возникающие по результатам проведения ОРВ проектов МНПА, разрешаются его </w:t>
      </w:r>
      <w:bookmarkEnd w:id="64"/>
      <w:r>
        <w:rPr/>
        <w:t xml:space="preserve">разработчиком. </w:t>
      </w:r>
    </w:p>
    <w:p>
      <w:pPr>
        <w:pStyle w:val="Heading1"/>
        <w:bidi w:val="0"/>
        <w:ind w:hanging="0" w:left="0" w:right="0"/>
        <w:rPr>
          <w:color w:val="000000"/>
        </w:rPr>
      </w:pPr>
      <w:bookmarkStart w:id="65" w:name="sub_1079"/>
      <w:bookmarkEnd w:id="65"/>
      <w:r>
        <w:rPr>
          <w:color w:val="000000"/>
        </w:rPr>
        <w:t>II. Обсуждение идеи (концепции) предлагаемого правового регулирования</w:t>
      </w:r>
    </w:p>
    <w:p>
      <w:pPr>
        <w:pStyle w:val="Normal"/>
        <w:bidi w:val="0"/>
        <w:ind w:firstLine="720" w:left="0" w:right="0"/>
        <w:rPr/>
      </w:pPr>
      <w:r>
        <w:rPr/>
      </w:r>
      <w:bookmarkStart w:id="66" w:name="sub_1079"/>
      <w:bookmarkStart w:id="67" w:name="sub_1079"/>
      <w:bookmarkEnd w:id="67"/>
    </w:p>
    <w:p>
      <w:pPr>
        <w:pStyle w:val="Normal"/>
        <w:bidi w:val="0"/>
        <w:ind w:firstLine="720" w:left="0" w:right="0"/>
        <w:rPr/>
      </w:pPr>
      <w:bookmarkStart w:id="68" w:name="sub_1023"/>
      <w:bookmarkEnd w:id="68"/>
      <w:r>
        <w:rPr/>
        <w:t xml:space="preserve">13.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 после принятия решения о необходимости подготовки проекта МНПА, содержащего положения, предусмотренные </w:t>
      </w:r>
      <w:hyperlink w:anchor="sub_1004">
        <w:r>
          <w:rPr>
            <w:rStyle w:val="Style14"/>
            <w:rFonts w:eastAsia="Times New Roman" w:cs="Times New Roman CYR"/>
            <w:b w:val="false"/>
            <w:color w:val="000000"/>
            <w:lang w:val="ru-RU" w:eastAsia="ru-RU" w:bidi="ar-SA"/>
          </w:rPr>
          <w:t>пунктом 4</w:t>
        </w:r>
      </w:hyperlink>
      <w:r>
        <w:rPr/>
        <w:t xml:space="preserve"> настоящих Правил, направляет в уполномоченный орган уведомление по форме согласно </w:t>
      </w:r>
      <w:hyperlink w:anchor="sub_11000">
        <w:r>
          <w:rPr>
            <w:rStyle w:val="Style14"/>
            <w:rFonts w:eastAsia="Times New Roman" w:cs="Times New Roman CYR"/>
            <w:b w:val="false"/>
            <w:color w:val="000000"/>
            <w:lang w:val="ru-RU" w:eastAsia="ru-RU" w:bidi="ar-SA"/>
          </w:rPr>
          <w:t>приложению N 1</w:t>
        </w:r>
      </w:hyperlink>
      <w:r>
        <w:rPr/>
        <w:t xml:space="preserve"> к настоящим Правилам для размещения на </w:t>
      </w:r>
      <w:hyperlink r:id="rId11">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69" w:name="sub_1023"/>
      <w:bookmarkStart w:id="70" w:name="sub_1015"/>
      <w:bookmarkEnd w:id="69"/>
      <w:bookmarkEnd w:id="70"/>
      <w:r>
        <w:rPr/>
        <w:t>14. Разработка и проведение публичного обсуждения уведомления при высокой степени регулирующего воздействия проекта МНПА является обязательным. Необходимость разработки и проведения публичного обсуждения уведомления при низкой и средней степенях регулирующего воздействия проекта МНПА определяется разработчиком.</w:t>
      </w:r>
    </w:p>
    <w:p>
      <w:pPr>
        <w:pStyle w:val="Normal"/>
        <w:bidi w:val="0"/>
        <w:ind w:firstLine="720" w:left="0" w:right="0"/>
        <w:rPr/>
      </w:pPr>
      <w:bookmarkStart w:id="71" w:name="sub_1015"/>
      <w:bookmarkEnd w:id="71"/>
      <w:r>
        <w:rPr/>
        <w:t xml:space="preserve">В случае, если разработчиком принято решение об отказе от проведения публичного обсуждения уведомления, уведомление на </w:t>
      </w:r>
      <w:hyperlink r:id="rId12">
        <w:r>
          <w:rPr>
            <w:rStyle w:val="Style14"/>
            <w:rFonts w:eastAsia="Times New Roman" w:cs="Times New Roman CYR"/>
            <w:b w:val="false"/>
            <w:color w:val="000000"/>
            <w:lang w:val="ru-RU" w:eastAsia="ru-RU" w:bidi="ar-SA"/>
          </w:rPr>
          <w:t>официальном сайте</w:t>
        </w:r>
      </w:hyperlink>
      <w:r>
        <w:rPr/>
        <w:t xml:space="preserve"> ОРВ не размещается.</w:t>
      </w:r>
    </w:p>
    <w:p>
      <w:pPr>
        <w:pStyle w:val="Normal"/>
        <w:bidi w:val="0"/>
        <w:ind w:firstLine="720" w:left="0" w:right="0"/>
        <w:rPr/>
      </w:pPr>
      <w:bookmarkStart w:id="72" w:name="sub_1024"/>
      <w:bookmarkEnd w:id="72"/>
      <w:r>
        <w:rPr/>
        <w:t>15. Уведомление подписывается руководителем структурного подразделения Администрации Курчатовского района Курской области, являющегося разработчиком.</w:t>
      </w:r>
    </w:p>
    <w:p>
      <w:pPr>
        <w:pStyle w:val="Normal"/>
        <w:bidi w:val="0"/>
        <w:ind w:firstLine="720" w:left="0" w:right="0"/>
        <w:rPr/>
      </w:pPr>
      <w:bookmarkStart w:id="73" w:name="sub_1024"/>
      <w:bookmarkEnd w:id="73"/>
      <w:r>
        <w:rPr/>
        <w:t xml:space="preserve">К уведомлению прилагаются материалы, которые служат обоснованием выбора варианта предлагаемого правового регулирования и содержат сравнения всех возможных способов решения выявленной проблемы. </w:t>
      </w:r>
      <w:bookmarkStart w:id="74" w:name="sub_1026"/>
    </w:p>
    <w:p>
      <w:pPr>
        <w:pStyle w:val="Normal"/>
        <w:bidi w:val="0"/>
        <w:ind w:firstLine="720" w:left="0" w:right="0"/>
        <w:rPr>
          <w:b/>
        </w:rPr>
      </w:pPr>
      <w:r>
        <w:rPr/>
        <w:t xml:space="preserve">16. Срок, указанный в уведомлении, в течение которого разработчиком принимаются предложения в связи с размещением уведомления, составляет не менее </w:t>
      </w:r>
      <w:r>
        <w:rPr>
          <w:b/>
        </w:rPr>
        <w:t>7 рабочих дней</w:t>
      </w:r>
      <w:r>
        <w:rPr/>
        <w:t xml:space="preserve"> со дня размещения уведомления на </w:t>
      </w:r>
      <w:hyperlink r:id="rId13">
        <w:r>
          <w:rPr>
            <w:rStyle w:val="Style14"/>
            <w:rFonts w:eastAsia="Times New Roman" w:cs="Times New Roman CYR"/>
            <w:b w:val="false"/>
            <w:color w:val="000000"/>
            <w:lang w:val="ru-RU" w:eastAsia="ru-RU" w:bidi="ar-SA"/>
          </w:rPr>
          <w:t>официальном сайте</w:t>
        </w:r>
      </w:hyperlink>
      <w:r>
        <w:rPr/>
        <w:t xml:space="preserve"> ОРВ и </w:t>
      </w:r>
      <w:r>
        <w:rPr>
          <w:b/>
        </w:rPr>
        <w:t>исчисляется со следующего дня после размещения.</w:t>
      </w:r>
    </w:p>
    <w:p>
      <w:pPr>
        <w:pStyle w:val="Normal"/>
        <w:bidi w:val="0"/>
        <w:ind w:firstLine="720" w:left="0" w:right="0"/>
        <w:rPr/>
      </w:pPr>
      <w:bookmarkStart w:id="75" w:name="sub_1025"/>
      <w:bookmarkEnd w:id="74"/>
      <w:bookmarkEnd w:id="75"/>
      <w:r>
        <w:rPr/>
        <w:t>17. В целях проведения публичных обсуждений в отношении уведомления разработчик извещает с указанием сведений о месте такого размещения (полный электронный адрес):</w:t>
      </w:r>
    </w:p>
    <w:p>
      <w:pPr>
        <w:pStyle w:val="Normal"/>
        <w:bidi w:val="0"/>
        <w:ind w:firstLine="720" w:left="0" w:right="0"/>
        <w:rPr/>
      </w:pPr>
      <w:bookmarkStart w:id="76" w:name="sub_1025"/>
      <w:bookmarkStart w:id="77" w:name="sub_1026_Копия_1"/>
      <w:bookmarkEnd w:id="76"/>
      <w:bookmarkEnd w:id="77"/>
      <w:r>
        <w:rPr/>
        <w:t>а) субъекты предпринимательской и иной экономической деятельности, осуществляющие деятельность в соответствующей сфере общественных отношений, чью сферу регулирования затрагивает предлагаемое правовое регулирование;</w:t>
      </w:r>
    </w:p>
    <w:p>
      <w:pPr>
        <w:pStyle w:val="Normal"/>
        <w:bidi w:val="0"/>
        <w:ind w:firstLine="720" w:left="0" w:right="0"/>
        <w:rPr/>
      </w:pPr>
      <w:bookmarkStart w:id="78" w:name="sub_1026_Копия_1"/>
      <w:bookmarkStart w:id="79" w:name="sub_1046"/>
      <w:bookmarkEnd w:id="78"/>
      <w:bookmarkEnd w:id="79"/>
      <w:r>
        <w:rPr/>
        <w:t>б) уполномоченный орган;</w:t>
      </w:r>
    </w:p>
    <w:p>
      <w:pPr>
        <w:pStyle w:val="Normal"/>
        <w:bidi w:val="0"/>
        <w:ind w:firstLine="720" w:left="0" w:right="0"/>
        <w:rPr/>
      </w:pPr>
      <w:bookmarkStart w:id="80" w:name="sub_1046"/>
      <w:bookmarkStart w:id="81" w:name="sub_1047"/>
      <w:bookmarkEnd w:id="80"/>
      <w:bookmarkEnd w:id="81"/>
      <w:r>
        <w:rPr/>
        <w:t>в)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(далее - представители предпринимательского сообщества);</w:t>
      </w:r>
    </w:p>
    <w:p>
      <w:pPr>
        <w:pStyle w:val="Normal"/>
        <w:bidi w:val="0"/>
        <w:ind w:firstLine="720" w:left="0" w:right="0"/>
        <w:rPr/>
      </w:pPr>
      <w:bookmarkStart w:id="82" w:name="sub_1047"/>
      <w:bookmarkStart w:id="83" w:name="sub_1048"/>
      <w:bookmarkEnd w:id="82"/>
      <w:bookmarkEnd w:id="83"/>
      <w:r>
        <w:rPr/>
        <w:t>г) Уполномоченного по правам предпринимателей в Курской области;</w:t>
      </w:r>
    </w:p>
    <w:p>
      <w:pPr>
        <w:pStyle w:val="Normal"/>
        <w:bidi w:val="0"/>
        <w:ind w:firstLine="720" w:left="0" w:right="0"/>
        <w:rPr/>
      </w:pPr>
      <w:bookmarkStart w:id="84" w:name="sub_1048"/>
      <w:bookmarkStart w:id="85" w:name="sub_1049"/>
      <w:bookmarkEnd w:id="84"/>
      <w:r>
        <w:rPr/>
        <w:t xml:space="preserve">д) </w:t>
      </w:r>
      <w:bookmarkStart w:id="86" w:name="sub_1050"/>
      <w:bookmarkEnd w:id="85"/>
      <w:r>
        <w:rPr/>
        <w:t>иных лиц, которых целесообразно, по мнению разработчика, привлечь к публичным обсуждениям в отношении уведомления, исходя из содержания проблемы, цели и предмета регулирования.</w:t>
      </w:r>
    </w:p>
    <w:p>
      <w:pPr>
        <w:pStyle w:val="Normal"/>
        <w:bidi w:val="0"/>
        <w:ind w:firstLine="720" w:left="0" w:right="0"/>
        <w:rPr/>
      </w:pPr>
      <w:bookmarkStart w:id="87" w:name="sub_1051"/>
      <w:bookmarkEnd w:id="86"/>
      <w:bookmarkEnd w:id="87"/>
      <w:r>
        <w:rPr/>
        <w:t xml:space="preserve">18. Позиции органов и организаций, указанных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могут быть получены 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и источников получения информации, указанных в уведомлении. Поступившие в ходе указанных мероприятий предложения собираются разработчиком и включаются в общей сводке предложений, подготавливаемой в порядке, установленном </w:t>
      </w:r>
      <w:hyperlink w:anchor="sub_1028">
        <w:r>
          <w:rPr>
            <w:rStyle w:val="Style14"/>
            <w:rFonts w:eastAsia="Times New Roman" w:cs="Times New Roman CYR"/>
            <w:b w:val="false"/>
            <w:color w:val="000000"/>
            <w:lang w:val="ru-RU" w:eastAsia="ru-RU" w:bidi="ar-SA"/>
          </w:rPr>
          <w:t>пунктом 19</w:t>
        </w:r>
      </w:hyperlink>
      <w:r>
        <w:rPr/>
        <w:t xml:space="preserve"> настоящих Правил.</w:t>
      </w:r>
    </w:p>
    <w:p>
      <w:pPr>
        <w:pStyle w:val="Normal"/>
        <w:bidi w:val="0"/>
        <w:ind w:firstLine="720" w:left="0" w:right="0"/>
        <w:rPr/>
      </w:pPr>
      <w:bookmarkStart w:id="88" w:name="sub_1051"/>
      <w:bookmarkStart w:id="89" w:name="sub_1027"/>
      <w:bookmarkEnd w:id="88"/>
      <w:bookmarkEnd w:id="89"/>
      <w:r>
        <w:rPr/>
        <w:t>19. Обработка предложений, поступивших в ходе обсуждения уведомления, осуществляется разработчиком. Разработчик обязан рассмотреть все предложения, поступившие в установленный в уведомлении срок.</w:t>
      </w:r>
    </w:p>
    <w:p>
      <w:pPr>
        <w:pStyle w:val="Normal"/>
        <w:bidi w:val="0"/>
        <w:ind w:firstLine="720" w:left="0" w:right="0"/>
        <w:rPr/>
      </w:pPr>
      <w:bookmarkStart w:id="90" w:name="sub_1027"/>
      <w:bookmarkEnd w:id="90"/>
      <w:r>
        <w:rPr/>
        <w:t xml:space="preserve">По результатам такого рассмотрения разработчик составляет сводку предложений по публичным обсуждениям уведомления в соответствии с </w:t>
      </w:r>
      <w:hyperlink w:anchor="sub_12000">
        <w:r>
          <w:rPr>
            <w:rStyle w:val="Style14"/>
            <w:rFonts w:eastAsia="Times New Roman" w:cs="Times New Roman CYR"/>
            <w:b w:val="false"/>
            <w:color w:val="000000"/>
            <w:lang w:val="ru-RU" w:eastAsia="ru-RU" w:bidi="ar-SA"/>
          </w:rPr>
          <w:t>приложением N 2</w:t>
        </w:r>
      </w:hyperlink>
      <w:r>
        <w:rPr/>
        <w:t xml:space="preserve"> к настоящим Правилам в срок не позднее 10 рабочих дней со дня окончания срока приема предложений, указанного в уведомлении.</w:t>
      </w:r>
    </w:p>
    <w:p>
      <w:pPr>
        <w:pStyle w:val="Normal"/>
        <w:bidi w:val="0"/>
        <w:ind w:firstLine="720" w:left="0" w:right="0"/>
        <w:rPr/>
      </w:pPr>
      <w:r>
        <w:rPr/>
        <w:t>Сводку предложений подписывает руководитель структурного подразделения Администрации Курчатовского района Курской области, являющегося разработчиком.</w:t>
      </w:r>
    </w:p>
    <w:p>
      <w:pPr>
        <w:pStyle w:val="Normal"/>
        <w:bidi w:val="0"/>
        <w:ind w:firstLine="720" w:left="0" w:right="0"/>
        <w:rPr/>
      </w:pPr>
      <w:r>
        <w:rPr/>
        <w:t xml:space="preserve">Сводку предложений, поступивших в ходе обсуждения концепции предлагаемого правового регулирования, разработчик в течение 2 рабочих дней со дня ее подписания направляет в уполномоченный орган для размещения на </w:t>
      </w:r>
      <w:hyperlink r:id="rId14">
        <w:r>
          <w:rPr>
            <w:rStyle w:val="Style14"/>
            <w:rFonts w:eastAsia="Times New Roman" w:cs="Times New Roman CYR"/>
            <w:b w:val="false"/>
            <w:color w:val="000000"/>
            <w:lang w:val="ru-RU" w:eastAsia="ru-RU" w:bidi="ar-SA"/>
          </w:rPr>
          <w:t>официальном сайте</w:t>
        </w:r>
      </w:hyperlink>
      <w:r>
        <w:rPr/>
        <w:t xml:space="preserve"> ОРВ с указанием позиции разработчика в срок, указанный в </w:t>
      </w:r>
      <w:hyperlink w:anchor="sub_16002">
        <w:r>
          <w:rPr>
            <w:rStyle w:val="Style14"/>
            <w:rFonts w:eastAsia="Times New Roman" w:cs="Times New Roman CYR"/>
            <w:b w:val="false"/>
            <w:color w:val="000000"/>
            <w:lang w:val="ru-RU" w:eastAsia="ru-RU" w:bidi="ar-SA"/>
          </w:rPr>
          <w:t>абзаце одиннадцатом пункта 2</w:t>
        </w:r>
      </w:hyperlink>
      <w:r>
        <w:rPr/>
        <w:t xml:space="preserve"> настоящих Правил.</w:t>
      </w:r>
    </w:p>
    <w:p>
      <w:pPr>
        <w:pStyle w:val="Normal"/>
        <w:bidi w:val="0"/>
        <w:ind w:firstLine="720" w:left="0" w:right="0"/>
        <w:rPr/>
      </w:pPr>
      <w:bookmarkStart w:id="91" w:name="sub_1029"/>
      <w:bookmarkEnd w:id="91"/>
      <w:r>
        <w:rPr/>
        <w:t xml:space="preserve">20. По результатам рассмотрения предложений, поступивших в связи с размещением уведомления, в срок не позднее 5 рабочих дней после подписания сводки предложений разработчик принимает решение о подготовке проекта МНПА либо мотивированное решение об отказе введения предлагаемого правового регулирования, которое направляется в уполномоченный орган для размещения на </w:t>
      </w:r>
      <w:hyperlink r:id="rId15">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92" w:name="sub_1029"/>
      <w:bookmarkEnd w:id="92"/>
      <w:r>
        <w:rPr/>
        <w:t xml:space="preserve">В случае принятия решения об отказе в подготовке проекта МНПА разработчик извещает о принятом решении органы и организации, указанные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которые ранее извещались о размещении уведомления.</w:t>
      </w:r>
    </w:p>
    <w:p>
      <w:pPr>
        <w:pStyle w:val="Normal"/>
        <w:bidi w:val="0"/>
        <w:ind w:firstLine="720" w:left="0" w:right="0"/>
        <w:rPr/>
      </w:pPr>
      <w:r>
        <w:rPr/>
      </w:r>
    </w:p>
    <w:p>
      <w:pPr>
        <w:pStyle w:val="Heading1"/>
        <w:bidi w:val="0"/>
        <w:spacing w:before="0" w:after="0"/>
        <w:ind w:hanging="0" w:left="0" w:right="0"/>
        <w:rPr>
          <w:color w:val="000000"/>
        </w:rPr>
      </w:pPr>
      <w:bookmarkStart w:id="93" w:name="sub_1022"/>
      <w:bookmarkEnd w:id="93"/>
      <w:r>
        <w:rPr>
          <w:color w:val="000000"/>
        </w:rPr>
        <w:t>III. Разработка проекта МНПА, составление сводного отчета</w:t>
      </w:r>
    </w:p>
    <w:p>
      <w:pPr>
        <w:pStyle w:val="Heading1"/>
        <w:bidi w:val="0"/>
        <w:spacing w:before="0" w:after="0"/>
        <w:ind w:hanging="0" w:left="0" w:right="0"/>
        <w:rPr>
          <w:color w:val="000000"/>
        </w:rPr>
      </w:pPr>
      <w:r>
        <w:rPr>
          <w:color w:val="000000"/>
        </w:rPr>
        <w:t xml:space="preserve"> </w:t>
      </w:r>
      <w:r>
        <w:rPr>
          <w:color w:val="000000"/>
        </w:rPr>
        <w:t>в отношении проекта МНПА и их публичное обсуждение</w:t>
      </w:r>
    </w:p>
    <w:p>
      <w:pPr>
        <w:pStyle w:val="Normal"/>
        <w:bidi w:val="0"/>
        <w:ind w:firstLine="720" w:left="0" w:right="0"/>
        <w:rPr/>
      </w:pPr>
      <w:r>
        <w:rPr/>
      </w:r>
      <w:bookmarkStart w:id="94" w:name="sub_1022"/>
      <w:bookmarkStart w:id="95" w:name="sub_1022"/>
      <w:bookmarkEnd w:id="95"/>
    </w:p>
    <w:p>
      <w:pPr>
        <w:pStyle w:val="Normal"/>
        <w:bidi w:val="0"/>
        <w:ind w:firstLine="720" w:left="0" w:right="0"/>
        <w:rPr/>
      </w:pPr>
      <w:bookmarkStart w:id="96" w:name="sub_1031"/>
      <w:bookmarkEnd w:id="96"/>
      <w:r>
        <w:rPr/>
        <w:t>21. 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основываясь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
    <w:p>
      <w:pPr>
        <w:pStyle w:val="Normal"/>
        <w:bidi w:val="0"/>
        <w:ind w:firstLine="720" w:left="0" w:right="0"/>
        <w:rPr/>
      </w:pPr>
      <w:bookmarkStart w:id="97" w:name="sub_1031"/>
      <w:bookmarkStart w:id="98" w:name="sub_1030"/>
      <w:bookmarkEnd w:id="97"/>
      <w:bookmarkEnd w:id="98"/>
      <w:r>
        <w:rPr/>
        <w:t xml:space="preserve">22. Разработчик на основании выбранного варианта правового регулирования разрабатывает проект МНПА, определяет степень регулирующего воздействия проекта МНПА в соответствии с </w:t>
      </w:r>
      <w:hyperlink w:anchor="sub_1073">
        <w:r>
          <w:rPr>
            <w:rStyle w:val="Style14"/>
            <w:rFonts w:eastAsia="Times New Roman" w:cs="Times New Roman CYR"/>
            <w:b w:val="false"/>
            <w:color w:val="000000"/>
            <w:lang w:val="ru-RU" w:eastAsia="ru-RU" w:bidi="ar-SA"/>
          </w:rPr>
          <w:t>пунктом 8</w:t>
        </w:r>
      </w:hyperlink>
      <w:r>
        <w:rPr/>
        <w:t xml:space="preserve"> настоящих Правил и формирует сводный отчет о проведении ОРВ проекта МНПА по форме, указанной в </w:t>
      </w:r>
      <w:hyperlink w:anchor="sub_13000">
        <w:r>
          <w:rPr>
            <w:rStyle w:val="Style14"/>
            <w:rFonts w:eastAsia="Times New Roman" w:cs="Times New Roman CYR"/>
            <w:b w:val="false"/>
            <w:color w:val="000000"/>
            <w:lang w:val="ru-RU" w:eastAsia="ru-RU" w:bidi="ar-SA"/>
          </w:rPr>
          <w:t>приложении N 3</w:t>
        </w:r>
      </w:hyperlink>
      <w:r>
        <w:rPr/>
        <w:t xml:space="preserve"> к настоящим Правилам.</w:t>
      </w:r>
    </w:p>
    <w:p>
      <w:pPr>
        <w:pStyle w:val="Normal"/>
        <w:bidi w:val="0"/>
        <w:ind w:firstLine="720" w:left="0" w:right="0"/>
        <w:rPr/>
      </w:pPr>
      <w:bookmarkStart w:id="99" w:name="sub_1030"/>
      <w:bookmarkStart w:id="100" w:name="sub_1031_Копия_1"/>
      <w:bookmarkEnd w:id="99"/>
      <w:bookmarkEnd w:id="100"/>
      <w:r>
        <w:rPr/>
        <w:t xml:space="preserve">23. Разработчик формирует сводный отчет с учетом степени регулирующего воздействия и результатов рассмотрения предложений, поступивших в связи с размещением уведомления, на основании методических указаний, утвержденных уполномоченным органом, в соответствии с </w:t>
      </w:r>
      <w:hyperlink w:anchor="sub_1033">
        <w:r>
          <w:rPr>
            <w:rStyle w:val="Style14"/>
            <w:rFonts w:eastAsia="Times New Roman" w:cs="Times New Roman CYR"/>
            <w:b w:val="false"/>
            <w:color w:val="000000"/>
            <w:lang w:val="ru-RU" w:eastAsia="ru-RU" w:bidi="ar-SA"/>
          </w:rPr>
          <w:t>пунктами 24 - 29</w:t>
        </w:r>
      </w:hyperlink>
      <w:r>
        <w:rPr/>
        <w:t xml:space="preserve"> настоящих Правил.</w:t>
      </w:r>
    </w:p>
    <w:p>
      <w:pPr>
        <w:pStyle w:val="Normal"/>
        <w:bidi w:val="0"/>
        <w:ind w:firstLine="720" w:left="0" w:right="0"/>
        <w:rPr/>
      </w:pPr>
      <w:bookmarkStart w:id="101" w:name="sub_1031_Копия_1"/>
      <w:bookmarkEnd w:id="101"/>
      <w:r>
        <w:rPr/>
        <w:t xml:space="preserve">Разработчик заполняет </w:t>
      </w:r>
      <w:hyperlink w:anchor="sub_13001">
        <w:r>
          <w:rPr>
            <w:rStyle w:val="Style14"/>
            <w:rFonts w:eastAsia="Times New Roman" w:cs="Times New Roman CYR"/>
            <w:b w:val="false"/>
            <w:color w:val="000000"/>
            <w:lang w:val="ru-RU" w:eastAsia="ru-RU" w:bidi="ar-SA"/>
          </w:rPr>
          <w:t>разделы 1 - 17</w:t>
        </w:r>
      </w:hyperlink>
      <w:r>
        <w:rPr/>
        <w:t xml:space="preserve"> сводного отчета, с указанием источников использованных данных и методов расчета; </w:t>
      </w:r>
      <w:hyperlink w:anchor="sub_13018">
        <w:r>
          <w:rPr>
            <w:rStyle w:val="Style14"/>
            <w:rFonts w:eastAsia="Times New Roman" w:cs="Times New Roman CYR"/>
            <w:b w:val="false"/>
            <w:color w:val="000000"/>
            <w:lang w:val="ru-RU" w:eastAsia="ru-RU" w:bidi="ar-SA"/>
          </w:rPr>
          <w:t>раздел 18</w:t>
        </w:r>
      </w:hyperlink>
      <w:r>
        <w:rPr/>
        <w:t xml:space="preserve"> сводного отчета заполняется разработчиком после завершения публичных обсуждений проекта МНПА и сводного отчета к нему.</w:t>
      </w:r>
    </w:p>
    <w:p>
      <w:pPr>
        <w:pStyle w:val="Normal"/>
        <w:bidi w:val="0"/>
        <w:ind w:firstLine="720" w:left="0" w:right="0"/>
        <w:rPr/>
      </w:pPr>
      <w:r>
        <w:rPr/>
        <w:t xml:space="preserve">При проведении ОРВ проекта МНПА в упрощенном порядке сводный отчет формируется в соответствии с </w:t>
      </w:r>
      <w:hyperlink w:anchor="sub_1033">
        <w:r>
          <w:rPr>
            <w:rStyle w:val="Style14"/>
            <w:rFonts w:eastAsia="Times New Roman" w:cs="Times New Roman CYR"/>
            <w:b w:val="false"/>
            <w:color w:val="000000"/>
            <w:lang w:val="ru-RU" w:eastAsia="ru-RU" w:bidi="ar-SA"/>
          </w:rPr>
          <w:t>пунктами 24 - 29</w:t>
        </w:r>
      </w:hyperlink>
      <w:r>
        <w:rPr/>
        <w:t xml:space="preserve"> настоящих Правил с учетом </w:t>
      </w:r>
      <w:hyperlink w:anchor="sub_16003">
        <w:r>
          <w:rPr>
            <w:rStyle w:val="Style14"/>
            <w:rFonts w:eastAsia="Times New Roman" w:cs="Times New Roman CYR"/>
            <w:b w:val="false"/>
            <w:color w:val="000000"/>
            <w:lang w:val="ru-RU" w:eastAsia="ru-RU" w:bidi="ar-SA"/>
          </w:rPr>
          <w:t>абзаца пятого пункта 10</w:t>
        </w:r>
      </w:hyperlink>
      <w:r>
        <w:rPr/>
        <w:t xml:space="preserve"> настоящих Правил.</w:t>
      </w:r>
    </w:p>
    <w:p>
      <w:pPr>
        <w:pStyle w:val="Normal"/>
        <w:bidi w:val="0"/>
        <w:ind w:firstLine="720" w:left="0" w:right="0"/>
        <w:rPr/>
      </w:pPr>
      <w:bookmarkStart w:id="102" w:name="sub_16004"/>
      <w:bookmarkEnd w:id="102"/>
      <w:r>
        <w:rPr/>
        <w:t>24. Сводный отчет о проекте МНПА, имеющем высокую степень регулирующего воздействия, в обязательном порядке должен содержать следующие сведения:</w:t>
      </w:r>
    </w:p>
    <w:p>
      <w:pPr>
        <w:pStyle w:val="Normal"/>
        <w:bidi w:val="0"/>
        <w:ind w:firstLine="720" w:left="0" w:right="0"/>
        <w:rPr/>
      </w:pPr>
      <w:bookmarkStart w:id="103" w:name="sub_16004"/>
      <w:bookmarkStart w:id="104" w:name="sub_1033"/>
      <w:bookmarkEnd w:id="103"/>
      <w:bookmarkEnd w:id="104"/>
      <w:r>
        <w:rPr/>
        <w:t>а) степень регулирующего воздействия проекта МНПА;</w:t>
      </w:r>
    </w:p>
    <w:p>
      <w:pPr>
        <w:pStyle w:val="Normal"/>
        <w:bidi w:val="0"/>
        <w:ind w:firstLine="720" w:left="0" w:right="0"/>
        <w:rPr/>
      </w:pPr>
      <w:bookmarkStart w:id="105" w:name="sub_1033"/>
      <w:bookmarkStart w:id="106" w:name="sub_16004_Копия_1"/>
      <w:bookmarkEnd w:id="105"/>
      <w:bookmarkEnd w:id="106"/>
      <w:r>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pPr>
        <w:pStyle w:val="Normal"/>
        <w:bidi w:val="0"/>
        <w:ind w:firstLine="720" w:left="0" w:right="0"/>
        <w:rPr/>
      </w:pPr>
      <w:bookmarkStart w:id="107" w:name="sub_16004_Копия_1"/>
      <w:bookmarkStart w:id="108" w:name="sub_16005"/>
      <w:bookmarkEnd w:id="107"/>
      <w:bookmarkEnd w:id="108"/>
      <w:r>
        <w:rPr/>
        <w:t>в) анализ опыта иных субъектов Российской Федерации в соответствующих сферах деятельности;</w:t>
      </w:r>
    </w:p>
    <w:p>
      <w:pPr>
        <w:pStyle w:val="Normal"/>
        <w:bidi w:val="0"/>
        <w:ind w:firstLine="720" w:left="0" w:right="0"/>
        <w:rPr/>
      </w:pPr>
      <w:bookmarkStart w:id="109" w:name="sub_16005"/>
      <w:bookmarkStart w:id="110" w:name="sub_16006"/>
      <w:bookmarkEnd w:id="109"/>
      <w:bookmarkEnd w:id="110"/>
      <w:r>
        <w:rPr/>
        <w:t>г) цели предлагаемого регулирования и их соответствие принципам правового регулирования;</w:t>
      </w:r>
    </w:p>
    <w:p>
      <w:pPr>
        <w:pStyle w:val="Normal"/>
        <w:bidi w:val="0"/>
        <w:ind w:firstLine="720" w:left="0" w:right="0"/>
        <w:rPr/>
      </w:pPr>
      <w:bookmarkStart w:id="111" w:name="sub_16006"/>
      <w:bookmarkStart w:id="112" w:name="sub_16007"/>
      <w:bookmarkEnd w:id="111"/>
      <w:bookmarkEnd w:id="112"/>
      <w:r>
        <w:rPr/>
        <w:t>д) описание предлагаемого регулирования и иных возможных способов решения проблемы, в том числе наличия и эффективности применения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 основываясь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
    <w:p>
      <w:pPr>
        <w:pStyle w:val="Normal"/>
        <w:bidi w:val="0"/>
        <w:ind w:firstLine="720" w:left="0" w:right="0"/>
        <w:rPr/>
      </w:pPr>
      <w:bookmarkStart w:id="113" w:name="sub_16007"/>
      <w:bookmarkStart w:id="114" w:name="sub_16008"/>
      <w:bookmarkEnd w:id="113"/>
      <w:bookmarkEnd w:id="114"/>
      <w:r>
        <w:rPr/>
        <w:t>е) основные группы субъектов предпринимательской и иной экономической деятельности, иные заинтересованные лица, включая исполнительные органы Курской области и органы местного самоуправления Курской области, интересы которых будут затронуты предлагаемым правовым регулированием, оценка количества таких субъектов;</w:t>
      </w:r>
    </w:p>
    <w:p>
      <w:pPr>
        <w:pStyle w:val="Normal"/>
        <w:bidi w:val="0"/>
        <w:ind w:firstLine="720" w:left="0" w:right="0"/>
        <w:rPr/>
      </w:pPr>
      <w:bookmarkStart w:id="115" w:name="sub_16008"/>
      <w:bookmarkStart w:id="116" w:name="sub_16009"/>
      <w:bookmarkEnd w:id="115"/>
      <w:bookmarkEnd w:id="116"/>
      <w:r>
        <w:rPr/>
        <w:t>ж) новые функции, полномочия, обязанности и права исполнительных органов Курской области и органов местного самоуправления Курской области или сведения об их изменении, а также порядок их реализации;</w:t>
      </w:r>
    </w:p>
    <w:p>
      <w:pPr>
        <w:pStyle w:val="Normal"/>
        <w:bidi w:val="0"/>
        <w:ind w:firstLine="720" w:left="0" w:right="0"/>
        <w:rPr/>
      </w:pPr>
      <w:bookmarkStart w:id="117" w:name="sub_16009"/>
      <w:bookmarkStart w:id="118" w:name="sub_16010"/>
      <w:bookmarkEnd w:id="117"/>
      <w:bookmarkEnd w:id="118"/>
      <w:r>
        <w:rPr/>
        <w:t>з) оценка соответствующих расходов (возможных поступлений) бюджета муниципального района «Курчатовский район» Курской области;</w:t>
      </w:r>
    </w:p>
    <w:p>
      <w:pPr>
        <w:pStyle w:val="Normal"/>
        <w:bidi w:val="0"/>
        <w:ind w:firstLine="720" w:left="0" w:right="0"/>
        <w:rPr/>
      </w:pPr>
      <w:bookmarkStart w:id="119" w:name="sub_16010"/>
      <w:bookmarkStart w:id="120" w:name="sub_16011"/>
      <w:bookmarkEnd w:id="119"/>
      <w:bookmarkEnd w:id="120"/>
      <w:r>
        <w:rPr/>
        <w:t>и) новые или изменяющие ранее предусмотренные МНПА обязанности для субъектов предпринимательской и иной экономической деятельности, а также устанавливающие или изменяющие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а также порядок организации их исполнения;</w:t>
      </w:r>
    </w:p>
    <w:p>
      <w:pPr>
        <w:pStyle w:val="Normal"/>
        <w:bidi w:val="0"/>
        <w:ind w:firstLine="720" w:left="0" w:right="0"/>
        <w:rPr/>
      </w:pPr>
      <w:bookmarkStart w:id="121" w:name="sub_16011"/>
      <w:bookmarkStart w:id="122" w:name="sub_16012"/>
      <w:bookmarkEnd w:id="121"/>
      <w:bookmarkEnd w:id="122"/>
      <w:r>
        <w:rPr/>
        <w:t>к) оценка расходов (возможных издержек) и доходов (выгод)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pPr>
        <w:pStyle w:val="Normal"/>
        <w:bidi w:val="0"/>
        <w:ind w:firstLine="720" w:left="0" w:right="0"/>
        <w:rPr/>
      </w:pPr>
      <w:bookmarkStart w:id="123" w:name="sub_16012"/>
      <w:bookmarkStart w:id="124" w:name="sub_16013"/>
      <w:bookmarkEnd w:id="123"/>
      <w:bookmarkEnd w:id="124"/>
      <w:r>
        <w:rPr/>
        <w:t>л) риски решения проблемы предложенным способом регулирования и риски негативных последствий;</w:t>
      </w:r>
    </w:p>
    <w:p>
      <w:pPr>
        <w:pStyle w:val="Normal"/>
        <w:bidi w:val="0"/>
        <w:ind w:firstLine="720" w:left="0" w:right="0"/>
        <w:rPr/>
      </w:pPr>
      <w:bookmarkStart w:id="125" w:name="sub_16013"/>
      <w:bookmarkStart w:id="126" w:name="sub_16014"/>
      <w:bookmarkEnd w:id="125"/>
      <w:bookmarkEnd w:id="126"/>
      <w:r>
        <w:rPr/>
        <w:t>м) описание методов контроля эффективности избранного способа достижения цели регулирования;</w:t>
      </w:r>
    </w:p>
    <w:p>
      <w:pPr>
        <w:pStyle w:val="Normal"/>
        <w:bidi w:val="0"/>
        <w:ind w:firstLine="720" w:left="0" w:right="0"/>
        <w:rPr/>
      </w:pPr>
      <w:bookmarkStart w:id="127" w:name="sub_16014"/>
      <w:bookmarkStart w:id="128" w:name="sub_16015"/>
      <w:bookmarkEnd w:id="127"/>
      <w:bookmarkEnd w:id="128"/>
      <w:r>
        <w:rPr/>
        <w:t>н) необходимые для достижения заявленных целей регулирования организационно-технические, методологические, информационные и иные мероприятия;</w:t>
      </w:r>
    </w:p>
    <w:p>
      <w:pPr>
        <w:pStyle w:val="Normal"/>
        <w:bidi w:val="0"/>
        <w:ind w:firstLine="720" w:left="0" w:right="0"/>
        <w:rPr/>
      </w:pPr>
      <w:bookmarkStart w:id="129" w:name="sub_16015"/>
      <w:bookmarkStart w:id="130" w:name="sub_16016"/>
      <w:bookmarkEnd w:id="129"/>
      <w:bookmarkEnd w:id="130"/>
      <w:r>
        <w:rPr/>
        <w:t>о) индикативные показатели, программы мониторинга и иные способы (методы) оценки достижения заявленных целей регулирования;</w:t>
      </w:r>
    </w:p>
    <w:p>
      <w:pPr>
        <w:pStyle w:val="Normal"/>
        <w:bidi w:val="0"/>
        <w:ind w:firstLine="720" w:left="0" w:right="0"/>
        <w:rPr/>
      </w:pPr>
      <w:bookmarkStart w:id="131" w:name="sub_16016"/>
      <w:bookmarkStart w:id="132" w:name="sub_16017"/>
      <w:bookmarkEnd w:id="131"/>
      <w:bookmarkEnd w:id="132"/>
      <w:r>
        <w:rPr/>
        <w:t>п) предполагаемая дата вступления в силу проекта МНПА, необходимость установления переходных положений (переходного периода);</w:t>
      </w:r>
    </w:p>
    <w:p>
      <w:pPr>
        <w:pStyle w:val="Normal"/>
        <w:bidi w:val="0"/>
        <w:ind w:firstLine="720" w:left="0" w:right="0"/>
        <w:rPr/>
      </w:pPr>
      <w:bookmarkStart w:id="133" w:name="sub_16017"/>
      <w:bookmarkStart w:id="134" w:name="sub_16018"/>
      <w:bookmarkEnd w:id="133"/>
      <w:bookmarkEnd w:id="134"/>
      <w:r>
        <w:rP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pPr>
        <w:pStyle w:val="Normal"/>
        <w:bidi w:val="0"/>
        <w:ind w:firstLine="720" w:left="0" w:right="0"/>
        <w:rPr/>
      </w:pPr>
      <w:bookmarkStart w:id="135" w:name="sub_16018"/>
      <w:bookmarkStart w:id="136" w:name="sub_16019"/>
      <w:bookmarkEnd w:id="135"/>
      <w:bookmarkEnd w:id="136"/>
      <w:r>
        <w:rPr/>
        <w:t>с) наличие или отсутствие в проекте МНПА обязательных требований;</w:t>
      </w:r>
    </w:p>
    <w:p>
      <w:pPr>
        <w:pStyle w:val="Normal"/>
        <w:bidi w:val="0"/>
        <w:ind w:firstLine="720" w:left="0" w:right="0"/>
        <w:rPr/>
      </w:pPr>
      <w:bookmarkStart w:id="137" w:name="sub_16019"/>
      <w:bookmarkStart w:id="138" w:name="sub_16020"/>
      <w:bookmarkEnd w:id="137"/>
      <w:bookmarkEnd w:id="138"/>
      <w:r>
        <w:rPr/>
        <w:t>т) иные сведения, которые, по мнению разработчика, позволяют оценить обоснованность предлагаемого регулирования;</w:t>
      </w:r>
    </w:p>
    <w:p>
      <w:pPr>
        <w:pStyle w:val="Normal"/>
        <w:bidi w:val="0"/>
        <w:ind w:firstLine="720" w:left="0" w:right="0"/>
        <w:rPr/>
      </w:pPr>
      <w:bookmarkStart w:id="139" w:name="sub_16020"/>
      <w:bookmarkStart w:id="140" w:name="sub_16021"/>
      <w:bookmarkEnd w:id="139"/>
      <w:bookmarkEnd w:id="140"/>
      <w:r>
        <w:rPr/>
        <w:t>у) сведения о проведении публичного обсуждения проекта МНПА и сводного отчета к нему, сроках его проведения, исполнительных органах Курской области и представителях предпринимательского сообщества, извещенных о его проведении, а также о лицах, представивших предложения, и рассмотревших их структурных подразделениях разработчика или должностных лиц.</w:t>
      </w:r>
    </w:p>
    <w:p>
      <w:pPr>
        <w:pStyle w:val="Normal"/>
        <w:bidi w:val="0"/>
        <w:ind w:firstLine="720" w:left="0" w:right="0"/>
        <w:rPr/>
      </w:pPr>
      <w:bookmarkStart w:id="141" w:name="sub_16021"/>
      <w:bookmarkStart w:id="142" w:name="sub_16022"/>
      <w:bookmarkEnd w:id="141"/>
      <w:bookmarkEnd w:id="142"/>
      <w:r>
        <w:rPr/>
        <w:t xml:space="preserve">25. Сводный отчет для проектов МНПА со средней степенью регулирующего воздействия должен содержать сведения, указанные в </w:t>
      </w:r>
      <w:hyperlink w:anchor="sub_16004">
        <w:r>
          <w:rPr>
            <w:rStyle w:val="Style14"/>
            <w:rFonts w:eastAsia="Times New Roman" w:cs="Times New Roman CYR"/>
            <w:b w:val="false"/>
            <w:color w:val="000000"/>
            <w:lang w:val="ru-RU" w:eastAsia="ru-RU" w:bidi="ar-SA"/>
          </w:rPr>
          <w:t>подпунктах "а" - "л"</w:t>
        </w:r>
      </w:hyperlink>
      <w:r>
        <w:rPr/>
        <w:t xml:space="preserve">, </w:t>
      </w:r>
      <w:hyperlink w:anchor="sub_16018">
        <w:r>
          <w:rPr>
            <w:rStyle w:val="Style14"/>
            <w:rFonts w:eastAsia="Times New Roman" w:cs="Times New Roman CYR"/>
            <w:b w:val="false"/>
            <w:color w:val="000000"/>
            <w:lang w:val="ru-RU" w:eastAsia="ru-RU" w:bidi="ar-SA"/>
          </w:rPr>
          <w:t>"п" - "у" пункта 24</w:t>
        </w:r>
      </w:hyperlink>
      <w:r>
        <w:rPr/>
        <w:t xml:space="preserve"> настоящих Правил.</w:t>
      </w:r>
    </w:p>
    <w:p>
      <w:pPr>
        <w:pStyle w:val="Normal"/>
        <w:bidi w:val="0"/>
        <w:ind w:firstLine="720" w:left="0" w:right="0"/>
        <w:rPr/>
      </w:pPr>
      <w:bookmarkStart w:id="143" w:name="sub_16022"/>
      <w:bookmarkStart w:id="144" w:name="sub_1034"/>
      <w:bookmarkEnd w:id="143"/>
      <w:bookmarkEnd w:id="144"/>
      <w:r>
        <w:rPr/>
        <w:t xml:space="preserve">26. Сводный отчет для проектов МНПА с низкой степенью регулирующего воздействия должен содержать сведения, указанные в </w:t>
      </w:r>
      <w:hyperlink w:anchor="sub_16004">
        <w:r>
          <w:rPr>
            <w:rStyle w:val="Style14"/>
            <w:rFonts w:eastAsia="Times New Roman" w:cs="Times New Roman CYR"/>
            <w:b w:val="false"/>
            <w:color w:val="000000"/>
            <w:lang w:val="ru-RU" w:eastAsia="ru-RU" w:bidi="ar-SA"/>
          </w:rPr>
          <w:t>подпунктах "а"</w:t>
        </w:r>
      </w:hyperlink>
      <w:r>
        <w:rPr/>
        <w:t xml:space="preserve">, </w:t>
      </w:r>
      <w:hyperlink w:anchor="sub_16005">
        <w:r>
          <w:rPr>
            <w:rStyle w:val="Style14"/>
            <w:rFonts w:eastAsia="Times New Roman" w:cs="Times New Roman CYR"/>
            <w:b w:val="false"/>
            <w:color w:val="000000"/>
            <w:lang w:val="ru-RU" w:eastAsia="ru-RU" w:bidi="ar-SA"/>
          </w:rPr>
          <w:t>"б"</w:t>
        </w:r>
      </w:hyperlink>
      <w:r>
        <w:rPr/>
        <w:t xml:space="preserve">, </w:t>
      </w:r>
      <w:hyperlink w:anchor="sub_16007">
        <w:r>
          <w:rPr>
            <w:rStyle w:val="Style14"/>
            <w:rFonts w:eastAsia="Times New Roman" w:cs="Times New Roman CYR"/>
            <w:b w:val="false"/>
            <w:color w:val="000000"/>
            <w:lang w:val="ru-RU" w:eastAsia="ru-RU" w:bidi="ar-SA"/>
          </w:rPr>
          <w:t>"г" - "е"</w:t>
        </w:r>
      </w:hyperlink>
      <w:r>
        <w:rPr/>
        <w:t xml:space="preserve">, </w:t>
      </w:r>
      <w:hyperlink w:anchor="sub_16014">
        <w:r>
          <w:rPr>
            <w:rStyle w:val="Style14"/>
            <w:rFonts w:eastAsia="Times New Roman" w:cs="Times New Roman CYR"/>
            <w:b w:val="false"/>
            <w:color w:val="000000"/>
            <w:lang w:val="ru-RU" w:eastAsia="ru-RU" w:bidi="ar-SA"/>
          </w:rPr>
          <w:t>"л"</w:t>
        </w:r>
      </w:hyperlink>
      <w:r>
        <w:rPr/>
        <w:t xml:space="preserve"> и </w:t>
      </w:r>
      <w:hyperlink w:anchor="sub_16018">
        <w:r>
          <w:rPr>
            <w:rStyle w:val="Style14"/>
            <w:rFonts w:eastAsia="Times New Roman" w:cs="Times New Roman CYR"/>
            <w:b w:val="false"/>
            <w:color w:val="000000"/>
            <w:lang w:val="ru-RU" w:eastAsia="ru-RU" w:bidi="ar-SA"/>
          </w:rPr>
          <w:t>"п" - "у" пункта 24</w:t>
        </w:r>
      </w:hyperlink>
      <w:r>
        <w:rPr/>
        <w:t xml:space="preserve"> настоящих Правил.</w:t>
      </w:r>
    </w:p>
    <w:p>
      <w:pPr>
        <w:pStyle w:val="Normal"/>
        <w:bidi w:val="0"/>
        <w:ind w:firstLine="720" w:left="0" w:right="0"/>
        <w:rPr/>
      </w:pPr>
      <w:bookmarkStart w:id="145" w:name="sub_1034"/>
      <w:bookmarkStart w:id="146" w:name="sub_1035"/>
      <w:bookmarkEnd w:id="145"/>
      <w:bookmarkEnd w:id="146"/>
      <w:r>
        <w:rPr/>
        <w:t>27. Сводный отчет подписывается руководителем структурного подразделения Администрации Курчатовского района Курской области, являющегося разработчиком.</w:t>
      </w:r>
    </w:p>
    <w:p>
      <w:pPr>
        <w:pStyle w:val="Normal"/>
        <w:bidi w:val="0"/>
        <w:ind w:firstLine="720" w:left="0" w:right="0"/>
        <w:rPr/>
      </w:pPr>
      <w:bookmarkStart w:id="147" w:name="sub_1035"/>
      <w:bookmarkStart w:id="148" w:name="sub_1036"/>
      <w:bookmarkEnd w:id="147"/>
      <w:bookmarkEnd w:id="148"/>
      <w:r>
        <w:rPr/>
        <w:t>28. К тексту проекта МНПА и сводному отчету прикладываются:</w:t>
      </w:r>
    </w:p>
    <w:p>
      <w:pPr>
        <w:pStyle w:val="Normal"/>
        <w:bidi w:val="0"/>
        <w:ind w:firstLine="720" w:left="0" w:right="0"/>
        <w:rPr/>
      </w:pPr>
      <w:bookmarkStart w:id="149" w:name="sub_1036"/>
      <w:bookmarkStart w:id="150" w:name="sub_1037"/>
      <w:bookmarkEnd w:id="149"/>
      <w:bookmarkEnd w:id="150"/>
      <w:r>
        <w:rPr/>
        <w:t xml:space="preserve">а) перечень вопросов для участников публичных обсуждений проекта МНПА и сводного отчета по форме, указанной в </w:t>
      </w:r>
      <w:hyperlink w:anchor="sub_14000">
        <w:r>
          <w:rPr>
            <w:rStyle w:val="Style14"/>
            <w:rFonts w:eastAsia="Times New Roman" w:cs="Times New Roman CYR"/>
            <w:b w:val="false"/>
            <w:color w:val="000000"/>
            <w:lang w:val="ru-RU" w:eastAsia="ru-RU" w:bidi="ar-SA"/>
          </w:rPr>
          <w:t>приложении N 4</w:t>
        </w:r>
      </w:hyperlink>
      <w:r>
        <w:rPr/>
        <w:t xml:space="preserve"> к настоящим Правилам;</w:t>
      </w:r>
    </w:p>
    <w:p>
      <w:pPr>
        <w:pStyle w:val="Normal"/>
        <w:bidi w:val="0"/>
        <w:ind w:firstLine="720" w:left="0" w:right="0"/>
        <w:rPr/>
      </w:pPr>
      <w:bookmarkStart w:id="151" w:name="sub_1037"/>
      <w:bookmarkStart w:id="152" w:name="sub_1083"/>
      <w:bookmarkEnd w:id="151"/>
      <w:bookmarkEnd w:id="152"/>
      <w:r>
        <w:rPr/>
        <w:t>б) иные материалы и информация по усмотрению разработчика МНПА, служащие обоснованием выбора предлагаемого правового регулирования.</w:t>
      </w:r>
    </w:p>
    <w:p>
      <w:pPr>
        <w:pStyle w:val="Normal"/>
        <w:bidi w:val="0"/>
        <w:ind w:firstLine="720" w:left="0" w:right="0"/>
        <w:rPr/>
      </w:pPr>
      <w:bookmarkStart w:id="153" w:name="sub_1083"/>
      <w:bookmarkStart w:id="154" w:name="sub_1084"/>
      <w:bookmarkEnd w:id="153"/>
      <w:bookmarkEnd w:id="154"/>
      <w:r>
        <w:rPr/>
        <w:t>29.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 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следует приводить в приложении к расчету в полном объеме.</w:t>
      </w:r>
    </w:p>
    <w:p>
      <w:pPr>
        <w:pStyle w:val="Normal"/>
        <w:bidi w:val="0"/>
        <w:ind w:firstLine="720" w:left="0" w:right="0"/>
        <w:rPr/>
      </w:pPr>
      <w:bookmarkStart w:id="155" w:name="sub_1084"/>
      <w:bookmarkEnd w:id="155"/>
      <w:r>
        <w:rPr/>
        <w:t>В сводных отчетах для проектов актов с высокой степенью регулирования разработчик должен определить показатели, на основании которых можно сделать вывод о достижении или недостижении целей регулирования, и срок их оценки, который не должен превышать 5 лет.</w:t>
      </w:r>
    </w:p>
    <w:p>
      <w:pPr>
        <w:pStyle w:val="Normal"/>
        <w:bidi w:val="0"/>
        <w:ind w:firstLine="720" w:left="0" w:right="0"/>
        <w:rPr/>
      </w:pPr>
      <w:r>
        <w:rPr/>
        <w:t>В случае принятия предлагаемого регулирования разработчику необходимо обеспечить мониторинг правоприменительной практики, в том числе сбор данных для расчета фактических значений указанных показателей.</w:t>
      </w:r>
    </w:p>
    <w:p>
      <w:pPr>
        <w:pStyle w:val="Normal"/>
        <w:bidi w:val="0"/>
        <w:ind w:firstLine="720" w:left="0" w:right="0"/>
        <w:rPr/>
      </w:pPr>
      <w:bookmarkStart w:id="156" w:name="sub_1087"/>
      <w:bookmarkEnd w:id="156"/>
      <w:r>
        <w:rPr/>
        <w:t xml:space="preserve">30. В целях организации публичного обсуждения разработчик направляет в уполномоченный орган проект МНПА и сводный отчет для размещения на </w:t>
      </w:r>
      <w:hyperlink r:id="rId16">
        <w:r>
          <w:rPr>
            <w:rStyle w:val="Style14"/>
            <w:rFonts w:eastAsia="Times New Roman" w:cs="Times New Roman CYR"/>
            <w:b w:val="false"/>
            <w:color w:val="000000"/>
            <w:lang w:val="ru-RU" w:eastAsia="ru-RU" w:bidi="ar-SA"/>
          </w:rPr>
          <w:t>официальном сайте</w:t>
        </w:r>
      </w:hyperlink>
      <w:r>
        <w:rPr/>
        <w:t xml:space="preserve"> ОРВ для проведения публичных обсуждений.</w:t>
      </w:r>
    </w:p>
    <w:p>
      <w:pPr>
        <w:pStyle w:val="Normal"/>
        <w:bidi w:val="0"/>
        <w:ind w:firstLine="720" w:left="0" w:right="0"/>
        <w:rPr/>
      </w:pPr>
      <w:bookmarkStart w:id="157" w:name="sub_1087"/>
      <w:bookmarkStart w:id="158" w:name="sub_1039"/>
      <w:bookmarkEnd w:id="157"/>
      <w:bookmarkEnd w:id="158"/>
      <w:r>
        <w:rPr/>
        <w:t xml:space="preserve">31. В случае, если представленный разработчиком проект МНПА не подлежит ОРВ в соответствии с </w:t>
      </w:r>
      <w:hyperlink w:anchor="sub_1005">
        <w:r>
          <w:rPr>
            <w:rStyle w:val="Style14"/>
            <w:rFonts w:eastAsia="Times New Roman" w:cs="Times New Roman CYR"/>
            <w:b w:val="false"/>
            <w:color w:val="000000"/>
            <w:lang w:val="ru-RU" w:eastAsia="ru-RU" w:bidi="ar-SA"/>
          </w:rPr>
          <w:t>пунктом 5</w:t>
        </w:r>
      </w:hyperlink>
      <w:r>
        <w:rPr/>
        <w:t xml:space="preserve"> настоящих Правил, уполномоченный орган возвращает его с сопроводительным письмом в </w:t>
      </w:r>
      <w:r>
        <w:rPr>
          <w:b/>
        </w:rPr>
        <w:t>течение 5 рабочих дней</w:t>
      </w:r>
      <w:r>
        <w:rPr/>
        <w:t xml:space="preserve"> с даты его поступления как не подлежащий проведению ОРВ.</w:t>
      </w:r>
    </w:p>
    <w:p>
      <w:pPr>
        <w:pStyle w:val="Normal"/>
        <w:bidi w:val="0"/>
        <w:ind w:firstLine="720" w:left="0" w:right="0"/>
        <w:rPr/>
      </w:pPr>
      <w:bookmarkStart w:id="159" w:name="sub_1039"/>
      <w:bookmarkStart w:id="160" w:name="sub_1087_Копия_1"/>
      <w:bookmarkEnd w:id="159"/>
      <w:bookmarkEnd w:id="160"/>
      <w:r>
        <w:rPr/>
        <w:t xml:space="preserve">32. Разработчик в течение </w:t>
      </w:r>
      <w:r>
        <w:rPr>
          <w:b/>
        </w:rPr>
        <w:t>2 рабочих дней</w:t>
      </w:r>
      <w:r>
        <w:rPr/>
        <w:t xml:space="preserve"> со дня размещения проекта МНПА и сводного отчета извещает о начале их публичных обсуждений органы и организации, указанные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При этом в извещении указываются:</w:t>
      </w:r>
    </w:p>
    <w:p>
      <w:pPr>
        <w:pStyle w:val="Normal"/>
        <w:bidi w:val="0"/>
        <w:ind w:firstLine="720" w:left="0" w:right="0"/>
        <w:rPr/>
      </w:pPr>
      <w:bookmarkStart w:id="161" w:name="sub_1087_Копия_1"/>
      <w:bookmarkEnd w:id="161"/>
      <w:r>
        <w:rPr/>
        <w:t>способ направления участниками публичных обсуждений своих мнений по вопросам, обсуждаемым в ходе публичных обсуждений;</w:t>
      </w:r>
    </w:p>
    <w:p>
      <w:pPr>
        <w:pStyle w:val="Normal"/>
        <w:bidi w:val="0"/>
        <w:ind w:firstLine="720" w:left="0" w:right="0"/>
        <w:rPr/>
      </w:pPr>
      <w:r>
        <w:rPr/>
        <w:t>срок проведения публичных обсуждений, в течение которого будет осуществляться прием позиций участников публичных обсуждений.</w:t>
      </w:r>
    </w:p>
    <w:p>
      <w:pPr>
        <w:pStyle w:val="Normal"/>
        <w:bidi w:val="0"/>
        <w:ind w:firstLine="720" w:left="0" w:right="0"/>
        <w:rPr/>
      </w:pPr>
      <w:bookmarkStart w:id="162" w:name="sub_1090"/>
      <w:bookmarkEnd w:id="162"/>
      <w:r>
        <w:rPr/>
        <w:t xml:space="preserve">33. </w:t>
      </w:r>
      <w:r>
        <w:rPr>
          <w:b/>
        </w:rPr>
        <w:t>Срок проведения публичного обсуждения</w:t>
      </w:r>
      <w:r>
        <w:rPr/>
        <w:t xml:space="preserve"> по проекту МНПА и сводному отчету устанавливается разработчиком с учетом степени регулирующего воздействия положений, содержащихся в проекте МНПА, и составляет:</w:t>
      </w:r>
    </w:p>
    <w:p>
      <w:pPr>
        <w:pStyle w:val="Normal"/>
        <w:bidi w:val="0"/>
        <w:ind w:firstLine="720" w:left="0" w:right="0"/>
        <w:rPr/>
      </w:pPr>
      <w:bookmarkStart w:id="163" w:name="sub_1090"/>
      <w:bookmarkStart w:id="164" w:name="sub_1089"/>
      <w:bookmarkEnd w:id="163"/>
      <w:bookmarkEnd w:id="164"/>
      <w:r>
        <w:rPr/>
        <w:t>а) 20 рабочих дней - для проектов МНПА, содержащих положения, имеющие высокую степень регулирующего воздействия;</w:t>
      </w:r>
    </w:p>
    <w:p>
      <w:pPr>
        <w:pStyle w:val="Normal"/>
        <w:bidi w:val="0"/>
        <w:ind w:firstLine="720" w:left="0" w:right="0"/>
        <w:rPr/>
      </w:pPr>
      <w:bookmarkStart w:id="165" w:name="sub_1089"/>
      <w:bookmarkStart w:id="166" w:name="sub_1090_Копия_1"/>
      <w:bookmarkEnd w:id="165"/>
      <w:bookmarkEnd w:id="166"/>
      <w:r>
        <w:rPr/>
        <w:t>б) 15 рабочих дней - для проектов МНПА, содержащих положения, имеющие среднюю степень регулирующего воздействия;</w:t>
      </w:r>
    </w:p>
    <w:p>
      <w:pPr>
        <w:pStyle w:val="Normal"/>
        <w:bidi w:val="0"/>
        <w:ind w:firstLine="720" w:left="0" w:right="0"/>
        <w:rPr/>
      </w:pPr>
      <w:bookmarkStart w:id="167" w:name="sub_1090_Копия_1"/>
      <w:bookmarkStart w:id="168" w:name="sub_1091"/>
      <w:bookmarkEnd w:id="167"/>
      <w:bookmarkEnd w:id="168"/>
      <w:r>
        <w:rPr/>
        <w:t>в) 10 рабочих дней - для проектов МНПА, содержащих положения, имеющие низкую степень регулирующего воздействия.</w:t>
      </w:r>
    </w:p>
    <w:p>
      <w:pPr>
        <w:pStyle w:val="Normal"/>
        <w:bidi w:val="0"/>
        <w:ind w:firstLine="720" w:left="0" w:right="0"/>
        <w:rPr/>
      </w:pPr>
      <w:bookmarkStart w:id="169" w:name="sub_1091"/>
      <w:bookmarkStart w:id="170" w:name="sub_1092"/>
      <w:bookmarkEnd w:id="169"/>
      <w:bookmarkEnd w:id="170"/>
      <w:r>
        <w:rPr/>
        <w:t xml:space="preserve">Срок проведения публичного обсуждения по проектам МНПА, разработанным по основаниям, указанным в </w:t>
      </w:r>
      <w:hyperlink w:anchor="sub_1012">
        <w:r>
          <w:rPr>
            <w:rStyle w:val="Style14"/>
            <w:rFonts w:eastAsia="Times New Roman" w:cs="Times New Roman CYR"/>
            <w:b w:val="false"/>
            <w:color w:val="000000"/>
            <w:lang w:val="ru-RU" w:eastAsia="ru-RU" w:bidi="ar-SA"/>
          </w:rPr>
          <w:t>пункте 10</w:t>
        </w:r>
      </w:hyperlink>
      <w:r>
        <w:rPr/>
        <w:t xml:space="preserve"> настоящих Правил, по упрощенной процедуре ОРВ, вне зависимости от степени регулирующего воздействия, составляет 5 рабочих дней со дня их размещения на </w:t>
      </w:r>
      <w:hyperlink r:id="rId17">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171" w:name="sub_1092"/>
      <w:bookmarkStart w:id="172" w:name="sub_16001"/>
      <w:bookmarkEnd w:id="171"/>
      <w:bookmarkEnd w:id="172"/>
      <w:r>
        <w:rPr/>
        <w:t xml:space="preserve">34. Срок проведения публичного обсуждения исчисляется со следующего дня после размещения проекта МНПА и сводного отчета к нему на </w:t>
      </w:r>
      <w:hyperlink r:id="rId18">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173" w:name="sub_16001"/>
      <w:bookmarkEnd w:id="173"/>
      <w:r>
        <w:rPr/>
        <w:t xml:space="preserve">В случае отсутствия предложений (замечаний, мнений) от заинтересованных лиц разработчик принимает решение о продлении срока проведения публичных обсуждений не более чем на 10 рабочих дней. Информацию об основаниях и сроке такого продления разработчик не позднее окончания проведения публичного обсуждения направляет в уполномоченный орган для размещения на </w:t>
      </w:r>
      <w:hyperlink r:id="rId19">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174" w:name="sub_1094"/>
      <w:bookmarkEnd w:id="174"/>
      <w:r>
        <w:rPr/>
        <w:t>35. Целями проведения публичных обсуждений проекта МНПА и сводного отчета являются:</w:t>
      </w:r>
    </w:p>
    <w:p>
      <w:pPr>
        <w:pStyle w:val="Normal"/>
        <w:bidi w:val="0"/>
        <w:ind w:firstLine="720" w:left="0" w:right="0"/>
        <w:rPr/>
      </w:pPr>
      <w:bookmarkStart w:id="175" w:name="sub_1094"/>
      <w:bookmarkEnd w:id="175"/>
      <w:r>
        <w:rPr/>
        <w:t xml:space="preserve">сбор мнений всех органов и организаций, указанных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относительно обоснованности окончательного выбора разработчиком варианта предлагаемого правового регулирования;</w:t>
      </w:r>
    </w:p>
    <w:p>
      <w:pPr>
        <w:pStyle w:val="Normal"/>
        <w:bidi w:val="0"/>
        <w:ind w:firstLine="720" w:left="0" w:right="0"/>
        <w:rPr/>
      </w:pPr>
      <w:r>
        <w:rP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(расходов) консолидированного бюджета Курской области, связанных с введением указанного варианта предлагаемого правового регулирования;</w:t>
      </w:r>
    </w:p>
    <w:p>
      <w:pPr>
        <w:pStyle w:val="Normal"/>
        <w:bidi w:val="0"/>
        <w:ind w:firstLine="720" w:left="0" w:right="0"/>
        <w:rPr/>
      </w:pPr>
      <w:r>
        <w:rPr/>
        <w:t>определение достижимости целей предлагаемого правового регулирования, поставленных разработчиком МНПА, а также возможных рисков, связанных с введением соответствующего правового регулирования;</w:t>
      </w:r>
    </w:p>
    <w:p>
      <w:pPr>
        <w:pStyle w:val="Normal"/>
        <w:bidi w:val="0"/>
        <w:ind w:firstLine="720" w:left="0" w:right="0"/>
        <w:rPr/>
      </w:pPr>
      <w:r>
        <w:rPr/>
        <w:t>анализ воздействия предлагаемого регулирования на состояние конкуренции в Курчатовском районе Курской области.</w:t>
      </w:r>
    </w:p>
    <w:p>
      <w:pPr>
        <w:pStyle w:val="Normal"/>
        <w:bidi w:val="0"/>
        <w:ind w:firstLine="720" w:left="0" w:right="0"/>
        <w:rPr/>
      </w:pPr>
      <w:bookmarkStart w:id="176" w:name="sub_1096"/>
      <w:bookmarkEnd w:id="176"/>
      <w:r>
        <w:rPr/>
        <w:t>36. При проведении публичных обсуждений проекта МНПА и сводного отчета замечания и предложения от их участников направляются разработчику на бумажном носителе и (или) в форме электронного документа на адрес электронной почты, указанный в извещении о проведении публичных обсуждений.</w:t>
      </w:r>
    </w:p>
    <w:p>
      <w:pPr>
        <w:pStyle w:val="Normal"/>
        <w:bidi w:val="0"/>
        <w:ind w:firstLine="720" w:left="0" w:right="0"/>
        <w:rPr/>
      </w:pPr>
      <w:bookmarkStart w:id="177" w:name="sub_1096"/>
      <w:bookmarkStart w:id="178" w:name="sub_1095"/>
      <w:bookmarkEnd w:id="177"/>
      <w:bookmarkEnd w:id="178"/>
      <w:r>
        <w:rPr/>
        <w:t xml:space="preserve">37. Разработчик обязан рассмотреть все предложения, поступившие в срок, установленный </w:t>
      </w:r>
      <w:hyperlink w:anchor="sub_1089">
        <w:r>
          <w:rPr>
            <w:rStyle w:val="Style14"/>
            <w:rFonts w:eastAsia="Times New Roman" w:cs="Times New Roman CYR"/>
            <w:b w:val="false"/>
            <w:color w:val="000000"/>
            <w:lang w:val="ru-RU" w:eastAsia="ru-RU" w:bidi="ar-SA"/>
          </w:rPr>
          <w:t>пунктом 33</w:t>
        </w:r>
      </w:hyperlink>
      <w:r>
        <w:rPr/>
        <w:t xml:space="preserve"> настоящих Правил, в связи с проведением публичного обсуждения проекта МНПА и сводного отчета, и составить сводку предложений по публичным обсуждениям по форме в соответствии с </w:t>
      </w:r>
      <w:hyperlink w:anchor="sub_12000">
        <w:r>
          <w:rPr>
            <w:rStyle w:val="Style14"/>
            <w:rFonts w:eastAsia="Times New Roman" w:cs="Times New Roman CYR"/>
            <w:b w:val="false"/>
            <w:color w:val="000000"/>
            <w:lang w:val="ru-RU" w:eastAsia="ru-RU" w:bidi="ar-SA"/>
          </w:rPr>
          <w:t>приложением N 2</w:t>
        </w:r>
      </w:hyperlink>
      <w:r>
        <w:rPr/>
        <w:t xml:space="preserve"> к настоящим Правилам с указанием сведений об их учете или причинах отклонения и </w:t>
      </w:r>
      <w:r>
        <w:rPr>
          <w:b/>
        </w:rPr>
        <w:t>не позднее 10 рабочих дней со дня окончания срока проведения публичного обсуждения</w:t>
      </w:r>
      <w:r>
        <w:rPr/>
        <w:t xml:space="preserve"> направить его в уполномоченный орган для размещения на </w:t>
      </w:r>
      <w:hyperlink r:id="rId20">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179" w:name="sub_1095"/>
      <w:bookmarkStart w:id="180" w:name="sub_1096_Копия_1"/>
      <w:bookmarkEnd w:id="179"/>
      <w:bookmarkEnd w:id="180"/>
      <w:r>
        <w:rPr/>
        <w:t>38. По результатам публичного обсуждения проекта МНПА и сводного отчета разработчик дорабатывает проект МНПА и сводный отчет. При этом в сводный отчет включаются:</w:t>
      </w:r>
    </w:p>
    <w:p>
      <w:pPr>
        <w:pStyle w:val="Normal"/>
        <w:bidi w:val="0"/>
        <w:ind w:firstLine="720" w:left="0" w:right="0"/>
        <w:rPr/>
      </w:pPr>
      <w:bookmarkStart w:id="181" w:name="sub_1096_Копия_1"/>
      <w:bookmarkStart w:id="182" w:name="sub_1097"/>
      <w:bookmarkEnd w:id="181"/>
      <w:bookmarkEnd w:id="182"/>
      <w:r>
        <w:rPr/>
        <w:t>а) сведения о проведении публичного обсуждения проекта МНПА и сводного отчета, сроках его проведения,    представителях предпринимательского сообщества, извещенных о проведении публичных обсуждений, а также о лицах, представивших предложения, и рассмотревших их структурных подразделениях или должностных лицах разработчика (</w:t>
      </w:r>
      <w:hyperlink w:anchor="sub_13018">
        <w:r>
          <w:rPr>
            <w:rStyle w:val="Style14"/>
            <w:rFonts w:eastAsia="Times New Roman" w:cs="Times New Roman CYR"/>
            <w:b w:val="false"/>
            <w:color w:val="000000"/>
            <w:lang w:val="ru-RU" w:eastAsia="ru-RU" w:bidi="ar-SA"/>
          </w:rPr>
          <w:t>раздел 18</w:t>
        </w:r>
      </w:hyperlink>
      <w:r>
        <w:rPr/>
        <w:t xml:space="preserve"> приложения N 3 к настоящим Правилам);</w:t>
      </w:r>
    </w:p>
    <w:p>
      <w:pPr>
        <w:pStyle w:val="Normal"/>
        <w:bidi w:val="0"/>
        <w:ind w:firstLine="720" w:left="0" w:right="0"/>
        <w:rPr/>
      </w:pPr>
      <w:bookmarkStart w:id="183" w:name="sub_1097"/>
      <w:bookmarkStart w:id="184" w:name="sub_1098"/>
      <w:bookmarkEnd w:id="183"/>
      <w:bookmarkEnd w:id="184"/>
      <w:r>
        <w:rPr/>
        <w:t xml:space="preserve">б) сводка предложений, предусмотренная </w:t>
      </w:r>
      <w:hyperlink w:anchor="sub_1096">
        <w:r>
          <w:rPr>
            <w:rStyle w:val="Style14"/>
            <w:rFonts w:eastAsia="Times New Roman" w:cs="Times New Roman CYR"/>
            <w:b w:val="false"/>
            <w:color w:val="000000"/>
            <w:lang w:val="ru-RU" w:eastAsia="ru-RU" w:bidi="ar-SA"/>
          </w:rPr>
          <w:t>пунктом 37</w:t>
        </w:r>
      </w:hyperlink>
      <w:r>
        <w:rPr/>
        <w:t xml:space="preserve"> настоящих Правил.</w:t>
      </w:r>
    </w:p>
    <w:p>
      <w:pPr>
        <w:pStyle w:val="Normal"/>
        <w:bidi w:val="0"/>
        <w:ind w:firstLine="720" w:left="0" w:right="0"/>
        <w:rPr/>
      </w:pPr>
      <w:bookmarkStart w:id="185" w:name="sub_1098"/>
      <w:bookmarkStart w:id="186" w:name="sub_1099"/>
      <w:bookmarkEnd w:id="185"/>
      <w:bookmarkEnd w:id="186"/>
      <w:r>
        <w:rPr/>
        <w:t xml:space="preserve">39. Если в результате доработки разработчиком в проект МНПА будут внесены изменения, содержащие положения, имеющие высокую степень регулирующего воздействия или среднюю степень регулирующего воздействия, в отношении которых не проведены публичные обсуждения, проект МНПА и сводный отчет к нему подлежит повторному размещению на </w:t>
      </w:r>
      <w:hyperlink r:id="rId21">
        <w:r>
          <w:rPr>
            <w:rStyle w:val="Style14"/>
            <w:rFonts w:eastAsia="Times New Roman" w:cs="Times New Roman CYR"/>
            <w:b w:val="false"/>
            <w:color w:val="000000"/>
            <w:lang w:val="ru-RU" w:eastAsia="ru-RU" w:bidi="ar-SA"/>
          </w:rPr>
          <w:t>официальном сайте</w:t>
        </w:r>
      </w:hyperlink>
      <w:r>
        <w:rPr/>
        <w:t xml:space="preserve"> ОРВ с целью проведения публичного обсуждения в соответствии с </w:t>
      </w:r>
      <w:hyperlink w:anchor="sub_1039">
        <w:r>
          <w:rPr>
            <w:rStyle w:val="Style14"/>
            <w:rFonts w:eastAsia="Times New Roman" w:cs="Times New Roman CYR"/>
            <w:b w:val="false"/>
            <w:color w:val="000000"/>
            <w:lang w:val="ru-RU" w:eastAsia="ru-RU" w:bidi="ar-SA"/>
          </w:rPr>
          <w:t>пунктами 30</w:t>
        </w:r>
      </w:hyperlink>
      <w:r>
        <w:rPr/>
        <w:t xml:space="preserve">, </w:t>
      </w:r>
      <w:hyperlink w:anchor="sub_1088">
        <w:r>
          <w:rPr>
            <w:rStyle w:val="Style14"/>
            <w:rFonts w:eastAsia="Times New Roman" w:cs="Times New Roman CYR"/>
            <w:b w:val="false"/>
            <w:color w:val="000000"/>
            <w:lang w:val="ru-RU" w:eastAsia="ru-RU" w:bidi="ar-SA"/>
          </w:rPr>
          <w:t>32 - 34</w:t>
        </w:r>
      </w:hyperlink>
      <w:r>
        <w:rPr/>
        <w:t xml:space="preserve"> настоящих Правил.</w:t>
      </w:r>
    </w:p>
    <w:p>
      <w:pPr>
        <w:pStyle w:val="Normal"/>
        <w:bidi w:val="0"/>
        <w:ind w:firstLine="720" w:left="0" w:right="0"/>
        <w:rPr/>
      </w:pPr>
      <w:bookmarkStart w:id="187" w:name="sub_1099"/>
      <w:bookmarkStart w:id="188" w:name="sub_1100"/>
      <w:bookmarkEnd w:id="187"/>
      <w:bookmarkEnd w:id="188"/>
      <w:r>
        <w:rPr/>
        <w:t xml:space="preserve">40. По результатам рассмотрения предложений, поступивших в связи с проведением публичного обсуждения проекта МНПА и сводного отчета к нему, разработчик в срок </w:t>
      </w:r>
      <w:r>
        <w:rPr>
          <w:b/>
        </w:rPr>
        <w:t>не позднее 5 рабочих дней</w:t>
      </w:r>
      <w:r>
        <w:rPr/>
        <w:t xml:space="preserve"> после подписания сводки предложений может принять мотивированное решение об отказе в подготовке проекта МНПА, разработка которого осуществлялась по его инициативе, которое направляется в уполномоченный орган для размещения на </w:t>
      </w:r>
      <w:hyperlink r:id="rId22">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189" w:name="sub_1100"/>
      <w:bookmarkEnd w:id="189"/>
      <w:r>
        <w:rPr/>
        <w:t xml:space="preserve">В случае принятия решения об отказе в подготовке проекта МНПА разработчик извещает о принятом решении органы и организации, указанные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которые ранее извещались о размещении уведомления.</w:t>
      </w:r>
    </w:p>
    <w:p>
      <w:pPr>
        <w:pStyle w:val="Normal"/>
        <w:bidi w:val="0"/>
        <w:ind w:firstLine="720" w:left="0" w:right="0"/>
        <w:rPr/>
      </w:pPr>
      <w:bookmarkStart w:id="190" w:name="sub_1102"/>
      <w:r>
        <w:rPr/>
        <w:t xml:space="preserve">41. Доработанные по результатам публичного обсуждения сводный отчет и проект МНПА, после согласования со всеми заинтересованными структурными подразделениями Администрации Курчатовского района Курской области. </w:t>
      </w:r>
      <w:bookmarkEnd w:id="190"/>
    </w:p>
    <w:p>
      <w:pPr>
        <w:pStyle w:val="Normal"/>
        <w:bidi w:val="0"/>
        <w:ind w:firstLine="720" w:left="0" w:right="0"/>
        <w:rPr/>
      </w:pPr>
      <w:r>
        <w:rPr/>
        <w:t>Также разработчик в обязательном порядке направляет в уполномоченный орган все замечания и предложения, полученные от участников публичных обсуждений проекта акта и сводного отчета.</w:t>
      </w:r>
    </w:p>
    <w:p>
      <w:pPr>
        <w:pStyle w:val="Normal"/>
        <w:bidi w:val="0"/>
        <w:ind w:firstLine="720" w:left="0" w:right="0"/>
        <w:rPr/>
      </w:pPr>
      <w:r>
        <w:rPr/>
      </w:r>
    </w:p>
    <w:p>
      <w:pPr>
        <w:pStyle w:val="Heading1"/>
        <w:bidi w:val="0"/>
        <w:ind w:hanging="0" w:left="0" w:right="0"/>
        <w:rPr>
          <w:color w:val="000000"/>
        </w:rPr>
      </w:pPr>
      <w:bookmarkStart w:id="191" w:name="sub_1080"/>
      <w:bookmarkEnd w:id="191"/>
      <w:r>
        <w:rPr>
          <w:color w:val="000000"/>
        </w:rPr>
        <w:t>IV. Подготовка заключения об ОРВ</w:t>
      </w:r>
    </w:p>
    <w:p>
      <w:pPr>
        <w:pStyle w:val="Normal"/>
        <w:bidi w:val="0"/>
        <w:ind w:firstLine="720" w:left="0" w:right="0"/>
        <w:rPr/>
      </w:pPr>
      <w:r>
        <w:rPr/>
      </w:r>
      <w:bookmarkStart w:id="192" w:name="sub_1080"/>
      <w:bookmarkStart w:id="193" w:name="sub_1080"/>
      <w:bookmarkEnd w:id="193"/>
    </w:p>
    <w:p>
      <w:pPr>
        <w:pStyle w:val="Normal"/>
        <w:bidi w:val="0"/>
        <w:ind w:firstLine="720" w:left="0" w:right="0"/>
        <w:rPr/>
      </w:pPr>
      <w:bookmarkStart w:id="194" w:name="sub_1105"/>
      <w:bookmarkEnd w:id="194"/>
      <w:r>
        <w:rPr/>
        <w:t>42. Доработанные по результатам публичного обсуждения проект МНПА и сводный отчет направляется разработчиком в уполномоченный орган для подготовки заключения об ОРВ.</w:t>
      </w:r>
    </w:p>
    <w:p>
      <w:pPr>
        <w:pStyle w:val="Normal"/>
        <w:bidi w:val="0"/>
        <w:ind w:firstLine="720" w:left="0" w:right="0"/>
        <w:rPr/>
      </w:pPr>
      <w:bookmarkStart w:id="195" w:name="sub_1105"/>
      <w:bookmarkStart w:id="196" w:name="sub_1104"/>
      <w:bookmarkEnd w:id="195"/>
      <w:bookmarkEnd w:id="196"/>
      <w:r>
        <w:rPr/>
        <w:t>43. Уполномоченный орган при получении материалов для подготовки заключения об ОРВ предварительно проверяет их полноту, качество заполнения сводного отчета и соблюдение порядка проведения ОРВ. В случае возврата материалов на доработку без подготовки заключения об ОРВ уполномоченный орган письменно, в течение 2 рабочих дней со дня поступления материалов, извещает разработчика о несоблюдении порядка проведения ОРВ и о необходимости повторного проведения необходимых процедур,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МНПА.</w:t>
      </w:r>
    </w:p>
    <w:p>
      <w:pPr>
        <w:pStyle w:val="Normal"/>
        <w:bidi w:val="0"/>
        <w:ind w:firstLine="720" w:left="0" w:right="0"/>
        <w:rPr/>
      </w:pPr>
      <w:bookmarkStart w:id="197" w:name="sub_1104"/>
      <w:bookmarkStart w:id="198" w:name="sub_1105_Копия_1"/>
      <w:bookmarkEnd w:id="197"/>
      <w:bookmarkEnd w:id="198"/>
      <w:r>
        <w:rPr/>
        <w:t xml:space="preserve">44. Заключение об ОРВ подготавливается уполномоченным органом по форме согласно </w:t>
      </w:r>
      <w:hyperlink w:anchor="sub_15000">
        <w:r>
          <w:rPr>
            <w:rStyle w:val="Style14"/>
            <w:rFonts w:eastAsia="Times New Roman" w:cs="Times New Roman CYR"/>
            <w:b w:val="false"/>
            <w:color w:val="000000"/>
            <w:lang w:val="ru-RU" w:eastAsia="ru-RU" w:bidi="ar-SA"/>
          </w:rPr>
          <w:t>приложению N 5</w:t>
        </w:r>
      </w:hyperlink>
      <w:r>
        <w:rPr/>
        <w:t xml:space="preserve"> к настоящим Правилам со дня поступления проекта МНПА в уполномоченный орган в следующие сроки:</w:t>
      </w:r>
    </w:p>
    <w:p>
      <w:pPr>
        <w:pStyle w:val="Normal"/>
        <w:bidi w:val="0"/>
        <w:ind w:firstLine="720" w:left="0" w:right="0"/>
        <w:rPr/>
      </w:pPr>
      <w:bookmarkStart w:id="199" w:name="sub_1105_Копия_1"/>
      <w:bookmarkStart w:id="200" w:name="sub_1106"/>
      <w:bookmarkEnd w:id="199"/>
      <w:bookmarkEnd w:id="200"/>
      <w:r>
        <w:rPr/>
        <w:t xml:space="preserve">а) </w:t>
      </w:r>
      <w:r>
        <w:rPr>
          <w:b/>
        </w:rPr>
        <w:t>15 рабочих дней</w:t>
      </w:r>
      <w:r>
        <w:rPr/>
        <w:t xml:space="preserve"> - для проектов МНПА, содержащих положения, имеющие высокую и среднюю степень регулирующего воздействия;</w:t>
      </w:r>
    </w:p>
    <w:p>
      <w:pPr>
        <w:pStyle w:val="Normal"/>
        <w:bidi w:val="0"/>
        <w:ind w:firstLine="720" w:left="0" w:right="0"/>
        <w:rPr/>
      </w:pPr>
      <w:bookmarkStart w:id="201" w:name="sub_1106"/>
      <w:bookmarkStart w:id="202" w:name="sub_1107"/>
      <w:bookmarkEnd w:id="201"/>
      <w:bookmarkEnd w:id="202"/>
      <w:r>
        <w:rPr/>
        <w:t xml:space="preserve">б) </w:t>
      </w:r>
      <w:r>
        <w:rPr>
          <w:b/>
        </w:rPr>
        <w:t>10 рабочих дней</w:t>
      </w:r>
      <w:r>
        <w:rPr/>
        <w:t xml:space="preserve"> - для проектов МНПА, содержащих положения, имеющие низкую степень регулирующего воздействия, и проектов МНПА, проходивших процедуру ОРВ в упрощенном порядке.</w:t>
      </w:r>
    </w:p>
    <w:p>
      <w:pPr>
        <w:pStyle w:val="Normal"/>
        <w:bidi w:val="0"/>
        <w:ind w:firstLine="720" w:left="0" w:right="0"/>
        <w:rPr/>
      </w:pPr>
      <w:bookmarkStart w:id="203" w:name="sub_1107"/>
      <w:bookmarkStart w:id="204" w:name="sub_1108"/>
      <w:bookmarkEnd w:id="203"/>
      <w:bookmarkEnd w:id="204"/>
      <w:r>
        <w:rPr/>
        <w:t>45. Уполномоченный орган проводит анализ результатов исследования разработчиком выявленной проблемы, представленной в сводном отчете. При этом учитываются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обсуждений.</w:t>
      </w:r>
    </w:p>
    <w:p>
      <w:pPr>
        <w:pStyle w:val="Normal"/>
        <w:bidi w:val="0"/>
        <w:ind w:firstLine="720" w:left="0" w:right="0"/>
        <w:rPr/>
      </w:pPr>
      <w:bookmarkStart w:id="205" w:name="sub_1108"/>
      <w:bookmarkEnd w:id="205"/>
      <w:r>
        <w:rPr/>
        <w:t>Отсутствие предложений со стороны потенциальных адресатов предлагаемого правового регулирования свидетельствует о недостаточно эффективной организации публичных обсуждений разработчиком. При установлении неэффективной организации публичных обсуждений, проводимых разработчиком проекта МНПА, уполномоченный орган отражает соответствующие выводы в заключении об ОРВ.</w:t>
      </w:r>
    </w:p>
    <w:p>
      <w:pPr>
        <w:pStyle w:val="Normal"/>
        <w:bidi w:val="0"/>
        <w:ind w:firstLine="720" w:left="0" w:right="0"/>
        <w:rPr/>
      </w:pPr>
      <w:bookmarkStart w:id="206" w:name="sub_1111"/>
      <w:bookmarkEnd w:id="206"/>
      <w:r>
        <w:rPr/>
        <w:t xml:space="preserve">46. Если проект МНПА содержит положения, имеющие среднюю или высокую степень регулирующего воздействия, уполномоченный орган проводит дополнительные публичные обсуждения по проекту МНПА и сводному отчету с органами и организациями, указанными в </w:t>
      </w:r>
      <w:hyperlink w:anchor="sub_1026">
        <w:r>
          <w:rPr>
            <w:rStyle w:val="Style14"/>
            <w:rFonts w:eastAsia="Times New Roman" w:cs="Times New Roman CYR"/>
            <w:b w:val="false"/>
            <w:color w:val="000000"/>
            <w:lang w:val="ru-RU" w:eastAsia="ru-RU" w:bidi="ar-SA"/>
          </w:rPr>
          <w:t>пункте 17</w:t>
        </w:r>
      </w:hyperlink>
      <w:r>
        <w:rPr/>
        <w:t xml:space="preserve"> настоящих Правил, а также иными участниками регулирования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обсуждений, проведенных разработчиком. Дополнительные публичные обсуждения проводятся в течение сроков, отведенных для подготовки заключения об ОРВ в соответствии с </w:t>
      </w:r>
      <w:hyperlink w:anchor="sub_1106">
        <w:r>
          <w:rPr>
            <w:rStyle w:val="Style14"/>
            <w:rFonts w:eastAsia="Times New Roman" w:cs="Times New Roman CYR"/>
            <w:b w:val="false"/>
            <w:color w:val="000000"/>
            <w:lang w:val="ru-RU" w:eastAsia="ru-RU" w:bidi="ar-SA"/>
          </w:rPr>
          <w:t>пунктом 44</w:t>
        </w:r>
      </w:hyperlink>
      <w:r>
        <w:rPr/>
        <w:t xml:space="preserve"> настоящих Правил.</w:t>
      </w:r>
    </w:p>
    <w:p>
      <w:pPr>
        <w:pStyle w:val="Normal"/>
        <w:bidi w:val="0"/>
        <w:ind w:firstLine="720" w:left="0" w:right="0"/>
        <w:rPr/>
      </w:pPr>
      <w:bookmarkStart w:id="207" w:name="sub_1111"/>
      <w:bookmarkStart w:id="208" w:name="sub_1110"/>
      <w:bookmarkEnd w:id="207"/>
      <w:bookmarkEnd w:id="208"/>
      <w:r>
        <w:rPr/>
        <w:t>47.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pPr>
        <w:pStyle w:val="Normal"/>
        <w:bidi w:val="0"/>
        <w:ind w:firstLine="720" w:left="0" w:right="0"/>
        <w:rPr/>
      </w:pPr>
      <w:bookmarkStart w:id="209" w:name="sub_1110"/>
      <w:bookmarkStart w:id="210" w:name="sub_1111_Копия_1"/>
      <w:bookmarkEnd w:id="209"/>
      <w:bookmarkEnd w:id="210"/>
      <w:r>
        <w:rPr/>
        <w:t>48. При оценке эффективности предложенных вариантов правового регулирования уполномоченный орган акцентирует свое внимание на следующих основных сведениях, содержащихся в соответствующих разделах сводного отчета:</w:t>
      </w:r>
    </w:p>
    <w:p>
      <w:pPr>
        <w:pStyle w:val="Normal"/>
        <w:bidi w:val="0"/>
        <w:ind w:firstLine="720" w:left="0" w:right="0"/>
        <w:rPr/>
      </w:pPr>
      <w:bookmarkStart w:id="211" w:name="sub_1111_Копия_1"/>
      <w:bookmarkEnd w:id="211"/>
      <w:r>
        <w:rPr/>
        <w:t>точность формулировки выявленной проблемы;</w:t>
      </w:r>
    </w:p>
    <w:p>
      <w:pPr>
        <w:pStyle w:val="Normal"/>
        <w:bidi w:val="0"/>
        <w:ind w:firstLine="720" w:left="0" w:right="0"/>
        <w:rPr/>
      </w:pPr>
      <w:r>
        <w:rPr/>
        <w:t>обоснованность решения проблемы предложенным способом регулирования;</w:t>
      </w:r>
    </w:p>
    <w:p>
      <w:pPr>
        <w:pStyle w:val="Normal"/>
        <w:bidi w:val="0"/>
        <w:ind w:firstLine="720" w:left="0" w:right="0"/>
        <w:rPr/>
      </w:pPr>
      <w:r>
        <w:rPr/>
        <w:t>объективность определения целей предлагаемого правового регулирования;</w:t>
      </w:r>
    </w:p>
    <w:p>
      <w:pPr>
        <w:pStyle w:val="Normal"/>
        <w:bidi w:val="0"/>
        <w:ind w:firstLine="720" w:left="0" w:right="0"/>
        <w:rPr/>
      </w:pPr>
      <w:r>
        <w:rPr/>
        <w:t>практическая реализуемость и достижимость заявленных целей предлагаемого правового регулирования;</w:t>
      </w:r>
    </w:p>
    <w:p>
      <w:pPr>
        <w:pStyle w:val="Normal"/>
        <w:bidi w:val="0"/>
        <w:ind w:firstLine="720" w:left="0" w:right="0"/>
        <w:rPr/>
      </w:pPr>
      <w:r>
        <w:rPr/>
        <w:t>проверяемость целевых значений показателей достижения целей предлагаемого правового регулирования и возможность последующего мониторинга их достижения;</w:t>
      </w:r>
    </w:p>
    <w:p>
      <w:pPr>
        <w:pStyle w:val="Normal"/>
        <w:bidi w:val="0"/>
        <w:ind w:firstLine="720" w:left="0" w:right="0"/>
        <w:rPr/>
      </w:pPr>
      <w:r>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pPr>
        <w:pStyle w:val="Normal"/>
        <w:bidi w:val="0"/>
        <w:ind w:firstLine="720" w:left="0" w:right="0"/>
        <w:rPr/>
      </w:pPr>
      <w:r>
        <w:rPr/>
        <w:t>корректность оценки разработчиком дополнительных расходов и доходов потенциальных адресатов предлагаемого правового регулирования и консолидированного бюджета Курской области, связанных с введением предлагаемого правового регулирования;</w:t>
      </w:r>
    </w:p>
    <w:p>
      <w:pPr>
        <w:pStyle w:val="Normal"/>
        <w:bidi w:val="0"/>
        <w:ind w:firstLine="720" w:left="0" w:right="0"/>
        <w:rPr/>
      </w:pPr>
      <w:r>
        <w:rPr/>
        <w:t>степень выявления разработчиком проекта МНПА всех возможных рисков введения предлагаемого правового регулирования;</w:t>
      </w:r>
    </w:p>
    <w:p>
      <w:pPr>
        <w:pStyle w:val="Normal"/>
        <w:bidi w:val="0"/>
        <w:ind w:firstLine="720" w:left="0" w:right="0"/>
        <w:rPr/>
      </w:pPr>
      <w:r>
        <w:rPr/>
        <w:t xml:space="preserve">учет принципов установления обязательных требований и оценки их применения, установленных </w:t>
      </w:r>
      <w:hyperlink r:id="rId23">
        <w:r>
          <w:rPr>
            <w:rStyle w:val="Style14"/>
            <w:rFonts w:eastAsia="Times New Roman" w:cs="Times New Roman CYR"/>
            <w:b w:val="false"/>
            <w:color w:val="000000"/>
            <w:lang w:val="ru-RU" w:eastAsia="ru-RU" w:bidi="ar-SA"/>
          </w:rPr>
          <w:t>статьей 4</w:t>
        </w:r>
      </w:hyperlink>
      <w:r>
        <w:rPr/>
        <w:t xml:space="preserve"> Федерального закона N 247-ФЗ.</w:t>
      </w:r>
    </w:p>
    <w:p>
      <w:pPr>
        <w:pStyle w:val="Normal"/>
        <w:bidi w:val="0"/>
        <w:ind w:firstLine="720" w:left="0" w:right="0"/>
        <w:rPr/>
      </w:pPr>
      <w:bookmarkStart w:id="212" w:name="sub_1113"/>
      <w:bookmarkEnd w:id="212"/>
      <w:r>
        <w:rPr/>
        <w:t>49.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ОРВ.</w:t>
      </w:r>
    </w:p>
    <w:p>
      <w:pPr>
        <w:pStyle w:val="Normal"/>
        <w:bidi w:val="0"/>
        <w:ind w:firstLine="720" w:left="0" w:right="0"/>
        <w:rPr/>
      </w:pPr>
      <w:bookmarkStart w:id="213" w:name="sub_1113"/>
      <w:bookmarkEnd w:id="213"/>
      <w:r>
        <w:rPr/>
        <w:t>В случае установления разработчиком уже достигнутых значений показателей достижения заявленных целей регулирования или значений, которые, по мнению уполномоченного органа, могут быть достигнуты без принятия предлагаемого регулирования, такая позиция отражается в заключении об ОРВ, а также делается вывод о необоснованности предлагаемого регулирования.</w:t>
      </w:r>
    </w:p>
    <w:p>
      <w:pPr>
        <w:pStyle w:val="Normal"/>
        <w:bidi w:val="0"/>
        <w:ind w:firstLine="720" w:left="0" w:right="0"/>
        <w:rPr/>
      </w:pPr>
      <w:r>
        <w:rPr/>
        <w:t>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Курчатовского района Курской области, такие положения перечисляются в заключении об ОРВ.</w:t>
      </w:r>
    </w:p>
    <w:p>
      <w:pPr>
        <w:pStyle w:val="Normal"/>
        <w:bidi w:val="0"/>
        <w:ind w:firstLine="720" w:left="0" w:right="0"/>
        <w:rPr/>
      </w:pPr>
      <w:r>
        <w:rPr/>
        <w:t>В заключение об ОРВ включаются обоснованные предложения уполномоченного органа, направленные на улучшение качества проекта МНПА (при наличии).</w:t>
      </w:r>
    </w:p>
    <w:p>
      <w:pPr>
        <w:pStyle w:val="Normal"/>
        <w:bidi w:val="0"/>
        <w:ind w:firstLine="720" w:left="0" w:right="0"/>
        <w:rPr/>
      </w:pPr>
      <w:bookmarkStart w:id="214" w:name="sub_1114"/>
      <w:bookmarkEnd w:id="214"/>
      <w:r>
        <w:rPr/>
        <w:t>50. Заключение об ОРВ должно структурно включать в себя вводную, описательную, мотивировочную и заключительную части.</w:t>
      </w:r>
    </w:p>
    <w:p>
      <w:pPr>
        <w:pStyle w:val="Normal"/>
        <w:bidi w:val="0"/>
        <w:ind w:firstLine="720" w:left="0" w:right="0"/>
        <w:rPr/>
      </w:pPr>
      <w:bookmarkStart w:id="215" w:name="sub_1114"/>
      <w:bookmarkEnd w:id="215"/>
      <w:r>
        <w:rPr/>
        <w:t>Во вводной части заключения об ОРВ указываются наименования проекта МНПА и разработчика, приводятся краткие сведения о проведенных в рамках процедуры ОРВ мероприятиях и их сроках.</w:t>
      </w:r>
    </w:p>
    <w:p>
      <w:pPr>
        <w:pStyle w:val="Normal"/>
        <w:bidi w:val="0"/>
        <w:ind w:firstLine="720" w:left="0" w:right="0"/>
        <w:rPr/>
      </w:pPr>
      <w:r>
        <w:rPr/>
        <w:t xml:space="preserve">В описательной части заключения об ОРВ приводятся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результаты публичных обсуждений и (или) дополнительных публичных обсуждений, а также позиция относительно учета принципов установления обязательных требований и оценки их применения, установленных </w:t>
      </w:r>
      <w:hyperlink r:id="rId24">
        <w:r>
          <w:rPr>
            <w:rStyle w:val="Style14"/>
            <w:rFonts w:eastAsia="Times New Roman" w:cs="Times New Roman CYR"/>
            <w:b w:val="false"/>
            <w:color w:val="000000"/>
            <w:lang w:val="ru-RU" w:eastAsia="ru-RU" w:bidi="ar-SA"/>
          </w:rPr>
          <w:t>статьей 4</w:t>
        </w:r>
      </w:hyperlink>
      <w:r>
        <w:rPr/>
        <w:t xml:space="preserve"> Федерального закона N 247-ФЗ.</w:t>
      </w:r>
    </w:p>
    <w:p>
      <w:pPr>
        <w:pStyle w:val="Normal"/>
        <w:bidi w:val="0"/>
        <w:ind w:firstLine="720" w:left="0" w:right="0"/>
        <w:rPr/>
      </w:pPr>
      <w:r>
        <w:rPr/>
        <w:t>В мотивировочной части заключения об ОРВ излагается позиция уполномоченного органа относительно предлагаемого правового регулирования.</w:t>
      </w:r>
    </w:p>
    <w:p>
      <w:pPr>
        <w:pStyle w:val="Normal"/>
        <w:bidi w:val="0"/>
        <w:ind w:firstLine="720" w:left="0" w:right="0"/>
        <w:rPr/>
      </w:pPr>
      <w:r>
        <w:rPr/>
        <w:t>В мотивировочной части осуществляется анализ ключевых выводов и результатов расчетов, представленных разработчиком в соответствующих разделах сводного отчета, обобщение и оценка результатов публичных обсуждений, проведенных самим уполномоченным органом, предложений уполномоченного органа, направленных на улучшение качества проекта МНПА.</w:t>
      </w:r>
    </w:p>
    <w:p>
      <w:pPr>
        <w:pStyle w:val="Normal"/>
        <w:bidi w:val="0"/>
        <w:ind w:firstLine="720" w:left="0" w:right="0"/>
        <w:rPr/>
      </w:pPr>
      <w:r>
        <w:rPr/>
        <w:t>В заключительной части заключения об ОРВ излагаются выводы о соблюдении (несоблюдении или неполном соблюдении) установленного порядка проведения процедуры ОРВ и достаточности оснований для введения предлагаемого разработчиком варианта правового регулирования.</w:t>
      </w:r>
    </w:p>
    <w:p>
      <w:pPr>
        <w:pStyle w:val="Normal"/>
        <w:bidi w:val="0"/>
        <w:ind w:firstLine="720" w:left="0" w:right="0"/>
        <w:rPr/>
      </w:pPr>
      <w:r>
        <w:rPr/>
        <w:t>В случае наличия в проекте МНПА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МНПА, затрагивающих вопросы осуществления предпринимательской и иной экономической деятельности, дублирующих положения федеральных МНПА, делается вывод о наличии в проекте МНПА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pPr>
        <w:pStyle w:val="Normal"/>
        <w:bidi w:val="0"/>
        <w:ind w:firstLine="720" w:left="0" w:right="0"/>
        <w:rPr/>
      </w:pPr>
      <w:bookmarkStart w:id="216" w:name="sub_1116"/>
      <w:bookmarkEnd w:id="216"/>
      <w:r>
        <w:rPr/>
        <w:t>51. В случае выявления положений, вводящих избыточные обязанности, запреты и ограничения для субъектов предпринимательской деятельности и иной экономической деятельности или способствующие их введению, а также положения, способствующие возникновению необоснованных расходов указанных субъектов и консолидированного бюджета Курской области, уполномоченный орган в заключении об ОРВ указывает перечень соответствующих замечаний, в том числе по предмету предполагаемого регулирования.</w:t>
      </w:r>
    </w:p>
    <w:p>
      <w:pPr>
        <w:pStyle w:val="Normal"/>
        <w:bidi w:val="0"/>
        <w:ind w:firstLine="720" w:left="0" w:right="0"/>
        <w:rPr/>
      </w:pPr>
      <w:bookmarkStart w:id="217" w:name="sub_1116"/>
      <w:bookmarkStart w:id="218" w:name="sub_1115"/>
      <w:bookmarkEnd w:id="217"/>
      <w:bookmarkEnd w:id="218"/>
      <w:r>
        <w:rPr/>
        <w:t xml:space="preserve">52. Заключение об ОРВ подписывается руководителем уполномоченного органа, направляется разработчику в сроки, определенные </w:t>
      </w:r>
      <w:hyperlink w:anchor="sub_1106">
        <w:r>
          <w:rPr>
            <w:rStyle w:val="Style14"/>
            <w:rFonts w:eastAsia="Times New Roman" w:cs="Times New Roman CYR"/>
            <w:b w:val="false"/>
            <w:color w:val="000000"/>
            <w:lang w:val="ru-RU" w:eastAsia="ru-RU" w:bidi="ar-SA"/>
          </w:rPr>
          <w:t>пунктом 44</w:t>
        </w:r>
      </w:hyperlink>
      <w:r>
        <w:rPr/>
        <w:t xml:space="preserve"> настоящих Правил, и </w:t>
      </w:r>
      <w:r>
        <w:rPr>
          <w:b/>
        </w:rPr>
        <w:t xml:space="preserve">не позднее 2 рабочих дней </w:t>
      </w:r>
      <w:r>
        <w:rPr/>
        <w:t xml:space="preserve">с даты его подписания размещается на </w:t>
      </w:r>
      <w:hyperlink r:id="rId25">
        <w:r>
          <w:rPr>
            <w:rStyle w:val="Style14"/>
            <w:rFonts w:eastAsia="Times New Roman" w:cs="Times New Roman CYR"/>
            <w:b w:val="false"/>
            <w:color w:val="000000"/>
            <w:lang w:val="ru-RU" w:eastAsia="ru-RU" w:bidi="ar-SA"/>
          </w:rPr>
          <w:t>официальном сайте</w:t>
        </w:r>
      </w:hyperlink>
      <w:r>
        <w:rPr/>
        <w:t xml:space="preserve"> ОРВ.</w:t>
      </w:r>
    </w:p>
    <w:p>
      <w:pPr>
        <w:pStyle w:val="Normal"/>
        <w:bidi w:val="0"/>
        <w:ind w:firstLine="720" w:left="0" w:right="0"/>
        <w:rPr/>
      </w:pPr>
      <w:bookmarkStart w:id="219" w:name="sub_1115"/>
      <w:bookmarkStart w:id="220" w:name="sub_1116_Копия_1"/>
      <w:bookmarkEnd w:id="219"/>
      <w:bookmarkEnd w:id="220"/>
      <w:r>
        <w:rPr/>
        <w:t xml:space="preserve">53. В случае получения заключения, содержащего замечания в соответствии с </w:t>
      </w:r>
      <w:hyperlink w:anchor="sub_1115">
        <w:r>
          <w:rPr>
            <w:rStyle w:val="Style14"/>
            <w:rFonts w:eastAsia="Times New Roman" w:cs="Times New Roman CYR"/>
            <w:b w:val="false"/>
            <w:color w:val="000000"/>
            <w:lang w:val="ru-RU" w:eastAsia="ru-RU" w:bidi="ar-SA"/>
          </w:rPr>
          <w:t>пунктом 51</w:t>
        </w:r>
      </w:hyperlink>
      <w:r>
        <w:rPr/>
        <w:t xml:space="preserve"> настоящих Правил, разработчик учитывает изложенные выводы уполномоченного органа при доработке проекта МНПА, в том числе по выбору наиболее эффективного варианта решения проблемы.</w:t>
      </w:r>
    </w:p>
    <w:p>
      <w:pPr>
        <w:pStyle w:val="Normal"/>
        <w:bidi w:val="0"/>
        <w:ind w:firstLine="720" w:left="0" w:right="0"/>
        <w:rPr/>
      </w:pPr>
      <w:bookmarkStart w:id="221" w:name="sub_1116_Копия_1"/>
      <w:bookmarkEnd w:id="221"/>
      <w:r>
        <w:rPr/>
        <w:t>По итогам доработки проекта МНПА разработчик повторно (без проведения публичных обсуждений) направляет проект МНПА и сводный отчет в уполномоченный орган для получения заключения об ОРВ.</w:t>
      </w:r>
    </w:p>
    <w:p>
      <w:pPr>
        <w:pStyle w:val="Normal"/>
        <w:bidi w:val="0"/>
        <w:ind w:firstLine="720" w:left="0" w:right="0"/>
        <w:rPr/>
      </w:pPr>
      <w:bookmarkStart w:id="222" w:name="sub_16023"/>
      <w:bookmarkEnd w:id="222"/>
      <w:r>
        <w:rPr/>
        <w:t xml:space="preserve">Если в результате доработки проекта МНПА разработчиком с учетом выводов, изложенных в первоначальном заключении об ОРВ уполномоченным органом, в проект МНПА внесены изменения, содержащие положения с высокой или средней степенью регулирующего воздействия, в отношении которых не проведены публичные обсуждения, проект МНПА и сводный отчет подлежат повторному размещению на </w:t>
      </w:r>
      <w:hyperlink r:id="rId26">
        <w:r>
          <w:rPr>
            <w:rStyle w:val="Style14"/>
            <w:rFonts w:eastAsia="Times New Roman" w:cs="Times New Roman CYR"/>
            <w:b w:val="false"/>
            <w:color w:val="000000"/>
            <w:lang w:val="ru-RU" w:eastAsia="ru-RU" w:bidi="ar-SA"/>
          </w:rPr>
          <w:t>официальном сайте</w:t>
        </w:r>
      </w:hyperlink>
      <w:r>
        <w:rPr/>
        <w:t xml:space="preserve"> ОРВ для проведения публичных обсуждений в соответствии с </w:t>
      </w:r>
      <w:hyperlink w:anchor="sub_1039">
        <w:r>
          <w:rPr>
            <w:rStyle w:val="Style14"/>
            <w:rFonts w:eastAsia="Times New Roman" w:cs="Times New Roman CYR"/>
            <w:b w:val="false"/>
            <w:color w:val="000000"/>
            <w:lang w:val="ru-RU" w:eastAsia="ru-RU" w:bidi="ar-SA"/>
          </w:rPr>
          <w:t>пунктами 30</w:t>
        </w:r>
      </w:hyperlink>
      <w:r>
        <w:rPr/>
        <w:t xml:space="preserve">, </w:t>
      </w:r>
      <w:hyperlink w:anchor="sub_1088">
        <w:r>
          <w:rPr>
            <w:rStyle w:val="Style14"/>
            <w:rFonts w:eastAsia="Times New Roman" w:cs="Times New Roman CYR"/>
            <w:b w:val="false"/>
            <w:color w:val="000000"/>
            <w:lang w:val="ru-RU" w:eastAsia="ru-RU" w:bidi="ar-SA"/>
          </w:rPr>
          <w:t>32 - 34</w:t>
        </w:r>
      </w:hyperlink>
      <w:r>
        <w:rPr/>
        <w:t xml:space="preserve"> настоящих Правил.</w:t>
      </w:r>
    </w:p>
    <w:p>
      <w:pPr>
        <w:pStyle w:val="Normal"/>
        <w:bidi w:val="0"/>
        <w:ind w:firstLine="720" w:left="0" w:right="0"/>
        <w:rPr/>
      </w:pPr>
      <w:bookmarkStart w:id="223" w:name="sub_16023"/>
      <w:bookmarkEnd w:id="223"/>
      <w:r>
        <w:rPr/>
        <w:t xml:space="preserve">По окончании публичных обсуждений, проведенных в соответствии с </w:t>
      </w:r>
      <w:hyperlink w:anchor="sub_16023">
        <w:r>
          <w:rPr>
            <w:rStyle w:val="Style14"/>
            <w:rFonts w:eastAsia="Times New Roman" w:cs="Times New Roman CYR"/>
            <w:b w:val="false"/>
            <w:color w:val="000000"/>
            <w:lang w:val="ru-RU" w:eastAsia="ru-RU" w:bidi="ar-SA"/>
          </w:rPr>
          <w:t>абзацем третьим</w:t>
        </w:r>
      </w:hyperlink>
      <w:r>
        <w:rPr/>
        <w:t xml:space="preserve"> настоящего пункта, проект МНПА и сводный отчет со всеми поступившими к ним замечаниями и предложениями, а также со сводкой предложений, подготовленной в соответствии с </w:t>
      </w:r>
      <w:hyperlink w:anchor="sub_1096">
        <w:r>
          <w:rPr>
            <w:rStyle w:val="Style14"/>
            <w:rFonts w:eastAsia="Times New Roman" w:cs="Times New Roman CYR"/>
            <w:b w:val="false"/>
            <w:color w:val="000000"/>
            <w:lang w:val="ru-RU" w:eastAsia="ru-RU" w:bidi="ar-SA"/>
          </w:rPr>
          <w:t>пунктом 37</w:t>
        </w:r>
      </w:hyperlink>
      <w:r>
        <w:rPr/>
        <w:t xml:space="preserve"> настоящих Правил, направляются разработчиком в уполномоченный орган.</w:t>
      </w:r>
    </w:p>
    <w:p>
      <w:pPr>
        <w:pStyle w:val="Normal"/>
        <w:bidi w:val="0"/>
        <w:ind w:firstLine="720" w:left="0" w:right="0"/>
        <w:rPr/>
      </w:pPr>
      <w:bookmarkStart w:id="224" w:name="sub_1118"/>
      <w:bookmarkEnd w:id="224"/>
      <w:r>
        <w:rPr/>
        <w:t xml:space="preserve">54. В случае несогласия разработчика с замечаниями, изложенными в заключении, разработчик в течение </w:t>
      </w:r>
      <w:r>
        <w:rPr>
          <w:b/>
        </w:rPr>
        <w:t>10 рабочих дней</w:t>
      </w:r>
      <w:r>
        <w:rPr/>
        <w:t xml:space="preserve"> со дня получения заключения направляет в уполномоченный орган пояснительную записку с изложением разногласий, подписанную руководителем структурного подразделения Администрации Курчатовского района Курской области, являющегося разработчиком. Форма пояснительной записки с изложением разногласий по результатам рассмотрения заключения об ОРВ проекта МНПА приведена в </w:t>
      </w:r>
      <w:hyperlink w:anchor="sub_16000">
        <w:r>
          <w:rPr>
            <w:rStyle w:val="Style14"/>
            <w:rFonts w:eastAsia="Times New Roman" w:cs="Times New Roman CYR"/>
            <w:b w:val="false"/>
            <w:color w:val="000000"/>
            <w:lang w:val="ru-RU" w:eastAsia="ru-RU" w:bidi="ar-SA"/>
          </w:rPr>
          <w:t>приложении N 6</w:t>
        </w:r>
      </w:hyperlink>
      <w:r>
        <w:rPr/>
        <w:t xml:space="preserve"> к настоящим Правилам.</w:t>
      </w:r>
    </w:p>
    <w:p>
      <w:pPr>
        <w:pStyle w:val="Normal"/>
        <w:bidi w:val="0"/>
        <w:ind w:firstLine="720" w:left="0" w:right="0"/>
        <w:rPr/>
      </w:pPr>
      <w:bookmarkStart w:id="225" w:name="sub_1118"/>
      <w:bookmarkEnd w:id="225"/>
      <w:r>
        <w:rPr/>
        <w:t xml:space="preserve">Уполномоченный орган </w:t>
      </w:r>
      <w:r>
        <w:rPr>
          <w:b/>
        </w:rPr>
        <w:t>в течение 10 рабочих</w:t>
      </w:r>
      <w:r>
        <w:rPr/>
        <w:t xml:space="preserve"> дней после получения пояснительной записки с изложением разногласий рассматривает их и в письменной форме уведомляет разработчика о согласии (либо о несогласии) с представленными разногласиями.</w:t>
      </w:r>
    </w:p>
    <w:p>
      <w:pPr>
        <w:pStyle w:val="Normal"/>
        <w:bidi w:val="0"/>
        <w:ind w:firstLine="720" w:left="0" w:right="0"/>
        <w:rPr/>
      </w:pPr>
      <w:r>
        <w:rPr/>
        <w:t>В целях устранения неурегулированных разногласий разработчик организует и проводит согласительное совещание с участием:</w:t>
      </w:r>
    </w:p>
    <w:p>
      <w:pPr>
        <w:pStyle w:val="Normal"/>
        <w:bidi w:val="0"/>
        <w:ind w:firstLine="720" w:left="0" w:right="0"/>
        <w:rPr/>
      </w:pPr>
      <w:r>
        <w:rPr/>
        <w:t>руководителей уполномоченного органа и разработчика;</w:t>
      </w:r>
    </w:p>
    <w:p>
      <w:pPr>
        <w:pStyle w:val="Normal"/>
        <w:bidi w:val="0"/>
        <w:ind w:firstLine="720" w:left="0" w:right="0"/>
        <w:rPr/>
      </w:pPr>
      <w:r>
        <w:rPr/>
        <w:t>руководителя структурного подразделения уполномоченного органа, ответственного за подготовку заключения об ОРВ;</w:t>
      </w:r>
    </w:p>
    <w:p>
      <w:pPr>
        <w:pStyle w:val="Normal"/>
        <w:bidi w:val="0"/>
        <w:ind w:firstLine="720" w:left="0" w:right="0"/>
        <w:rPr/>
      </w:pPr>
      <w:r>
        <w:rPr/>
        <w:t>авторов предложений по правовому регулированию, поступивших в ходе публичных обсуждений;</w:t>
      </w:r>
    </w:p>
    <w:p>
      <w:pPr>
        <w:pStyle w:val="Normal"/>
        <w:bidi w:val="0"/>
        <w:ind w:firstLine="720" w:left="0" w:right="0"/>
        <w:rPr/>
      </w:pPr>
      <w:r>
        <w:rPr/>
        <w:t>иных заинтересованных лиц, исходя из содержания проблемы.</w:t>
      </w:r>
    </w:p>
    <w:p>
      <w:pPr>
        <w:pStyle w:val="Normal"/>
        <w:bidi w:val="0"/>
        <w:ind w:firstLine="720" w:left="0" w:right="0"/>
        <w:rPr/>
      </w:pPr>
      <w:bookmarkStart w:id="226" w:name="sub_1119"/>
      <w:bookmarkEnd w:id="226"/>
      <w:r>
        <w:rPr/>
        <w:t>55. По результатам обсуждения разногласий на согласительном совещании принимается одно из следующих решений:</w:t>
      </w:r>
    </w:p>
    <w:p>
      <w:pPr>
        <w:pStyle w:val="Normal"/>
        <w:bidi w:val="0"/>
        <w:ind w:firstLine="720" w:left="0" w:right="0"/>
        <w:rPr/>
      </w:pPr>
      <w:bookmarkStart w:id="227" w:name="sub_1119"/>
      <w:bookmarkEnd w:id="227"/>
      <w:r>
        <w:rPr/>
        <w:t>о снятии разногласий;</w:t>
      </w:r>
    </w:p>
    <w:p>
      <w:pPr>
        <w:pStyle w:val="Normal"/>
        <w:bidi w:val="0"/>
        <w:ind w:firstLine="720" w:left="0" w:right="0"/>
        <w:rPr/>
      </w:pPr>
      <w:r>
        <w:rPr/>
        <w:t>о возвращении документов разработчику для учета (устранения) выводов (замечаний), изложенных в заключении об ОРВ.</w:t>
      </w:r>
    </w:p>
    <w:p>
      <w:pPr>
        <w:pStyle w:val="Normal"/>
        <w:bidi w:val="0"/>
        <w:ind w:firstLine="720" w:left="0" w:right="0"/>
        <w:rPr/>
      </w:pPr>
      <w:r>
        <w:rPr/>
        <w:t>Принятое решение по результатам обсуждения разногласий в течение 3 рабочих дней со дня проведения согласительного совещания оформляется протоколом, подписывается всеми участниками совещания и направляется разработчику.</w:t>
      </w:r>
    </w:p>
    <w:p>
      <w:pPr>
        <w:pStyle w:val="Normal"/>
        <w:bidi w:val="0"/>
        <w:ind w:firstLine="720" w:left="0" w:right="0"/>
        <w:rPr/>
      </w:pPr>
      <w:r>
        <w:rPr/>
        <w:t xml:space="preserve">В случае принятия на совещании решения об учете (устранении) выводов (замечаний), изложенных в заключении об ОРВ, разработчик учитывает (устраняет) указанные выводы (замечания) в </w:t>
      </w:r>
      <w:r>
        <w:rPr>
          <w:b/>
        </w:rPr>
        <w:t>течение 10 рабочих дней</w:t>
      </w:r>
      <w:r>
        <w:rPr/>
        <w:t xml:space="preserve"> со дня получения протокола.</w:t>
      </w:r>
    </w:p>
    <w:p>
      <w:pPr>
        <w:pStyle w:val="Normal"/>
        <w:bidi w:val="0"/>
        <w:ind w:firstLine="720" w:left="0" w:right="0"/>
        <w:rPr/>
      </w:pPr>
      <w:r>
        <w:rPr/>
        <w:t>Если доработка проекта МНПА влечет существенное изменение содержания, он подлежит повторной процедуре ОРВ в соответствии с настоящими Правилами.</w:t>
      </w:r>
    </w:p>
    <w:p>
      <w:pPr>
        <w:pStyle w:val="Normal"/>
        <w:bidi w:val="0"/>
        <w:ind w:firstLine="720" w:left="0" w:right="0"/>
        <w:rPr/>
      </w:pPr>
      <w:r>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bookmarkStart w:id="228" w:name="sub_11000"/>
      <w:bookmarkStart w:id="229" w:name="sub_11000"/>
      <w:bookmarkEnd w:id="229"/>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sz w:val="20"/>
          <w:szCs w:val="20"/>
        </w:rPr>
      </w:pPr>
      <w:r>
        <w:rPr>
          <w:rStyle w:val="Style13"/>
          <w:rFonts w:cs="Times New Roman" w:ascii="Times New Roman" w:hAnsi="Times New Roman"/>
          <w:b w:val="false"/>
          <w:bCs/>
          <w:color w:val="000000"/>
          <w:sz w:val="20"/>
          <w:szCs w:val="20"/>
          <w:lang w:val="ru-RU" w:eastAsia="ru-RU" w:bidi="ar-SA"/>
        </w:rPr>
        <w:t>Приложение N 1</w:t>
        <w:br/>
        <w:t xml:space="preserve">к </w:t>
      </w:r>
      <w:hyperlink w:anchor="sub_1000">
        <w:r>
          <w:rPr>
            <w:rStyle w:val="Style14"/>
            <w:rFonts w:eastAsia="Times New Roman" w:ascii="Times New Roman" w:hAnsi="Times New Roman"/>
            <w:b/>
            <w:color w:val="000000"/>
            <w:sz w:val="20"/>
            <w:szCs w:val="20"/>
            <w:lang w:val="ru-RU" w:eastAsia="ru-RU" w:bidi="ar-SA"/>
          </w:rPr>
          <w:t>Правилам</w:t>
        </w:r>
      </w:hyperlink>
      <w:r>
        <w:rPr>
          <w:rStyle w:val="Style13"/>
          <w:rFonts w:cs="Times New Roman" w:ascii="Times New Roman" w:hAnsi="Times New Roman"/>
          <w:b w:val="false"/>
          <w:bCs/>
          <w:color w:val="000000"/>
          <w:sz w:val="20"/>
          <w:szCs w:val="20"/>
          <w:lang w:val="ru-RU" w:eastAsia="ru-RU" w:bidi="ar-SA"/>
        </w:rPr>
        <w:br/>
        <w:t>проведения оценки регулирующего</w:t>
        <w:br/>
        <w:t>воздействия проектов МНПА</w:t>
        <w:br/>
      </w:r>
    </w:p>
    <w:p>
      <w:pPr>
        <w:pStyle w:val="Normal"/>
        <w:bidi w:val="0"/>
        <w:ind w:firstLine="720" w:left="0" w:right="0"/>
        <w:rPr/>
      </w:pPr>
      <w:r>
        <w:rPr/>
      </w:r>
      <w:bookmarkStart w:id="230" w:name="sub_11000"/>
      <w:bookmarkStart w:id="231" w:name="sub_11000"/>
      <w:bookmarkEnd w:id="231"/>
    </w:p>
    <w:p>
      <w:pPr>
        <w:pStyle w:val="Style26"/>
        <w:bidi w:val="0"/>
        <w:ind w:hanging="0" w:left="993" w:right="0"/>
        <w:jc w:val="both"/>
        <w:rPr>
          <w:rFonts w:ascii="Times New Roman" w:hAnsi="Times New Roman" w:cs="Times New Roman"/>
        </w:rPr>
      </w:pPr>
      <w:r>
        <w:rPr>
          <w:rStyle w:val="Style13"/>
          <w:rFonts w:cs="Times New Roman" w:ascii="Times New Roman" w:hAnsi="Times New Roman"/>
          <w:bCs/>
          <w:color w:val="000000"/>
          <w:lang w:val="ru-RU" w:eastAsia="ru-RU" w:bidi="ar-SA"/>
        </w:rPr>
        <w:t xml:space="preserve">                                                        </w:t>
      </w:r>
      <w:r>
        <w:rPr>
          <w:rStyle w:val="Style13"/>
          <w:rFonts w:cs="Times New Roman" w:ascii="Times New Roman" w:hAnsi="Times New Roman"/>
          <w:bCs/>
          <w:color w:val="000000"/>
          <w:lang w:val="ru-RU" w:eastAsia="ru-RU" w:bidi="ar-SA"/>
        </w:rPr>
        <w:t>Форма уведомления</w:t>
      </w:r>
    </w:p>
    <w:p>
      <w:pPr>
        <w:pStyle w:val="Style26"/>
        <w:bidi w:val="0"/>
        <w:ind w:hanging="0" w:left="993" w:right="0"/>
        <w:jc w:val="both"/>
        <w:rPr>
          <w:rFonts w:ascii="Times New Roman" w:hAnsi="Times New Roman" w:cs="Times New Roman"/>
        </w:rPr>
      </w:pPr>
      <w:r>
        <w:rPr>
          <w:rStyle w:val="Style13"/>
          <w:rFonts w:cs="Times New Roman" w:ascii="Times New Roman" w:hAnsi="Times New Roman"/>
          <w:bCs/>
          <w:color w:val="000000"/>
          <w:lang w:val="ru-RU" w:eastAsia="ru-RU" w:bidi="ar-SA"/>
        </w:rPr>
        <w:t xml:space="preserve">                      </w:t>
      </w:r>
      <w:r>
        <w:rPr>
          <w:rStyle w:val="Style13"/>
          <w:rFonts w:cs="Times New Roman" w:ascii="Times New Roman" w:hAnsi="Times New Roman"/>
          <w:bCs/>
          <w:color w:val="000000"/>
          <w:lang w:val="ru-RU" w:eastAsia="ru-RU" w:bidi="ar-SA"/>
        </w:rPr>
        <w:t>о разработке предлагаемого правового регулирования</w:t>
      </w:r>
    </w:p>
    <w:p>
      <w:pPr>
        <w:pStyle w:val="Normal"/>
        <w:bidi w:val="0"/>
        <w:ind w:firstLine="720" w:left="993" w:right="0"/>
        <w:rPr>
          <w:rFonts w:ascii="Times New Roman" w:hAnsi="Times New Roman" w:cs="Times New Roman"/>
        </w:rPr>
      </w:pPr>
      <w:r>
        <w:rPr>
          <w:rFonts w:cs="Times New Roman" w:ascii="Times New Roman" w:hAnsi="Times New Roman"/>
        </w:rPr>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Настоящим ________________________________________ извещает о начале</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разработчика проекта нормативного правового акта)</w:t>
      </w:r>
    </w:p>
    <w:p>
      <w:pPr>
        <w:pStyle w:val="Style26"/>
        <w:bidi w:val="0"/>
        <w:ind w:hanging="0" w:left="0" w:right="0"/>
        <w:jc w:val="both"/>
        <w:rPr>
          <w:rFonts w:ascii="Times New Roman" w:hAnsi="Times New Roman" w:cs="Times New Roman"/>
        </w:rPr>
      </w:pPr>
      <w:r>
        <w:rPr>
          <w:rFonts w:cs="Times New Roman" w:ascii="Times New Roman" w:hAnsi="Times New Roman"/>
        </w:rPr>
        <w:t>обсуждения идеи (концепции) предлагаемого правового регулирования и сборе</w:t>
      </w:r>
    </w:p>
    <w:p>
      <w:pPr>
        <w:pStyle w:val="Style26"/>
        <w:bidi w:val="0"/>
        <w:ind w:hanging="0" w:left="0" w:right="0"/>
        <w:jc w:val="both"/>
        <w:rPr>
          <w:rFonts w:ascii="Times New Roman" w:hAnsi="Times New Roman" w:cs="Times New Roman"/>
        </w:rPr>
      </w:pPr>
      <w:r>
        <w:rPr>
          <w:rFonts w:cs="Times New Roman" w:ascii="Times New Roman" w:hAnsi="Times New Roman"/>
        </w:rPr>
        <w:t>предложений заинтересованных лиц.</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Предложения принимаются по адресу: 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а также по адресу электронной почты: 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Сроки приема предложений: _______ рабочих    дней    со    дня    размещения</w:t>
      </w:r>
    </w:p>
    <w:p>
      <w:pPr>
        <w:pStyle w:val="Style26"/>
        <w:bidi w:val="0"/>
        <w:ind w:hanging="0" w:left="0" w:right="0"/>
        <w:jc w:val="both"/>
        <w:rPr>
          <w:rFonts w:ascii="Times New Roman" w:hAnsi="Times New Roman" w:cs="Times New Roman"/>
        </w:rPr>
      </w:pPr>
      <w:r>
        <w:rPr>
          <w:rFonts w:cs="Times New Roman" w:ascii="Times New Roman" w:hAnsi="Times New Roman"/>
        </w:rPr>
        <w:t>уведомления </w:t>
      </w:r>
      <w:hyperlink w:anchor="sub_101">
        <w:r>
          <w:rPr>
            <w:rStyle w:val="Style14"/>
            <w:rFonts w:eastAsia="Times New Roman" w:ascii="Times New Roman" w:hAnsi="Times New Roman"/>
            <w:b w:val="false"/>
            <w:color w:val="000000"/>
            <w:lang w:val="ru-RU" w:eastAsia="ru-RU" w:bidi="ar-SA"/>
          </w:rPr>
          <w:t>(*)</w:t>
        </w:r>
      </w:hyperlink>
      <w:r>
        <w:rPr>
          <w:rFonts w:cs="Times New Roman" w:ascii="Times New Roman" w:hAnsi="Times New Roman"/>
        </w:rPr>
        <w:t>.</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размещения    уведомления    в информационно-телекоммуникационной</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сети    "Интернет":    </w:t>
      </w:r>
      <w:hyperlink r:id="rId27">
        <w:r>
          <w:rPr>
            <w:rStyle w:val="Style14"/>
            <w:rFonts w:eastAsia="Times New Roman" w:ascii="Times New Roman" w:hAnsi="Times New Roman"/>
            <w:b w:val="false"/>
            <w:color w:val="000000"/>
            <w:lang w:val="ru-RU" w:eastAsia="ru-RU" w:bidi="ar-SA"/>
          </w:rPr>
          <w:t>официальный    сайт</w:t>
        </w:r>
      </w:hyperlink>
      <w:r>
        <w:rPr>
          <w:rFonts w:cs="Times New Roman" w:ascii="Times New Roman" w:hAnsi="Times New Roman"/>
        </w:rPr>
        <w:t>    Администрации Курчатовского района</w:t>
      </w:r>
    </w:p>
    <w:p>
      <w:pPr>
        <w:pStyle w:val="Style26"/>
        <w:bidi w:val="0"/>
        <w:ind w:hanging="0" w:left="0" w:right="0"/>
        <w:jc w:val="both"/>
        <w:rPr>
          <w:rFonts w:ascii="Times New Roman" w:hAnsi="Times New Roman" w:cs="Times New Roman"/>
        </w:rPr>
      </w:pPr>
      <w:r>
        <w:rPr>
          <w:rFonts w:cs="Times New Roman" w:ascii="Times New Roman" w:hAnsi="Times New Roman"/>
        </w:rPr>
        <w:t>Курской области,        раздел:      "О    регионе    -    Экономика    -    Оценка    регулирующего</w:t>
      </w:r>
    </w:p>
    <w:p>
      <w:pPr>
        <w:pStyle w:val="Style26"/>
        <w:bidi w:val="0"/>
        <w:ind w:hanging="0" w:left="0" w:right="0"/>
        <w:jc w:val="both"/>
        <w:rPr>
          <w:rFonts w:ascii="Times New Roman" w:hAnsi="Times New Roman" w:cs="Times New Roman"/>
        </w:rPr>
      </w:pPr>
      <w:r>
        <w:rPr>
          <w:rFonts w:cs="Times New Roman" w:ascii="Times New Roman" w:hAnsi="Times New Roman"/>
        </w:rPr>
        <w:t>воздействия и экспертиза - Уведомления о подготовке    проектов нормативных</w:t>
      </w:r>
    </w:p>
    <w:p>
      <w:pPr>
        <w:pStyle w:val="Style26"/>
        <w:bidi w:val="0"/>
        <w:ind w:hanging="0" w:left="0" w:right="0"/>
        <w:jc w:val="both"/>
        <w:rPr>
          <w:rFonts w:ascii="Times New Roman" w:hAnsi="Times New Roman" w:cs="Times New Roman"/>
        </w:rPr>
      </w:pPr>
      <w:r>
        <w:rPr>
          <w:rFonts w:cs="Times New Roman" w:ascii="Times New Roman" w:hAnsi="Times New Roman"/>
        </w:rPr>
        <w:t>правовых          актов          и        результаты        их        публичного        обсуждения"</w:t>
      </w:r>
    </w:p>
    <w:p>
      <w:pPr>
        <w:pStyle w:val="Style26"/>
        <w:bidi w:val="0"/>
        <w:ind w:hanging="0" w:left="0" w:right="0"/>
        <w:jc w:val="both"/>
        <w:rPr>
          <w:rFonts w:ascii="Times New Roman" w:hAnsi="Times New Roman" w:cs="Times New Roman"/>
        </w:rPr>
      </w:pPr>
      <w:r>
        <w:rPr>
          <w:rFonts w:cs="Times New Roman" w:ascii="Times New Roman" w:hAnsi="Times New Roman"/>
        </w:rPr>
        <w:t>(далее - официальный сайт).</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Все    поступившие    предложения    будут    рассмотрены.    Свод предложений</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будет размещен на </w:t>
      </w:r>
      <w:hyperlink r:id="rId28">
        <w:r>
          <w:rPr>
            <w:rStyle w:val="Style14"/>
            <w:rFonts w:eastAsia="Times New Roman" w:ascii="Times New Roman" w:hAnsi="Times New Roman"/>
            <w:b w:val="false"/>
            <w:color w:val="000000"/>
            <w:lang w:val="ru-RU" w:eastAsia="ru-RU" w:bidi="ar-SA"/>
          </w:rPr>
          <w:t>официальном сайте</w:t>
        </w:r>
      </w:hyperlink>
      <w:r>
        <w:rPr>
          <w:rFonts w:cs="Times New Roman" w:ascii="Times New Roman" w:hAnsi="Times New Roman"/>
        </w:rPr>
        <w:t>.</w:t>
      </w:r>
    </w:p>
    <w:p>
      <w:pPr>
        <w:pStyle w:val="Style26"/>
        <w:bidi w:val="0"/>
        <w:ind w:hanging="0" w:left="0" w:right="0"/>
        <w:jc w:val="both"/>
        <w:rPr>
          <w:rFonts w:ascii="Times New Roman" w:hAnsi="Times New Roman" w:cs="Times New Roman"/>
        </w:rPr>
      </w:pPr>
      <w:bookmarkStart w:id="232" w:name="sub_11001"/>
      <w:bookmarkEnd w:id="232"/>
      <w:r>
        <w:rPr>
          <w:rFonts w:cs="Times New Roman" w:ascii="Times New Roman" w:hAnsi="Times New Roman"/>
        </w:rPr>
        <w:t xml:space="preserve">          </w:t>
      </w:r>
      <w:r>
        <w:rPr>
          <w:rFonts w:cs="Times New Roman" w:ascii="Times New Roman" w:hAnsi="Times New Roman"/>
        </w:rPr>
        <w:t>1. Описание проблемы, на    решение    которой    направлено    предлагаемое</w:t>
      </w:r>
    </w:p>
    <w:p>
      <w:pPr>
        <w:pStyle w:val="Style26"/>
        <w:bidi w:val="0"/>
        <w:ind w:hanging="0" w:left="0" w:right="0"/>
        <w:jc w:val="both"/>
        <w:rPr>
          <w:rFonts w:ascii="Times New Roman" w:hAnsi="Times New Roman" w:cs="Times New Roman"/>
        </w:rPr>
      </w:pPr>
      <w:bookmarkStart w:id="233" w:name="sub_11001"/>
      <w:bookmarkEnd w:id="233"/>
      <w:r>
        <w:rPr>
          <w:rFonts w:cs="Times New Roman" w:ascii="Times New Roman" w:hAnsi="Times New Roman"/>
        </w:rPr>
        <w:t>правовое регулирование: 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________________________________________________________________________.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34" w:name="sub_11002"/>
      <w:bookmarkEnd w:id="234"/>
      <w:r>
        <w:rPr>
          <w:rFonts w:cs="Times New Roman" w:ascii="Times New Roman" w:hAnsi="Times New Roman"/>
        </w:rPr>
        <w:t xml:space="preserve">          </w:t>
      </w:r>
      <w:r>
        <w:rPr>
          <w:rFonts w:cs="Times New Roman" w:ascii="Times New Roman" w:hAnsi="Times New Roman"/>
        </w:rPr>
        <w:t>2. Цели предлагаемого правового регулирования: _____________________</w:t>
      </w:r>
    </w:p>
    <w:p>
      <w:pPr>
        <w:pStyle w:val="Style26"/>
        <w:bidi w:val="0"/>
        <w:ind w:hanging="0" w:left="0" w:right="0"/>
        <w:jc w:val="both"/>
        <w:rPr>
          <w:rFonts w:ascii="Times New Roman" w:hAnsi="Times New Roman" w:cs="Times New Roman"/>
        </w:rPr>
      </w:pPr>
      <w:bookmarkStart w:id="235" w:name="sub_11002"/>
      <w:bookmarkEnd w:id="235"/>
      <w:r>
        <w:rPr>
          <w:rFonts w:cs="Times New Roman" w:ascii="Times New Roman" w:hAnsi="Times New Roman"/>
        </w:rPr>
        <w:t>________________________________________________________________________.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36" w:name="sub_11003"/>
      <w:bookmarkEnd w:id="236"/>
      <w:r>
        <w:rPr>
          <w:rFonts w:cs="Times New Roman" w:ascii="Times New Roman" w:hAnsi="Times New Roman"/>
        </w:rPr>
        <w:t xml:space="preserve">          </w:t>
      </w:r>
      <w:r>
        <w:rPr>
          <w:rFonts w:cs="Times New Roman" w:ascii="Times New Roman" w:hAnsi="Times New Roman"/>
        </w:rPr>
        <w:t>3. Ожидаемый    результат    (выраженный    установленными      разработчиком</w:t>
      </w:r>
    </w:p>
    <w:p>
      <w:pPr>
        <w:pStyle w:val="Style26"/>
        <w:bidi w:val="0"/>
        <w:ind w:hanging="0" w:left="0" w:right="0"/>
        <w:jc w:val="both"/>
        <w:rPr>
          <w:rFonts w:ascii="Times New Roman" w:hAnsi="Times New Roman" w:cs="Times New Roman"/>
        </w:rPr>
      </w:pPr>
      <w:bookmarkStart w:id="237" w:name="sub_11003"/>
      <w:bookmarkEnd w:id="237"/>
      <w:r>
        <w:rPr>
          <w:rFonts w:cs="Times New Roman" w:ascii="Times New Roman" w:hAnsi="Times New Roman"/>
        </w:rPr>
        <w:t>показателями) предлагаемого правового регулирования: 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________________________________________________________________________.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38" w:name="sub_11004"/>
      <w:bookmarkEnd w:id="238"/>
      <w:r>
        <w:rPr>
          <w:rFonts w:cs="Times New Roman" w:ascii="Times New Roman" w:hAnsi="Times New Roman"/>
        </w:rPr>
        <w:t xml:space="preserve">          </w:t>
      </w:r>
      <w:r>
        <w:rPr>
          <w:rFonts w:cs="Times New Roman" w:ascii="Times New Roman" w:hAnsi="Times New Roman"/>
        </w:rPr>
        <w:t>4. Действующие нормативные правовые акты, поручения, другие решения,</w:t>
      </w:r>
    </w:p>
    <w:p>
      <w:pPr>
        <w:pStyle w:val="Style26"/>
        <w:bidi w:val="0"/>
        <w:ind w:hanging="0" w:left="0" w:right="0"/>
        <w:jc w:val="both"/>
        <w:rPr>
          <w:rFonts w:ascii="Times New Roman" w:hAnsi="Times New Roman" w:cs="Times New Roman"/>
        </w:rPr>
      </w:pPr>
      <w:bookmarkStart w:id="239" w:name="sub_11004"/>
      <w:bookmarkEnd w:id="239"/>
      <w:r>
        <w:rPr>
          <w:rFonts w:cs="Times New Roman" w:ascii="Times New Roman" w:hAnsi="Times New Roman"/>
        </w:rPr>
        <w:t>из которых    вытекает    необходимость    разработки    предлагаемого    правового</w:t>
      </w:r>
    </w:p>
    <w:p>
      <w:pPr>
        <w:pStyle w:val="Style26"/>
        <w:bidi w:val="0"/>
        <w:ind w:hanging="0" w:left="0" w:right="0"/>
        <w:jc w:val="both"/>
        <w:rPr>
          <w:rFonts w:ascii="Times New Roman" w:hAnsi="Times New Roman" w:cs="Times New Roman"/>
        </w:rPr>
      </w:pPr>
      <w:r>
        <w:rPr>
          <w:rFonts w:cs="Times New Roman" w:ascii="Times New Roman" w:hAnsi="Times New Roman"/>
        </w:rPr>
        <w:t>регулирования в данной области 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________________________________________________________________________.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40" w:name="sub_11005"/>
      <w:bookmarkEnd w:id="240"/>
      <w:r>
        <w:rPr>
          <w:rFonts w:cs="Times New Roman" w:ascii="Times New Roman" w:hAnsi="Times New Roman"/>
        </w:rPr>
        <w:t xml:space="preserve">          </w:t>
      </w:r>
      <w:r>
        <w:rPr>
          <w:rFonts w:cs="Times New Roman" w:ascii="Times New Roman" w:hAnsi="Times New Roman"/>
        </w:rPr>
        <w:t>5. Планируемый    срок    вступления    в    силу    предлагаемого      правового</w:t>
      </w:r>
    </w:p>
    <w:p>
      <w:pPr>
        <w:pStyle w:val="Style26"/>
        <w:bidi w:val="0"/>
        <w:ind w:hanging="0" w:left="0" w:right="0"/>
        <w:jc w:val="both"/>
        <w:rPr>
          <w:rFonts w:ascii="Times New Roman" w:hAnsi="Times New Roman" w:cs="Times New Roman"/>
        </w:rPr>
      </w:pPr>
      <w:bookmarkStart w:id="241" w:name="sub_11005"/>
      <w:bookmarkEnd w:id="241"/>
      <w:r>
        <w:rPr>
          <w:rFonts w:cs="Times New Roman" w:ascii="Times New Roman" w:hAnsi="Times New Roman"/>
        </w:rPr>
        <w:t>регулирования: 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42" w:name="sub_11006"/>
      <w:bookmarkEnd w:id="242"/>
      <w:r>
        <w:rPr>
          <w:rFonts w:cs="Times New Roman" w:ascii="Times New Roman" w:hAnsi="Times New Roman"/>
        </w:rPr>
        <w:t xml:space="preserve">          </w:t>
      </w:r>
      <w:r>
        <w:rPr>
          <w:rFonts w:cs="Times New Roman" w:ascii="Times New Roman" w:hAnsi="Times New Roman"/>
        </w:rPr>
        <w:t>6. Сведения      о      необходимости      или        отсутствии        необходимости</w:t>
      </w:r>
    </w:p>
    <w:p>
      <w:pPr>
        <w:pStyle w:val="Style26"/>
        <w:bidi w:val="0"/>
        <w:ind w:hanging="0" w:left="0" w:right="0"/>
        <w:jc w:val="both"/>
        <w:rPr>
          <w:rFonts w:ascii="Times New Roman" w:hAnsi="Times New Roman" w:cs="Times New Roman"/>
        </w:rPr>
      </w:pPr>
      <w:bookmarkStart w:id="243" w:name="sub_11006"/>
      <w:bookmarkEnd w:id="243"/>
      <w:r>
        <w:rPr>
          <w:rFonts w:cs="Times New Roman" w:ascii="Times New Roman" w:hAnsi="Times New Roman"/>
        </w:rPr>
        <w:t>установления переходного периода: 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________________________________________________________________________.</w:t>
      </w:r>
    </w:p>
    <w:p>
      <w:pPr>
        <w:pStyle w:val="Style26"/>
        <w:bidi w:val="0"/>
        <w:ind w:hanging="0" w:left="0" w:right="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(место для текстового описания)</w:t>
      </w:r>
    </w:p>
    <w:p>
      <w:pPr>
        <w:pStyle w:val="Style26"/>
        <w:bidi w:val="0"/>
        <w:ind w:hanging="0" w:left="0" w:right="0"/>
        <w:jc w:val="both"/>
        <w:rPr>
          <w:rFonts w:ascii="Times New Roman" w:hAnsi="Times New Roman" w:cs="Times New Roman"/>
        </w:rPr>
      </w:pPr>
      <w:bookmarkStart w:id="244" w:name="sub_11007"/>
      <w:bookmarkEnd w:id="244"/>
      <w:r>
        <w:rPr>
          <w:rFonts w:cs="Times New Roman" w:ascii="Times New Roman" w:hAnsi="Times New Roman"/>
        </w:rPr>
        <w:t xml:space="preserve">          </w:t>
      </w:r>
      <w:r>
        <w:rPr>
          <w:rFonts w:cs="Times New Roman" w:ascii="Times New Roman" w:hAnsi="Times New Roman"/>
        </w:rPr>
        <w:t>7. Сравнение возможных вариантов решения проблемы:</w:t>
      </w:r>
    </w:p>
    <w:p>
      <w:pPr>
        <w:pStyle w:val="Normal"/>
        <w:bidi w:val="0"/>
        <w:ind w:firstLine="720" w:left="0" w:right="0"/>
        <w:rPr>
          <w:rFonts w:ascii="Times New Roman" w:hAnsi="Times New Roman" w:cs="Times New Roman"/>
        </w:rPr>
      </w:pPr>
      <w:r>
        <w:rPr>
          <w:rFonts w:cs="Times New Roman" w:ascii="Times New Roman" w:hAnsi="Times New Roman"/>
        </w:rPr>
      </w:r>
      <w:bookmarkStart w:id="245" w:name="sub_11007"/>
      <w:bookmarkStart w:id="246" w:name="sub_11007"/>
      <w:bookmarkEnd w:id="246"/>
    </w:p>
    <w:tbl>
      <w:tblPr>
        <w:tblW w:w="9910" w:type="dxa"/>
        <w:jc w:val="left"/>
        <w:tblInd w:w="810" w:type="dxa"/>
        <w:tblLayout w:type="fixed"/>
        <w:tblCellMar>
          <w:top w:w="0" w:type="dxa"/>
          <w:left w:w="108" w:type="dxa"/>
          <w:bottom w:w="0" w:type="dxa"/>
          <w:right w:w="108" w:type="dxa"/>
        </w:tblCellMar>
      </w:tblPr>
      <w:tblGrid>
        <w:gridCol w:w="6160"/>
        <w:gridCol w:w="1119"/>
        <w:gridCol w:w="1095"/>
        <w:gridCol w:w="560"/>
        <w:gridCol w:w="976"/>
      </w:tblGrid>
      <w:tr>
        <w:trPr/>
        <w:tc>
          <w:tcPr>
            <w:tcW w:w="616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left"/>
              <w:rPr>
                <w:rFonts w:ascii="Times New Roman" w:hAnsi="Times New Roman" w:cs="Times New Roman"/>
              </w:rPr>
            </w:pPr>
            <w:r>
              <w:rPr>
                <w:rFonts w:cs="Times New Roman" w:ascii="Times New Roman" w:hAnsi="Times New Roman"/>
              </w:rPr>
            </w:r>
          </w:p>
        </w:tc>
        <w:tc>
          <w:tcPr>
            <w:tcW w:w="1119" w:type="dxa"/>
            <w:tcBorders>
              <w:top w:val="single" w:sz="4" w:space="0" w:color="000000"/>
              <w:left w:val="single" w:sz="4" w:space="0" w:color="000000"/>
            </w:tcBorders>
          </w:tcPr>
          <w:p>
            <w:pPr>
              <w:pStyle w:val="Style25"/>
              <w:tabs>
                <w:tab w:val="clear" w:pos="720"/>
              </w:tabs>
              <w:bidi w:val="0"/>
              <w:ind w:hanging="0" w:left="0" w:right="0"/>
              <w:jc w:val="center"/>
              <w:rPr/>
            </w:pPr>
            <w:r>
              <w:rPr>
                <w:rFonts w:cs="Times New Roman" w:ascii="Times New Roman" w:hAnsi="Times New Roman"/>
              </w:rPr>
              <w:t>Вариант 1</w:t>
            </w:r>
          </w:p>
        </w:tc>
        <w:tc>
          <w:tcPr>
            <w:tcW w:w="1095" w:type="dxa"/>
            <w:tcBorders>
              <w:top w:val="single" w:sz="4" w:space="0" w:color="000000"/>
              <w:left w:val="single" w:sz="4" w:space="0" w:color="000000"/>
            </w:tcBorders>
          </w:tcPr>
          <w:p>
            <w:pPr>
              <w:pStyle w:val="Style25"/>
              <w:tabs>
                <w:tab w:val="clear" w:pos="720"/>
              </w:tabs>
              <w:bidi w:val="0"/>
              <w:ind w:hanging="0" w:left="0" w:right="0"/>
              <w:jc w:val="center"/>
              <w:rPr/>
            </w:pPr>
            <w:r>
              <w:rPr>
                <w:rFonts w:cs="Times New Roman" w:ascii="Times New Roman" w:hAnsi="Times New Roman"/>
              </w:rPr>
              <w:t>Вариант 2</w:t>
            </w:r>
          </w:p>
        </w:tc>
        <w:tc>
          <w:tcPr>
            <w:tcW w:w="560" w:type="dxa"/>
            <w:tcBorders>
              <w:top w:val="single" w:sz="4" w:space="0" w:color="000000"/>
              <w:left w:val="single" w:sz="4" w:space="0" w:color="000000"/>
            </w:tcBorders>
          </w:tcPr>
          <w:p>
            <w:pPr>
              <w:pStyle w:val="Style25"/>
              <w:tabs>
                <w:tab w:val="clear" w:pos="720"/>
              </w:tabs>
              <w:bidi w:val="0"/>
              <w:ind w:hanging="0" w:left="0" w:right="0"/>
              <w:jc w:val="center"/>
              <w:rPr/>
            </w:pPr>
            <w:r>
              <w:rPr>
                <w:rFonts w:cs="Times New Roman" w:ascii="Times New Roman" w:hAnsi="Times New Roman"/>
              </w:rPr>
              <w:t>..</w:t>
            </w:r>
          </w:p>
        </w:tc>
        <w:tc>
          <w:tcPr>
            <w:tcW w:w="976" w:type="dxa"/>
            <w:tcBorders>
              <w:top w:val="single" w:sz="4" w:space="0" w:color="000000"/>
              <w:left w:val="single" w:sz="4" w:space="0" w:color="000000"/>
              <w:right w:val="single" w:sz="4" w:space="0" w:color="000000"/>
            </w:tcBorders>
          </w:tcPr>
          <w:p>
            <w:pPr>
              <w:pStyle w:val="Style25"/>
              <w:tabs>
                <w:tab w:val="clear" w:pos="720"/>
              </w:tabs>
              <w:bidi w:val="0"/>
              <w:ind w:hanging="0" w:left="0" w:right="0"/>
              <w:jc w:val="center"/>
              <w:rPr/>
            </w:pPr>
            <w:r>
              <w:rPr>
                <w:rFonts w:cs="Times New Roman" w:ascii="Times New Roman" w:hAnsi="Times New Roman"/>
              </w:rPr>
              <w:t>Вариант N</w:t>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rFonts w:cs="Times New Roman" w:ascii="Times New Roman" w:hAnsi="Times New Roman"/>
              </w:rPr>
              <w:t>7.1. Содержание варианта решения выявленной проблемы</w:t>
            </w:r>
          </w:p>
        </w:tc>
        <w:tc>
          <w:tcPr>
            <w:tcW w:w="1119"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righ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rFonts w:cs="Times New Roman" w:ascii="Times New Roman" w:hAnsi="Times New Roman"/>
              </w:rP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119"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righ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rFonts w:cs="Times New Roman" w:ascii="Times New Roman" w:hAnsi="Times New Roman"/>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1119"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righ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rFonts w:cs="Times New Roman" w:ascii="Times New Roman" w:hAnsi="Times New Roman"/>
              </w:rPr>
              <w:t>7.4. Оценка расходов (доходов) бюджета Курской области, связанных с введением предлагаемого правового регулирования</w:t>
            </w:r>
          </w:p>
        </w:tc>
        <w:tc>
          <w:tcPr>
            <w:tcW w:w="1119"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righ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rFonts w:cs="Times New Roman" w:ascii="Times New Roman" w:hAnsi="Times New Roman"/>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119"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right w:val="single" w:sz="4" w:space="0" w:color="000000"/>
            </w:tcBorders>
          </w:tcPr>
          <w:p>
            <w:pPr>
              <w:pStyle w:val="Style25"/>
              <w:bidi w:val="0"/>
              <w:ind w:hanging="0" w:left="0" w:right="0"/>
              <w:jc w:val="left"/>
              <w:rPr>
                <w:rFonts w:ascii="Times New Roman" w:hAnsi="Times New Roman" w:cs="Times New Roman"/>
              </w:rPr>
            </w:pPr>
            <w:r>
              <w:rPr>
                <w:rFonts w:cs="Times New Roman" w:ascii="Times New Roman" w:hAnsi="Times New Roman"/>
              </w:rPr>
            </w:r>
          </w:p>
        </w:tc>
      </w:tr>
      <w:tr>
        <w:trPr/>
        <w:tc>
          <w:tcPr>
            <w:tcW w:w="616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left"/>
              <w:rPr/>
            </w:pPr>
            <w:r>
              <w:rPr>
                <w:rFonts w:cs="Times New Roman" w:ascii="Times New Roman" w:hAnsi="Times New Roman"/>
              </w:rPr>
              <w:t>7.6. Оценка рисков неблагоприятных последствий</w:t>
            </w:r>
          </w:p>
        </w:tc>
        <w:tc>
          <w:tcPr>
            <w:tcW w:w="1119" w:type="dxa"/>
            <w:tcBorders>
              <w:top w:val="single" w:sz="4" w:space="0" w:color="000000"/>
              <w:left w:val="single" w:sz="4" w:space="0" w:color="000000"/>
              <w:bottom w:val="single" w:sz="4" w:space="0" w:color="000000"/>
            </w:tcBorders>
          </w:tcPr>
          <w:p>
            <w:pPr>
              <w:pStyle w:val="Style25"/>
              <w:tabs>
                <w:tab w:val="clear" w:pos="720"/>
              </w:tabs>
              <w:bidi w:val="0"/>
              <w:ind w:hanging="0" w:left="0" w:right="0"/>
              <w:jc w:val="left"/>
              <w:rPr>
                <w:rFonts w:ascii="Times New Roman" w:hAnsi="Times New Roman" w:cs="Times New Roman"/>
              </w:rPr>
            </w:pPr>
            <w:r>
              <w:rPr>
                <w:rFonts w:cs="Times New Roman" w:ascii="Times New Roman" w:hAnsi="Times New Roman"/>
              </w:rPr>
            </w:r>
          </w:p>
        </w:tc>
        <w:tc>
          <w:tcPr>
            <w:tcW w:w="1095" w:type="dxa"/>
            <w:tcBorders>
              <w:top w:val="single" w:sz="4" w:space="0" w:color="000000"/>
              <w:left w:val="single" w:sz="4" w:space="0" w:color="000000"/>
              <w:bottom w:val="single" w:sz="4" w:space="0" w:color="000000"/>
            </w:tcBorders>
          </w:tcPr>
          <w:p>
            <w:pPr>
              <w:pStyle w:val="Style25"/>
              <w:tabs>
                <w:tab w:val="clear" w:pos="720"/>
              </w:tabs>
              <w:bidi w:val="0"/>
              <w:ind w:hanging="0" w:left="0" w:right="0"/>
              <w:jc w:val="left"/>
              <w:rPr>
                <w:rFonts w:ascii="Times New Roman" w:hAnsi="Times New Roman" w:cs="Times New Roman"/>
              </w:rPr>
            </w:pPr>
            <w:r>
              <w:rPr>
                <w:rFonts w:cs="Times New Roman" w:ascii="Times New Roman" w:hAnsi="Times New Roman"/>
              </w:rPr>
            </w:r>
          </w:p>
        </w:tc>
        <w:tc>
          <w:tcPr>
            <w:tcW w:w="560" w:type="dxa"/>
            <w:tcBorders>
              <w:top w:val="single" w:sz="4" w:space="0" w:color="000000"/>
              <w:left w:val="single" w:sz="4" w:space="0" w:color="000000"/>
              <w:bottom w:val="single" w:sz="4" w:space="0" w:color="000000"/>
            </w:tcBorders>
          </w:tcPr>
          <w:p>
            <w:pPr>
              <w:pStyle w:val="Style25"/>
              <w:tabs>
                <w:tab w:val="clear" w:pos="720"/>
              </w:tabs>
              <w:bidi w:val="0"/>
              <w:ind w:hanging="0" w:left="0" w:right="0"/>
              <w:jc w:val="left"/>
              <w:rPr>
                <w:rFonts w:ascii="Times New Roman" w:hAnsi="Times New Roman" w:cs="Times New Roman"/>
              </w:rPr>
            </w:pPr>
            <w:r>
              <w:rPr>
                <w:rFonts w:cs="Times New Roman" w:ascii="Times New Roman" w:hAnsi="Times New Roman"/>
              </w:rPr>
            </w:r>
          </w:p>
        </w:tc>
        <w:tc>
          <w:tcPr>
            <w:tcW w:w="976"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left"/>
              <w:rPr>
                <w:rFonts w:ascii="Times New Roman" w:hAnsi="Times New Roman" w:cs="Times New Roman"/>
              </w:rPr>
            </w:pPr>
            <w:r>
              <w:rPr>
                <w:rFonts w:cs="Times New Roman" w:ascii="Times New Roman" w:hAnsi="Times New Roman"/>
              </w:rPr>
            </w:r>
          </w:p>
        </w:tc>
      </w:tr>
    </w:tbl>
    <w:p>
      <w:pPr>
        <w:pStyle w:val="Normal"/>
        <w:bidi w:val="0"/>
        <w:ind w:firstLine="720" w:left="0" w:right="0"/>
        <w:rPr>
          <w:rFonts w:ascii="Times New Roman" w:hAnsi="Times New Roman" w:cs="Times New Roman"/>
        </w:rPr>
      </w:pPr>
      <w:r>
        <w:rPr>
          <w:rFonts w:cs="Times New Roman" w:ascii="Times New Roman" w:hAnsi="Times New Roman"/>
        </w:rPr>
      </w:r>
    </w:p>
    <w:p>
      <w:pPr>
        <w:pStyle w:val="Style26"/>
        <w:bidi w:val="0"/>
        <w:ind w:firstLine="851" w:left="0" w:right="0"/>
        <w:rPr>
          <w:rFonts w:ascii="Times New Roman" w:hAnsi="Times New Roman" w:cs="Times New Roman"/>
        </w:rPr>
      </w:pPr>
      <w:bookmarkStart w:id="247" w:name="sub_11008"/>
      <w:bookmarkEnd w:id="247"/>
      <w:r>
        <w:rPr>
          <w:rFonts w:cs="Times New Roman" w:ascii="Times New Roman" w:hAnsi="Times New Roman"/>
        </w:rPr>
        <w:t xml:space="preserve">          </w:t>
      </w:r>
      <w:r>
        <w:rPr>
          <w:rFonts w:cs="Times New Roman" w:ascii="Times New Roman" w:hAnsi="Times New Roman"/>
        </w:rPr>
        <w:t>8. Иная    информация    по    решению    органа-разработчика,      относящаяся</w:t>
      </w:r>
    </w:p>
    <w:p>
      <w:pPr>
        <w:pStyle w:val="Style26"/>
        <w:bidi w:val="0"/>
        <w:ind w:firstLine="851" w:left="0" w:right="0"/>
        <w:rPr>
          <w:rFonts w:ascii="Times New Roman" w:hAnsi="Times New Roman" w:cs="Times New Roman"/>
        </w:rPr>
      </w:pPr>
      <w:bookmarkStart w:id="248" w:name="sub_11008"/>
      <w:bookmarkEnd w:id="248"/>
      <w:r>
        <w:rPr>
          <w:rFonts w:cs="Times New Roman" w:ascii="Times New Roman" w:hAnsi="Times New Roman"/>
        </w:rPr>
        <w:t>к    сведениям    о    подготовке    идеи    (концепции)    предлагаемого      правового</w:t>
      </w:r>
    </w:p>
    <w:p>
      <w:pPr>
        <w:pStyle w:val="Style26"/>
        <w:bidi w:val="0"/>
        <w:ind w:firstLine="851" w:left="0" w:right="0"/>
        <w:rPr>
          <w:rFonts w:ascii="Times New Roman" w:hAnsi="Times New Roman" w:cs="Times New Roman"/>
        </w:rPr>
      </w:pPr>
      <w:r>
        <w:rPr>
          <w:rFonts w:cs="Times New Roman" w:ascii="Times New Roman" w:hAnsi="Times New Roman"/>
        </w:rPr>
        <w:t>регулирования: _________________________________________________________.</w:t>
      </w:r>
    </w:p>
    <w:p>
      <w:pPr>
        <w:pStyle w:val="Style26"/>
        <w:bidi w:val="0"/>
        <w:ind w:firstLine="851" w:left="0" w:right="0"/>
        <w:rPr>
          <w:rFonts w:ascii="Times New Roman" w:hAnsi="Times New Roman" w:cs="Times New Roman"/>
        </w:rPr>
      </w:pPr>
      <w:bookmarkStart w:id="249" w:name="sub_11010"/>
      <w:bookmarkEnd w:id="249"/>
      <w:r>
        <w:rPr>
          <w:rFonts w:cs="Times New Roman" w:ascii="Times New Roman" w:hAnsi="Times New Roman"/>
        </w:rPr>
        <w:t xml:space="preserve">          </w:t>
      </w:r>
      <w:r>
        <w:rPr>
          <w:rFonts w:cs="Times New Roman" w:ascii="Times New Roman" w:hAnsi="Times New Roman"/>
        </w:rPr>
        <w:t>9. Перечень вопросов для участников публичных обсуждений:</w:t>
      </w:r>
    </w:p>
    <w:p>
      <w:pPr>
        <w:pStyle w:val="Style26"/>
        <w:bidi w:val="0"/>
        <w:ind w:firstLine="851" w:left="0" w:right="0"/>
        <w:rPr>
          <w:rFonts w:ascii="Times New Roman" w:hAnsi="Times New Roman" w:cs="Times New Roman"/>
        </w:rPr>
      </w:pPr>
      <w:bookmarkStart w:id="250" w:name="sub_11010"/>
      <w:bookmarkStart w:id="251" w:name="sub_11009"/>
      <w:bookmarkEnd w:id="250"/>
      <w:bookmarkEnd w:id="251"/>
      <w:r>
        <w:rPr>
          <w:rFonts w:cs="Times New Roman" w:ascii="Times New Roman" w:hAnsi="Times New Roman"/>
        </w:rPr>
        <w:t xml:space="preserve">          </w:t>
      </w:r>
      <w:r>
        <w:rPr>
          <w:rFonts w:cs="Times New Roman" w:ascii="Times New Roman" w:hAnsi="Times New Roman"/>
        </w:rPr>
        <w:t>а) "Является    ли    предлагаемое    регулирование    оптимальным    способом</w:t>
      </w:r>
    </w:p>
    <w:p>
      <w:pPr>
        <w:pStyle w:val="Style26"/>
        <w:bidi w:val="0"/>
        <w:ind w:firstLine="851" w:left="0" w:right="0"/>
        <w:rPr>
          <w:rFonts w:ascii="Times New Roman" w:hAnsi="Times New Roman" w:cs="Times New Roman"/>
        </w:rPr>
      </w:pPr>
      <w:bookmarkStart w:id="252" w:name="sub_11009"/>
      <w:bookmarkEnd w:id="252"/>
      <w:r>
        <w:rPr>
          <w:rFonts w:cs="Times New Roman" w:ascii="Times New Roman" w:hAnsi="Times New Roman"/>
        </w:rPr>
        <w:t>решения проблемы?";</w:t>
      </w:r>
    </w:p>
    <w:p>
      <w:pPr>
        <w:pStyle w:val="Style26"/>
        <w:bidi w:val="0"/>
        <w:ind w:firstLine="851" w:left="0" w:right="0"/>
        <w:rPr>
          <w:rFonts w:ascii="Times New Roman" w:hAnsi="Times New Roman" w:cs="Times New Roman"/>
        </w:rPr>
      </w:pPr>
      <w:bookmarkStart w:id="253" w:name="sub_11011"/>
      <w:bookmarkEnd w:id="253"/>
      <w:r>
        <w:rPr>
          <w:rFonts w:cs="Times New Roman" w:ascii="Times New Roman" w:hAnsi="Times New Roman"/>
        </w:rPr>
        <w:t xml:space="preserve">          </w:t>
      </w:r>
      <w:r>
        <w:rPr>
          <w:rFonts w:cs="Times New Roman" w:ascii="Times New Roman" w:hAnsi="Times New Roman"/>
        </w:rPr>
        <w:t>б) "Какие риски и негативные последствия могут возникнуть    в    случае</w:t>
      </w:r>
    </w:p>
    <w:p>
      <w:pPr>
        <w:pStyle w:val="Style26"/>
        <w:bidi w:val="0"/>
        <w:ind w:firstLine="851" w:left="0" w:right="0"/>
        <w:rPr>
          <w:rFonts w:ascii="Times New Roman" w:hAnsi="Times New Roman" w:cs="Times New Roman"/>
        </w:rPr>
      </w:pPr>
      <w:bookmarkStart w:id="254" w:name="sub_11011"/>
      <w:bookmarkEnd w:id="254"/>
      <w:r>
        <w:rPr>
          <w:rFonts w:cs="Times New Roman" w:ascii="Times New Roman" w:hAnsi="Times New Roman"/>
        </w:rPr>
        <w:t>принятия предлагаемого регулирования?";</w:t>
      </w:r>
    </w:p>
    <w:p>
      <w:pPr>
        <w:pStyle w:val="Style26"/>
        <w:bidi w:val="0"/>
        <w:ind w:firstLine="851" w:left="0" w:right="0"/>
        <w:rPr>
          <w:rFonts w:ascii="Times New Roman" w:hAnsi="Times New Roman" w:cs="Times New Roman"/>
        </w:rPr>
      </w:pPr>
      <w:bookmarkStart w:id="255" w:name="sub_11012"/>
      <w:bookmarkEnd w:id="255"/>
      <w:r>
        <w:rPr>
          <w:rFonts w:cs="Times New Roman" w:ascii="Times New Roman" w:hAnsi="Times New Roman"/>
        </w:rPr>
        <w:t xml:space="preserve">          </w:t>
      </w:r>
      <w:r>
        <w:rPr>
          <w:rFonts w:cs="Times New Roman" w:ascii="Times New Roman" w:hAnsi="Times New Roman"/>
        </w:rPr>
        <w:t>в) "Какие выгоды и преимущества могут возникнуть в    случае    принятия</w:t>
      </w:r>
    </w:p>
    <w:p>
      <w:pPr>
        <w:pStyle w:val="Style26"/>
        <w:bidi w:val="0"/>
        <w:ind w:firstLine="851" w:left="0" w:right="0"/>
        <w:rPr>
          <w:rFonts w:ascii="Times New Roman" w:hAnsi="Times New Roman" w:cs="Times New Roman"/>
        </w:rPr>
      </w:pPr>
      <w:bookmarkStart w:id="256" w:name="sub_11012"/>
      <w:bookmarkEnd w:id="256"/>
      <w:r>
        <w:rPr>
          <w:rFonts w:cs="Times New Roman" w:ascii="Times New Roman" w:hAnsi="Times New Roman"/>
        </w:rPr>
        <w:t>предлагаемого регулирования?";</w:t>
      </w:r>
    </w:p>
    <w:p>
      <w:pPr>
        <w:pStyle w:val="Style26"/>
        <w:bidi w:val="0"/>
        <w:ind w:firstLine="851" w:left="0" w:right="0"/>
        <w:rPr>
          <w:rFonts w:ascii="Times New Roman" w:hAnsi="Times New Roman" w:cs="Times New Roman"/>
        </w:rPr>
      </w:pPr>
      <w:bookmarkStart w:id="257" w:name="sub_11013"/>
      <w:bookmarkEnd w:id="257"/>
      <w:r>
        <w:rPr>
          <w:rFonts w:cs="Times New Roman" w:ascii="Times New Roman" w:hAnsi="Times New Roman"/>
        </w:rPr>
        <w:t xml:space="preserve">          </w:t>
      </w:r>
      <w:r>
        <w:rPr>
          <w:rFonts w:cs="Times New Roman" w:ascii="Times New Roman" w:hAnsi="Times New Roman"/>
        </w:rPr>
        <w:t>г) "Какие альтернативные (менее затратные и (или) более эффективные)</w:t>
      </w:r>
    </w:p>
    <w:p>
      <w:pPr>
        <w:pStyle w:val="Style26"/>
        <w:bidi w:val="0"/>
        <w:ind w:firstLine="851" w:left="0" w:right="0"/>
        <w:rPr>
          <w:rFonts w:ascii="Times New Roman" w:hAnsi="Times New Roman" w:cs="Times New Roman"/>
        </w:rPr>
      </w:pPr>
      <w:bookmarkStart w:id="258" w:name="sub_11013"/>
      <w:bookmarkEnd w:id="258"/>
      <w:r>
        <w:rPr>
          <w:rFonts w:cs="Times New Roman" w:ascii="Times New Roman" w:hAnsi="Times New Roman"/>
        </w:rPr>
        <w:t>способы решения проблемы существуют?";</w:t>
      </w:r>
    </w:p>
    <w:p>
      <w:pPr>
        <w:pStyle w:val="Style26"/>
        <w:bidi w:val="0"/>
        <w:ind w:firstLine="851" w:left="0" w:right="0"/>
        <w:rPr>
          <w:rFonts w:ascii="Times New Roman" w:hAnsi="Times New Roman" w:cs="Times New Roman"/>
        </w:rPr>
      </w:pPr>
      <w:bookmarkStart w:id="259" w:name="sub_11014"/>
      <w:bookmarkEnd w:id="259"/>
      <w:r>
        <w:rPr>
          <w:rFonts w:cs="Times New Roman" w:ascii="Times New Roman" w:hAnsi="Times New Roman"/>
        </w:rPr>
        <w:t xml:space="preserve">          </w:t>
      </w:r>
      <w:r>
        <w:rPr>
          <w:rFonts w:cs="Times New Roman" w:ascii="Times New Roman" w:hAnsi="Times New Roman"/>
        </w:rPr>
        <w:t>д) "Ваше общее мнение по предполагаемому регулированию".</w:t>
      </w:r>
    </w:p>
    <w:p>
      <w:pPr>
        <w:pStyle w:val="Style26"/>
        <w:bidi w:val="0"/>
        <w:ind w:firstLine="851" w:left="0" w:right="0"/>
        <w:rPr>
          <w:rFonts w:ascii="Times New Roman" w:hAnsi="Times New Roman" w:cs="Times New Roman"/>
        </w:rPr>
      </w:pPr>
      <w:bookmarkStart w:id="260" w:name="sub_11014"/>
      <w:bookmarkEnd w:id="260"/>
      <w:r>
        <w:rPr>
          <w:rFonts w:cs="Times New Roman" w:ascii="Times New Roman" w:hAnsi="Times New Roman"/>
        </w:rPr>
        <w:t xml:space="preserve">          </w:t>
      </w:r>
      <w:r>
        <w:rPr>
          <w:rFonts w:cs="Times New Roman" w:ascii="Times New Roman" w:hAnsi="Times New Roman"/>
        </w:rPr>
        <w:t>К уведомлению прилагаются:</w:t>
      </w:r>
    </w:p>
    <w:p>
      <w:pPr>
        <w:pStyle w:val="Style26"/>
        <w:bidi w:val="0"/>
        <w:ind w:firstLine="851"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иные материалы, которые, по мнению разработчика, позволяют оценить</w:t>
      </w:r>
    </w:p>
    <w:p>
      <w:pPr>
        <w:pStyle w:val="Style26"/>
        <w:bidi w:val="0"/>
        <w:ind w:firstLine="851" w:left="0" w:right="0"/>
        <w:rPr>
          <w:rFonts w:ascii="Times New Roman" w:hAnsi="Times New Roman" w:cs="Times New Roman"/>
        </w:rPr>
      </w:pPr>
      <w:r>
        <w:rPr>
          <w:rFonts w:cs="Times New Roman" w:ascii="Times New Roman" w:hAnsi="Times New Roman"/>
        </w:rPr>
        <w:t>необходимость введения предлагаемого правового регулирования на _ листах.</w:t>
      </w:r>
    </w:p>
    <w:p>
      <w:pPr>
        <w:pStyle w:val="Normal"/>
        <w:bidi w:val="0"/>
        <w:ind w:firstLine="720" w:left="0" w:right="0"/>
        <w:rPr>
          <w:rFonts w:ascii="Times New Roman" w:hAnsi="Times New Roman" w:cs="Times New Roman"/>
        </w:rPr>
      </w:pPr>
      <w:r>
        <w:rPr>
          <w:rFonts w:cs="Times New Roman" w:ascii="Times New Roman" w:hAnsi="Times New Roman"/>
        </w:rPr>
      </w:r>
    </w:p>
    <w:p>
      <w:pPr>
        <w:pStyle w:val="Style26"/>
        <w:bidi w:val="0"/>
        <w:ind w:firstLine="709" w:left="0" w:right="0"/>
        <w:rPr>
          <w:rFonts w:ascii="Times New Roman" w:hAnsi="Times New Roman" w:cs="Times New Roman"/>
        </w:rPr>
      </w:pPr>
      <w:r>
        <w:rPr>
          <w:rFonts w:cs="Times New Roman" w:ascii="Times New Roman" w:hAnsi="Times New Roman"/>
        </w:rPr>
        <w:t>Руководитель</w:t>
      </w:r>
    </w:p>
    <w:p>
      <w:pPr>
        <w:pStyle w:val="Normal"/>
        <w:bidi w:val="0"/>
        <w:ind w:firstLine="720" w:left="0" w:right="0"/>
        <w:rPr/>
      </w:pPr>
      <w:r>
        <w:rPr/>
        <w:t>структурного подразделения</w:t>
      </w:r>
    </w:p>
    <w:p>
      <w:pPr>
        <w:pStyle w:val="Normal"/>
        <w:bidi w:val="0"/>
        <w:ind w:firstLine="720" w:left="0" w:right="0"/>
        <w:rPr/>
      </w:pPr>
      <w:r>
        <w:rPr/>
        <w:t xml:space="preserve">Администрации Курчатовского района </w:t>
      </w:r>
    </w:p>
    <w:p>
      <w:pPr>
        <w:pStyle w:val="Style26"/>
        <w:bidi w:val="0"/>
        <w:ind w:firstLine="709" w:left="0" w:right="0"/>
        <w:rPr>
          <w:rFonts w:ascii="Times New Roman" w:hAnsi="Times New Roman" w:cs="Times New Roman"/>
        </w:rPr>
      </w:pPr>
      <w:r>
        <w:rPr>
          <w:rFonts w:cs="Times New Roman" w:ascii="Times New Roman" w:hAnsi="Times New Roman"/>
        </w:rPr>
        <w:t>Курской области (разработчика)                     _____________        _________________________</w:t>
      </w:r>
    </w:p>
    <w:p>
      <w:pPr>
        <w:pStyle w:val="Style26"/>
        <w:bidi w:val="0"/>
        <w:ind w:firstLine="709"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(инициалы, фамилия)</w:t>
      </w:r>
    </w:p>
    <w:p>
      <w:pPr>
        <w:pStyle w:val="Style26"/>
        <w:bidi w:val="0"/>
        <w:ind w:firstLine="709" w:left="0" w:right="0"/>
        <w:rPr>
          <w:rFonts w:ascii="Times New Roman" w:hAnsi="Times New Roman" w:cs="Times New Roman"/>
        </w:rPr>
      </w:pPr>
      <w:r>
        <w:rPr>
          <w:rFonts w:cs="Times New Roman" w:ascii="Times New Roman" w:hAnsi="Times New Roman"/>
        </w:rPr>
        <w:t>______________ 20___</w:t>
      </w:r>
    </w:p>
    <w:p>
      <w:pPr>
        <w:pStyle w:val="Style26"/>
        <w:bidi w:val="0"/>
        <w:ind w:firstLine="709"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w:t>
      </w:r>
    </w:p>
    <w:p>
      <w:pPr>
        <w:pStyle w:val="Style26"/>
        <w:bidi w:val="0"/>
        <w:ind w:hanging="0" w:left="0" w:right="0"/>
        <w:rPr>
          <w:rFonts w:ascii="Times New Roman" w:hAnsi="Times New Roman" w:cs="Times New Roman"/>
        </w:rPr>
      </w:pPr>
      <w:r>
        <w:rPr>
          <w:rFonts w:cs="Times New Roman" w:ascii="Times New Roman" w:hAnsi="Times New Roman"/>
        </w:rPr>
      </w:r>
      <w:bookmarkStart w:id="261" w:name="sub_101"/>
      <w:bookmarkStart w:id="262" w:name="sub_101"/>
      <w:bookmarkEnd w:id="262"/>
    </w:p>
    <w:p>
      <w:pPr>
        <w:pStyle w:val="Style26"/>
        <w:bidi w:val="0"/>
        <w:ind w:hanging="0" w:left="0" w:right="0"/>
        <w:rPr>
          <w:rFonts w:ascii="Times New Roman" w:hAnsi="Times New Roman" w:cs="Times New Roman"/>
        </w:rPr>
      </w:pPr>
      <w:r>
        <w:rPr>
          <w:rFonts w:cs="Times New Roman" w:ascii="Times New Roman" w:hAnsi="Times New Roman"/>
        </w:rPr>
        <w:t xml:space="preserve">          </w:t>
      </w:r>
      <w:r>
        <w:rPr>
          <w:rStyle w:val="Style13"/>
          <w:rFonts w:cs="Times New Roman" w:ascii="Times New Roman" w:hAnsi="Times New Roman"/>
          <w:bCs/>
          <w:color w:val="000000"/>
          <w:lang w:val="ru-RU" w:eastAsia="ru-RU" w:bidi="ar-SA"/>
        </w:rPr>
        <w:t>(*)</w:t>
      </w:r>
      <w:r>
        <w:rPr>
          <w:rFonts w:cs="Times New Roman" w:ascii="Times New Roman" w:hAnsi="Times New Roman"/>
        </w:rPr>
        <w:t> Срок, указанный в уведомлении, в течение которого    разработчиком</w:t>
      </w:r>
    </w:p>
    <w:p>
      <w:pPr>
        <w:pStyle w:val="Style26"/>
        <w:bidi w:val="0"/>
        <w:ind w:hanging="0" w:left="0" w:right="0"/>
        <w:rPr>
          <w:rFonts w:ascii="Times New Roman" w:hAnsi="Times New Roman" w:cs="Times New Roman"/>
        </w:rPr>
      </w:pPr>
      <w:bookmarkStart w:id="263" w:name="sub_101"/>
      <w:bookmarkEnd w:id="263"/>
      <w:r>
        <w:rPr>
          <w:rFonts w:cs="Times New Roman" w:ascii="Times New Roman" w:hAnsi="Times New Roman"/>
        </w:rPr>
        <w:t>МНПА принимаются предложения в связи с размещением уведомления, составляет</w:t>
      </w:r>
    </w:p>
    <w:p>
      <w:pPr>
        <w:pStyle w:val="Style26"/>
        <w:bidi w:val="0"/>
        <w:ind w:hanging="0" w:left="0" w:right="0"/>
        <w:rPr>
          <w:rFonts w:ascii="Times New Roman" w:hAnsi="Times New Roman" w:cs="Times New Roman"/>
        </w:rPr>
      </w:pPr>
      <w:r>
        <w:rPr>
          <w:rFonts w:cs="Times New Roman" w:ascii="Times New Roman" w:hAnsi="Times New Roman"/>
          <w:b/>
        </w:rPr>
        <w:t>не менее 7 рабочих дней со    дня</w:t>
      </w:r>
      <w:r>
        <w:rPr>
          <w:rFonts w:cs="Times New Roman" w:ascii="Times New Roman" w:hAnsi="Times New Roman"/>
        </w:rPr>
        <w:t xml:space="preserve">    размещения    уведомления    на    </w:t>
      </w:r>
      <w:hyperlink r:id="rId29">
        <w:r>
          <w:rPr>
            <w:rStyle w:val="Style14"/>
            <w:rFonts w:eastAsia="Times New Roman" w:ascii="Times New Roman" w:hAnsi="Times New Roman"/>
            <w:b w:val="false"/>
            <w:color w:val="000000"/>
            <w:lang w:val="ru-RU" w:eastAsia="ru-RU" w:bidi="ar-SA"/>
          </w:rPr>
          <w:t>официальном</w:t>
        </w:r>
      </w:hyperlink>
    </w:p>
    <w:p>
      <w:pPr>
        <w:pStyle w:val="Style26"/>
        <w:bidi w:val="0"/>
        <w:ind w:hanging="0" w:left="0" w:right="0"/>
        <w:rPr>
          <w:rFonts w:ascii="Times New Roman" w:hAnsi="Times New Roman" w:cs="Times New Roman"/>
        </w:rPr>
      </w:pPr>
      <w:hyperlink r:id="rId30">
        <w:r>
          <w:rPr>
            <w:rStyle w:val="Style14"/>
            <w:rFonts w:eastAsia="Times New Roman" w:ascii="Times New Roman" w:hAnsi="Times New Roman"/>
            <w:b w:val="false"/>
            <w:color w:val="000000"/>
            <w:lang w:val="ru-RU" w:eastAsia="ru-RU" w:bidi="ar-SA"/>
          </w:rPr>
          <w:t>сайте</w:t>
        </w:r>
      </w:hyperlink>
      <w:r>
        <w:rPr>
          <w:rFonts w:cs="Times New Roman" w:ascii="Times New Roman" w:hAnsi="Times New Roman"/>
        </w:rPr>
        <w:t xml:space="preserve"> ОРВ и исчисляется со следующего дня после размещения.</w:t>
      </w:r>
    </w:p>
    <w:p>
      <w:pPr>
        <w:pStyle w:val="Style26"/>
        <w:bidi w:val="0"/>
        <w:ind w:hanging="0" w:left="0" w:right="0"/>
        <w:rPr>
          <w:rFonts w:ascii="Times New Roman" w:hAnsi="Times New Roman" w:cs="Times New Roman"/>
        </w:rPr>
      </w:pPr>
      <w:r>
        <w:rPr>
          <w:rFonts w:cs="Times New Roman" w:ascii="Times New Roman" w:hAnsi="Times New Roman"/>
        </w:rPr>
        <w:t>──────────────────────────────</w:t>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bookmarkStart w:id="264" w:name="sub_12000"/>
      <w:bookmarkStart w:id="265" w:name="sub_12000"/>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Fonts w:ascii="Times New Roman" w:hAnsi="Times New Roman" w:cs="Times New Roman"/>
        </w:rPr>
      </w:pPr>
      <w:r>
        <w:rPr>
          <w:rStyle w:val="Style13"/>
          <w:rFonts w:cs="Times New Roman" w:ascii="Times New Roman" w:hAnsi="Times New Roman"/>
          <w:b w:val="false"/>
          <w:bCs/>
          <w:color w:val="000000"/>
          <w:sz w:val="20"/>
          <w:szCs w:val="20"/>
          <w:lang w:val="ru-RU" w:eastAsia="ru-RU" w:bidi="ar-SA"/>
        </w:rPr>
        <w:t>Приложение N 2</w:t>
        <w:br/>
        <w:t xml:space="preserve">к </w:t>
      </w:r>
      <w:hyperlink w:anchor="sub_1000">
        <w:r>
          <w:rPr>
            <w:rStyle w:val="Style14"/>
            <w:rFonts w:eastAsia="Times New Roman" w:ascii="Times New Roman" w:hAnsi="Times New Roman"/>
            <w:b/>
            <w:color w:val="000000"/>
            <w:sz w:val="20"/>
            <w:szCs w:val="20"/>
            <w:lang w:val="ru-RU" w:eastAsia="ru-RU" w:bidi="ar-SA"/>
          </w:rPr>
          <w:t>Правилам</w:t>
        </w:r>
      </w:hyperlink>
      <w:r>
        <w:rPr>
          <w:rStyle w:val="Style13"/>
          <w:rFonts w:cs="Times New Roman" w:ascii="Times New Roman" w:hAnsi="Times New Roman"/>
          <w:b w:val="false"/>
          <w:bCs/>
          <w:color w:val="000000"/>
          <w:sz w:val="20"/>
          <w:szCs w:val="20"/>
          <w:lang w:val="ru-RU" w:eastAsia="ru-RU" w:bidi="ar-SA"/>
        </w:rPr>
        <w:br/>
        <w:t>проведения оценки регулирующего</w:t>
        <w:br/>
        <w:t xml:space="preserve">воздействия проектов </w:t>
      </w:r>
      <w:bookmarkEnd w:id="265"/>
      <w:r>
        <w:rPr>
          <w:rStyle w:val="Style13"/>
          <w:rFonts w:cs="Times New Roman" w:ascii="Times New Roman" w:hAnsi="Times New Roman"/>
          <w:b w:val="false"/>
          <w:bCs/>
          <w:color w:val="000000"/>
          <w:sz w:val="20"/>
          <w:szCs w:val="20"/>
          <w:lang w:val="ru-RU" w:eastAsia="ru-RU" w:bidi="ar-SA"/>
        </w:rPr>
        <w:t>МНПА</w:t>
      </w:r>
    </w:p>
    <w:p>
      <w:pPr>
        <w:pStyle w:val="Style26"/>
        <w:bidi w:val="0"/>
        <w:ind w:firstLine="851" w:left="0" w:right="0"/>
        <w:rPr>
          <w:rFonts w:ascii="Times New Roman" w:hAnsi="Times New Roman" w:cs="Times New Roman"/>
        </w:rPr>
      </w:pPr>
      <w:r>
        <w:rPr>
          <w:rStyle w:val="Style13"/>
          <w:rFonts w:cs="Times New Roman" w:ascii="Times New Roman" w:hAnsi="Times New Roman"/>
          <w:bCs/>
          <w:color w:val="000000"/>
          <w:lang w:val="ru-RU" w:eastAsia="ru-RU" w:bidi="ar-SA"/>
        </w:rPr>
        <w:t xml:space="preserve">                                                                  </w:t>
      </w:r>
      <w:r>
        <w:rPr>
          <w:rStyle w:val="Style13"/>
          <w:rFonts w:cs="Times New Roman" w:ascii="Times New Roman" w:hAnsi="Times New Roman"/>
          <w:bCs/>
          <w:color w:val="000000"/>
          <w:lang w:val="ru-RU" w:eastAsia="ru-RU" w:bidi="ar-SA"/>
        </w:rPr>
        <w:t>Сводка</w:t>
      </w:r>
    </w:p>
    <w:p>
      <w:pPr>
        <w:pStyle w:val="Style26"/>
        <w:bidi w:val="0"/>
        <w:ind w:firstLine="851" w:left="0" w:right="0"/>
        <w:rPr>
          <w:rFonts w:ascii="Times New Roman" w:hAnsi="Times New Roman" w:cs="Times New Roman"/>
        </w:rPr>
      </w:pPr>
      <w:r>
        <w:rPr>
          <w:rStyle w:val="Style13"/>
          <w:rFonts w:cs="Times New Roman" w:ascii="Times New Roman" w:hAnsi="Times New Roman"/>
          <w:bCs/>
          <w:color w:val="000000"/>
          <w:lang w:val="ru-RU" w:eastAsia="ru-RU" w:bidi="ar-SA"/>
        </w:rPr>
        <w:t xml:space="preserve">                                      </w:t>
      </w:r>
      <w:r>
        <w:rPr>
          <w:rStyle w:val="Style13"/>
          <w:rFonts w:cs="Times New Roman" w:ascii="Times New Roman" w:hAnsi="Times New Roman"/>
          <w:bCs/>
          <w:color w:val="000000"/>
          <w:lang w:val="ru-RU" w:eastAsia="ru-RU" w:bidi="ar-SA"/>
        </w:rPr>
        <w:t>предложений по публичным обсуждениям</w:t>
      </w:r>
    </w:p>
    <w:p>
      <w:pPr>
        <w:pStyle w:val="Style26"/>
        <w:bidi w:val="0"/>
        <w:ind w:firstLine="851"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w:t>
      </w:r>
    </w:p>
    <w:p>
      <w:pPr>
        <w:pStyle w:val="Style26"/>
        <w:bidi w:val="0"/>
        <w:ind w:firstLine="851"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(уведомления о разработке проекта нормативного правового акта/</w:t>
      </w:r>
    </w:p>
    <w:p>
      <w:pPr>
        <w:pStyle w:val="Style26"/>
        <w:bidi w:val="0"/>
        <w:ind w:firstLine="851"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проекта нормативного правового акта и сводного отчета к нему)</w:t>
      </w:r>
    </w:p>
    <w:p>
      <w:pPr>
        <w:pStyle w:val="Normal"/>
        <w:bidi w:val="0"/>
        <w:ind w:firstLine="851" w:left="0" w:right="0"/>
        <w:rPr>
          <w:rFonts w:ascii="Times New Roman" w:hAnsi="Times New Roman" w:cs="Times New Roman"/>
        </w:rPr>
      </w:pPr>
      <w:r>
        <w:rPr>
          <w:rFonts w:cs="Times New Roman" w:ascii="Times New Roman" w:hAnsi="Times New Roman"/>
        </w:rPr>
      </w:r>
    </w:p>
    <w:p>
      <w:pPr>
        <w:pStyle w:val="Style26"/>
        <w:bidi w:val="0"/>
        <w:ind w:firstLine="851" w:left="0" w:right="0"/>
        <w:rPr>
          <w:rFonts w:ascii="Times New Roman" w:hAnsi="Times New Roman" w:cs="Times New Roman"/>
        </w:rPr>
      </w:pPr>
      <w:r>
        <w:rPr>
          <w:rFonts w:cs="Times New Roman" w:ascii="Times New Roman" w:hAnsi="Times New Roman"/>
        </w:rPr>
        <w:t>Наименование проекта нормативного правового акта: _______________________</w:t>
      </w:r>
    </w:p>
    <w:p>
      <w:pPr>
        <w:pStyle w:val="Style26"/>
        <w:bidi w:val="0"/>
        <w:ind w:firstLine="851" w:left="0" w:right="0"/>
        <w:rPr>
          <w:rFonts w:ascii="Times New Roman" w:hAnsi="Times New Roman" w:cs="Times New Roman"/>
        </w:rPr>
      </w:pPr>
      <w:r>
        <w:rPr>
          <w:rFonts w:cs="Times New Roman" w:ascii="Times New Roman" w:hAnsi="Times New Roman"/>
        </w:rPr>
        <w:t>________________________________________________________________________.</w:t>
      </w:r>
    </w:p>
    <w:p>
      <w:pPr>
        <w:pStyle w:val="Style26"/>
        <w:bidi w:val="0"/>
        <w:ind w:firstLine="851" w:left="0" w:right="0"/>
        <w:rPr>
          <w:rFonts w:ascii="Times New Roman" w:hAnsi="Times New Roman" w:cs="Times New Roman"/>
        </w:rPr>
      </w:pPr>
      <w:r>
        <w:rPr>
          <w:rFonts w:cs="Times New Roman" w:ascii="Times New Roman" w:hAnsi="Times New Roman"/>
        </w:rPr>
        <w:t>Размещение      материалов      в        информационно-телекоммуникационной        сети</w:t>
      </w:r>
    </w:p>
    <w:p>
      <w:pPr>
        <w:pStyle w:val="Style26"/>
        <w:bidi w:val="0"/>
        <w:ind w:firstLine="851" w:left="0" w:right="0"/>
        <w:rPr>
          <w:rFonts w:ascii="Times New Roman" w:hAnsi="Times New Roman" w:cs="Times New Roman"/>
        </w:rPr>
      </w:pPr>
      <w:r>
        <w:rPr>
          <w:rFonts w:cs="Times New Roman" w:ascii="Times New Roman" w:hAnsi="Times New Roman"/>
        </w:rPr>
        <w:t xml:space="preserve">"Интернет": </w:t>
      </w:r>
      <w:hyperlink r:id="rId31">
        <w:r>
          <w:rPr>
            <w:rStyle w:val="Style14"/>
            <w:rFonts w:eastAsia="Times New Roman" w:ascii="Times New Roman" w:hAnsi="Times New Roman"/>
            <w:b w:val="false"/>
            <w:color w:val="000000"/>
            <w:lang w:val="ru-RU" w:eastAsia="ru-RU" w:bidi="ar-SA"/>
          </w:rPr>
          <w:t>официальный сайт</w:t>
        </w:r>
      </w:hyperlink>
      <w:r>
        <w:rPr>
          <w:rFonts w:cs="Times New Roman" w:ascii="Times New Roman" w:hAnsi="Times New Roman"/>
        </w:rPr>
        <w:t xml:space="preserve"> Губернатора и Правительства Курской области,</w:t>
      </w:r>
    </w:p>
    <w:p>
      <w:pPr>
        <w:pStyle w:val="Style26"/>
        <w:bidi w:val="0"/>
        <w:ind w:firstLine="851" w:left="0" w:right="0"/>
        <w:rPr>
          <w:rFonts w:ascii="Times New Roman" w:hAnsi="Times New Roman" w:cs="Times New Roman"/>
        </w:rPr>
      </w:pPr>
      <w:r>
        <w:rPr>
          <w:rFonts w:cs="Times New Roman" w:ascii="Times New Roman" w:hAnsi="Times New Roman"/>
        </w:rPr>
        <w:t>раздел:    "О    регионе    -    Экономика    -    Оценка    регулирующего    воздействия</w:t>
      </w:r>
    </w:p>
    <w:p>
      <w:pPr>
        <w:pStyle w:val="Style26"/>
        <w:bidi w:val="0"/>
        <w:ind w:firstLine="851" w:left="0" w:right="0"/>
        <w:rPr>
          <w:rFonts w:ascii="Times New Roman" w:hAnsi="Times New Roman" w:cs="Times New Roman"/>
        </w:rPr>
      </w:pPr>
      <w:r>
        <w:rPr>
          <w:rFonts w:cs="Times New Roman" w:ascii="Times New Roman" w:hAnsi="Times New Roman"/>
        </w:rPr>
        <w:t>и экспертиза - Уведомления о    подготовке    проектов    нормативных    правовых</w:t>
      </w:r>
    </w:p>
    <w:p>
      <w:pPr>
        <w:pStyle w:val="Style26"/>
        <w:bidi w:val="0"/>
        <w:ind w:firstLine="851" w:left="0" w:right="0"/>
        <w:rPr>
          <w:rFonts w:ascii="Times New Roman" w:hAnsi="Times New Roman" w:cs="Times New Roman"/>
        </w:rPr>
      </w:pPr>
      <w:r>
        <w:rPr>
          <w:rFonts w:cs="Times New Roman" w:ascii="Times New Roman" w:hAnsi="Times New Roman"/>
        </w:rPr>
        <w:t>актов и результаты их публичного обсуждения".</w:t>
      </w:r>
    </w:p>
    <w:p>
      <w:pPr>
        <w:pStyle w:val="Style26"/>
        <w:bidi w:val="0"/>
        <w:ind w:firstLine="851" w:left="0" w:right="0"/>
        <w:rPr>
          <w:rFonts w:ascii="Times New Roman" w:hAnsi="Times New Roman" w:cs="Times New Roman"/>
        </w:rPr>
      </w:pPr>
      <w:r>
        <w:rPr>
          <w:rFonts w:cs="Times New Roman" w:ascii="Times New Roman" w:hAnsi="Times New Roman"/>
        </w:rPr>
        <w:t>Даты проведения публичного обсуждения: с ______________ по _____________.</w:t>
      </w:r>
    </w:p>
    <w:p>
      <w:pPr>
        <w:pStyle w:val="Style26"/>
        <w:bidi w:val="0"/>
        <w:ind w:firstLine="851" w:left="0" w:right="0"/>
        <w:rPr>
          <w:rFonts w:ascii="Times New Roman" w:hAnsi="Times New Roman" w:cs="Times New Roman"/>
        </w:rPr>
      </w:pPr>
      <w:r>
        <w:rPr>
          <w:rFonts w:cs="Times New Roman" w:ascii="Times New Roman" w:hAnsi="Times New Roman"/>
        </w:rPr>
        <w:t>Количество экспертов, участвовавших в публичном обсуждении: ____________.</w:t>
      </w:r>
    </w:p>
    <w:p>
      <w:pPr>
        <w:pStyle w:val="Normal"/>
        <w:bidi w:val="0"/>
        <w:ind w:firstLine="851" w:left="0" w:right="0"/>
        <w:rPr/>
      </w:pPr>
      <w:r>
        <w:rPr/>
      </w:r>
    </w:p>
    <w:tbl>
      <w:tblPr>
        <w:tblW w:w="9800" w:type="dxa"/>
        <w:jc w:val="left"/>
        <w:tblInd w:w="945" w:type="dxa"/>
        <w:tblLayout w:type="fixed"/>
        <w:tblCellMar>
          <w:top w:w="0" w:type="dxa"/>
          <w:left w:w="108" w:type="dxa"/>
          <w:bottom w:w="0" w:type="dxa"/>
          <w:right w:w="108" w:type="dxa"/>
        </w:tblCellMar>
      </w:tblPr>
      <w:tblGrid>
        <w:gridCol w:w="559"/>
        <w:gridCol w:w="1401"/>
        <w:gridCol w:w="2380"/>
        <w:gridCol w:w="2520"/>
        <w:gridCol w:w="2940"/>
      </w:tblGrid>
      <w:tr>
        <w:trPr/>
        <w:tc>
          <w:tcPr>
            <w:tcW w:w="55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N</w:t>
              <w:br/>
              <w:t>п/п</w:t>
            </w:r>
          </w:p>
        </w:tc>
        <w:tc>
          <w:tcPr>
            <w:tcW w:w="1401" w:type="dxa"/>
            <w:tcBorders>
              <w:top w:val="single" w:sz="4" w:space="0" w:color="000000"/>
              <w:left w:val="single" w:sz="4" w:space="0" w:color="000000"/>
            </w:tcBorders>
          </w:tcPr>
          <w:p>
            <w:pPr>
              <w:pStyle w:val="Style25"/>
              <w:tabs>
                <w:tab w:val="clear" w:pos="720"/>
              </w:tabs>
              <w:bidi w:val="0"/>
              <w:ind w:firstLine="851" w:left="0" w:right="0"/>
              <w:jc w:val="center"/>
              <w:rPr/>
            </w:pPr>
            <w:r>
              <w:rPr/>
              <w:t>Участник публичных обсуждений</w:t>
            </w:r>
          </w:p>
        </w:tc>
        <w:tc>
          <w:tcPr>
            <w:tcW w:w="2380" w:type="dxa"/>
            <w:tcBorders>
              <w:top w:val="single" w:sz="4" w:space="0" w:color="000000"/>
              <w:left w:val="single" w:sz="4" w:space="0" w:color="000000"/>
            </w:tcBorders>
          </w:tcPr>
          <w:p>
            <w:pPr>
              <w:pStyle w:val="Style25"/>
              <w:tabs>
                <w:tab w:val="clear" w:pos="720"/>
              </w:tabs>
              <w:bidi w:val="0"/>
              <w:ind w:firstLine="851" w:left="0" w:right="0"/>
              <w:jc w:val="center"/>
              <w:rPr/>
            </w:pPr>
            <w:r>
              <w:rPr/>
              <w:t>Позиция участника публичных обсуждений</w:t>
            </w:r>
          </w:p>
        </w:tc>
        <w:tc>
          <w:tcPr>
            <w:tcW w:w="2520" w:type="dxa"/>
            <w:tcBorders>
              <w:top w:val="single" w:sz="4" w:space="0" w:color="000000"/>
              <w:left w:val="single" w:sz="4" w:space="0" w:color="000000"/>
            </w:tcBorders>
          </w:tcPr>
          <w:p>
            <w:pPr>
              <w:pStyle w:val="Style25"/>
              <w:tabs>
                <w:tab w:val="clear" w:pos="720"/>
              </w:tabs>
              <w:bidi w:val="0"/>
              <w:ind w:firstLine="851" w:left="0" w:right="0"/>
              <w:jc w:val="center"/>
              <w:rPr/>
            </w:pPr>
            <w:r>
              <w:rPr/>
              <w:t>Позиция регулирующего органа (учтено, учтено частично, не учтено)</w:t>
            </w:r>
          </w:p>
        </w:tc>
        <w:tc>
          <w:tcPr>
            <w:tcW w:w="29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Комментарии разработчика (сведения о причинах отклонения замечаний и предложений)</w:t>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w:t>
            </w:r>
          </w:p>
        </w:tc>
        <w:tc>
          <w:tcPr>
            <w:tcW w:w="1401" w:type="dxa"/>
            <w:tcBorders>
              <w:top w:val="single" w:sz="4" w:space="0" w:color="000000"/>
              <w:left w:val="single" w:sz="4" w:space="0" w:color="000000"/>
            </w:tcBorders>
          </w:tcPr>
          <w:p>
            <w:pPr>
              <w:pStyle w:val="Style25"/>
              <w:bidi w:val="0"/>
              <w:ind w:firstLine="851" w:left="0" w:right="0"/>
              <w:jc w:val="center"/>
              <w:rPr/>
            </w:pPr>
            <w:r>
              <w:rPr/>
              <w:t>2</w:t>
            </w:r>
          </w:p>
        </w:tc>
        <w:tc>
          <w:tcPr>
            <w:tcW w:w="2380" w:type="dxa"/>
            <w:tcBorders>
              <w:top w:val="single" w:sz="4" w:space="0" w:color="000000"/>
              <w:left w:val="single" w:sz="4" w:space="0" w:color="000000"/>
            </w:tcBorders>
          </w:tcPr>
          <w:p>
            <w:pPr>
              <w:pStyle w:val="Style25"/>
              <w:bidi w:val="0"/>
              <w:ind w:firstLine="851" w:left="0" w:right="0"/>
              <w:jc w:val="center"/>
              <w:rPr/>
            </w:pPr>
            <w:r>
              <w:rPr/>
              <w:t>3</w:t>
            </w:r>
          </w:p>
        </w:tc>
        <w:tc>
          <w:tcPr>
            <w:tcW w:w="2520" w:type="dxa"/>
            <w:tcBorders>
              <w:top w:val="single" w:sz="4" w:space="0" w:color="000000"/>
              <w:left w:val="single" w:sz="4" w:space="0" w:color="000000"/>
            </w:tcBorders>
          </w:tcPr>
          <w:p>
            <w:pPr>
              <w:pStyle w:val="Style25"/>
              <w:bidi w:val="0"/>
              <w:ind w:firstLine="851" w:left="0" w:right="0"/>
              <w:jc w:val="center"/>
              <w:rPr/>
            </w:pPr>
            <w:r>
              <w:rPr/>
              <w:t>4</w:t>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center"/>
              <w:rPr/>
            </w:pPr>
            <w:r>
              <w:rPr/>
              <w:t>5</w:t>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w:t>
            </w:r>
          </w:p>
        </w:tc>
        <w:tc>
          <w:tcPr>
            <w:tcW w:w="1401" w:type="dxa"/>
            <w:tcBorders>
              <w:top w:val="single" w:sz="4" w:space="0" w:color="000000"/>
              <w:left w:val="single" w:sz="4" w:space="0" w:color="000000"/>
            </w:tcBorders>
          </w:tcPr>
          <w:p>
            <w:pPr>
              <w:pStyle w:val="Style25"/>
              <w:bidi w:val="0"/>
              <w:ind w:firstLine="851" w:left="0" w:right="0"/>
              <w:jc w:val="left"/>
              <w:rPr/>
            </w:pPr>
            <w:r>
              <w:rPr/>
            </w:r>
          </w:p>
        </w:tc>
        <w:tc>
          <w:tcPr>
            <w:tcW w:w="2380" w:type="dxa"/>
            <w:tcBorders>
              <w:top w:val="single" w:sz="4" w:space="0" w:color="000000"/>
              <w:left w:val="single" w:sz="4" w:space="0" w:color="000000"/>
            </w:tcBorders>
          </w:tcPr>
          <w:p>
            <w:pPr>
              <w:pStyle w:val="Style25"/>
              <w:bidi w:val="0"/>
              <w:ind w:firstLine="851" w:left="0" w:right="0"/>
              <w:jc w:val="left"/>
              <w:rPr/>
            </w:pPr>
            <w:r>
              <w:rPr/>
            </w:r>
          </w:p>
        </w:tc>
        <w:tc>
          <w:tcPr>
            <w:tcW w:w="252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2.</w:t>
            </w:r>
          </w:p>
        </w:tc>
        <w:tc>
          <w:tcPr>
            <w:tcW w:w="1401" w:type="dxa"/>
            <w:tcBorders>
              <w:top w:val="single" w:sz="4" w:space="0" w:color="000000"/>
              <w:left w:val="single" w:sz="4" w:space="0" w:color="000000"/>
            </w:tcBorders>
          </w:tcPr>
          <w:p>
            <w:pPr>
              <w:pStyle w:val="Style25"/>
              <w:bidi w:val="0"/>
              <w:ind w:firstLine="851" w:left="0" w:right="0"/>
              <w:jc w:val="left"/>
              <w:rPr/>
            </w:pPr>
            <w:r>
              <w:rPr/>
            </w:r>
          </w:p>
        </w:tc>
        <w:tc>
          <w:tcPr>
            <w:tcW w:w="2380" w:type="dxa"/>
            <w:tcBorders>
              <w:top w:val="single" w:sz="4" w:space="0" w:color="000000"/>
              <w:left w:val="single" w:sz="4" w:space="0" w:color="000000"/>
            </w:tcBorders>
          </w:tcPr>
          <w:p>
            <w:pPr>
              <w:pStyle w:val="Style25"/>
              <w:bidi w:val="0"/>
              <w:ind w:firstLine="851" w:left="0" w:right="0"/>
              <w:jc w:val="left"/>
              <w:rPr/>
            </w:pPr>
            <w:r>
              <w:rPr/>
            </w:r>
          </w:p>
        </w:tc>
        <w:tc>
          <w:tcPr>
            <w:tcW w:w="252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r>
          </w:p>
        </w:tc>
        <w:tc>
          <w:tcPr>
            <w:tcW w:w="1401" w:type="dxa"/>
            <w:tcBorders>
              <w:top w:val="single" w:sz="4" w:space="0" w:color="000000"/>
              <w:left w:val="single" w:sz="4" w:space="0" w:color="000000"/>
            </w:tcBorders>
          </w:tcPr>
          <w:p>
            <w:pPr>
              <w:pStyle w:val="Style25"/>
              <w:bidi w:val="0"/>
              <w:ind w:firstLine="851" w:left="0" w:right="0"/>
              <w:jc w:val="left"/>
              <w:rPr/>
            </w:pPr>
            <w:r>
              <w:rPr/>
            </w:r>
          </w:p>
        </w:tc>
        <w:tc>
          <w:tcPr>
            <w:tcW w:w="2380" w:type="dxa"/>
            <w:tcBorders>
              <w:top w:val="single" w:sz="4" w:space="0" w:color="000000"/>
              <w:left w:val="single" w:sz="4" w:space="0" w:color="000000"/>
            </w:tcBorders>
          </w:tcPr>
          <w:p>
            <w:pPr>
              <w:pStyle w:val="Style25"/>
              <w:bidi w:val="0"/>
              <w:ind w:firstLine="851" w:left="0" w:right="0"/>
              <w:jc w:val="left"/>
              <w:rPr/>
            </w:pPr>
            <w:r>
              <w:rPr/>
            </w:r>
          </w:p>
        </w:tc>
        <w:tc>
          <w:tcPr>
            <w:tcW w:w="252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N</w:t>
            </w:r>
          </w:p>
        </w:tc>
        <w:tc>
          <w:tcPr>
            <w:tcW w:w="1401"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238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252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29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bl>
    <w:p>
      <w:pPr>
        <w:pStyle w:val="Normal"/>
        <w:bidi w:val="0"/>
        <w:ind w:firstLine="851" w:left="0" w:right="0"/>
        <w:rPr/>
      </w:pPr>
      <w:r>
        <w:rPr/>
      </w:r>
    </w:p>
    <w:tbl>
      <w:tblPr>
        <w:tblW w:w="9801" w:type="dxa"/>
        <w:jc w:val="left"/>
        <w:tblInd w:w="494" w:type="dxa"/>
        <w:tblLayout w:type="fixed"/>
        <w:tblCellMar>
          <w:top w:w="0" w:type="dxa"/>
          <w:left w:w="108" w:type="dxa"/>
          <w:bottom w:w="0" w:type="dxa"/>
          <w:right w:w="108" w:type="dxa"/>
        </w:tblCellMar>
      </w:tblPr>
      <w:tblGrid>
        <w:gridCol w:w="7840"/>
        <w:gridCol w:w="1960"/>
      </w:tblGrid>
      <w:tr>
        <w:trPr/>
        <w:tc>
          <w:tcPr>
            <w:tcW w:w="7840" w:type="dxa"/>
            <w:tcBorders>
              <w:top w:val="single" w:sz="4" w:space="0" w:color="000000"/>
              <w:left w:val="single" w:sz="4" w:space="0" w:color="000000"/>
              <w:bottom w:val="single" w:sz="4" w:space="0" w:color="000000"/>
              <w:right w:val="single" w:sz="4" w:space="0" w:color="000000"/>
            </w:tcBorders>
          </w:tcPr>
          <w:p>
            <w:pPr>
              <w:pStyle w:val="Style28"/>
              <w:tabs>
                <w:tab w:val="clear" w:pos="720"/>
              </w:tabs>
              <w:bidi w:val="0"/>
              <w:ind w:firstLine="851" w:left="0" w:right="0"/>
              <w:jc w:val="left"/>
              <w:rPr/>
            </w:pPr>
            <w:r>
              <w:rPr/>
              <w:t>Общее количество поступивших замечаний и предложений</w:t>
            </w:r>
          </w:p>
        </w:tc>
        <w:tc>
          <w:tcPr>
            <w:tcW w:w="196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7840" w:type="dxa"/>
            <w:tcBorders>
              <w:top w:val="single" w:sz="4" w:space="0" w:color="000000"/>
              <w:left w:val="single" w:sz="4" w:space="0" w:color="000000"/>
              <w:bottom w:val="single" w:sz="4" w:space="0" w:color="000000"/>
              <w:right w:val="single" w:sz="4" w:space="0" w:color="000000"/>
            </w:tcBorders>
          </w:tcPr>
          <w:p>
            <w:pPr>
              <w:pStyle w:val="Style28"/>
              <w:bidi w:val="0"/>
              <w:ind w:firstLine="851" w:left="0" w:right="0"/>
              <w:jc w:val="left"/>
              <w:rPr/>
            </w:pPr>
            <w:r>
              <w:rPr/>
              <w:t>Общее количество учтенных замечаний и предложений</w:t>
            </w:r>
          </w:p>
        </w:tc>
        <w:tc>
          <w:tcPr>
            <w:tcW w:w="196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7840" w:type="dxa"/>
            <w:tcBorders>
              <w:top w:val="single" w:sz="4" w:space="0" w:color="000000"/>
              <w:left w:val="single" w:sz="4" w:space="0" w:color="000000"/>
              <w:bottom w:val="single" w:sz="4" w:space="0" w:color="000000"/>
              <w:right w:val="single" w:sz="4" w:space="0" w:color="000000"/>
            </w:tcBorders>
          </w:tcPr>
          <w:p>
            <w:pPr>
              <w:pStyle w:val="Style28"/>
              <w:bidi w:val="0"/>
              <w:ind w:firstLine="851" w:left="0" w:right="0"/>
              <w:jc w:val="left"/>
              <w:rPr/>
            </w:pPr>
            <w:r>
              <w:rPr/>
              <w:t>Общее количество частично учтенных замечаний и предложений</w:t>
            </w:r>
          </w:p>
        </w:tc>
        <w:tc>
          <w:tcPr>
            <w:tcW w:w="196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7840" w:type="dxa"/>
            <w:tcBorders>
              <w:top w:val="single" w:sz="4" w:space="0" w:color="000000"/>
              <w:left w:val="single" w:sz="4" w:space="0" w:color="000000"/>
              <w:bottom w:val="single" w:sz="4" w:space="0" w:color="000000"/>
              <w:right w:val="single" w:sz="4" w:space="0" w:color="000000"/>
            </w:tcBorders>
          </w:tcPr>
          <w:p>
            <w:pPr>
              <w:pStyle w:val="Style28"/>
              <w:tabs>
                <w:tab w:val="clear" w:pos="720"/>
              </w:tabs>
              <w:bidi w:val="0"/>
              <w:ind w:firstLine="851" w:left="0" w:right="0"/>
              <w:jc w:val="left"/>
              <w:rPr/>
            </w:pPr>
            <w:r>
              <w:rPr/>
              <w:t>Общее количество неучтенных замечаний и предложений</w:t>
            </w:r>
          </w:p>
        </w:tc>
        <w:tc>
          <w:tcPr>
            <w:tcW w:w="196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bl>
    <w:p>
      <w:pPr>
        <w:pStyle w:val="Normal"/>
        <w:bidi w:val="0"/>
        <w:ind w:firstLine="851" w:left="0" w:right="0"/>
        <w:rPr/>
      </w:pPr>
      <w:r>
        <w:rPr/>
      </w:r>
    </w:p>
    <w:p>
      <w:pPr>
        <w:pStyle w:val="Style26"/>
        <w:bidi w:val="0"/>
        <w:ind w:firstLine="709" w:left="0" w:right="0"/>
        <w:rPr>
          <w:rFonts w:ascii="Times New Roman" w:hAnsi="Times New Roman" w:cs="Times New Roman"/>
        </w:rPr>
      </w:pPr>
      <w:r>
        <w:rPr>
          <w:rFonts w:cs="Times New Roman" w:ascii="Times New Roman" w:hAnsi="Times New Roman"/>
        </w:rPr>
        <w:t>Руководитель</w:t>
      </w:r>
    </w:p>
    <w:p>
      <w:pPr>
        <w:pStyle w:val="Style26"/>
        <w:bidi w:val="0"/>
        <w:ind w:firstLine="709" w:left="0" w:right="0"/>
        <w:rPr>
          <w:rFonts w:ascii="Times New Roman" w:hAnsi="Times New Roman" w:cs="Times New Roman"/>
        </w:rPr>
      </w:pPr>
      <w:r>
        <w:rPr>
          <w:rFonts w:cs="Times New Roman" w:ascii="Times New Roman" w:hAnsi="Times New Roman"/>
        </w:rPr>
        <w:t>исполнительного органа</w:t>
      </w:r>
    </w:p>
    <w:p>
      <w:pPr>
        <w:pStyle w:val="Normal"/>
        <w:bidi w:val="0"/>
        <w:ind w:firstLine="720" w:left="0" w:right="0"/>
        <w:rPr/>
      </w:pPr>
      <w:r>
        <w:rPr/>
        <w:t>Администрации Курчатовского района</w:t>
      </w:r>
    </w:p>
    <w:p>
      <w:pPr>
        <w:pStyle w:val="Style26"/>
        <w:bidi w:val="0"/>
        <w:ind w:firstLine="709" w:left="0" w:right="0"/>
        <w:rPr>
          <w:rFonts w:ascii="Times New Roman" w:hAnsi="Times New Roman" w:cs="Times New Roman"/>
        </w:rPr>
      </w:pPr>
      <w:r>
        <w:rPr>
          <w:rFonts w:cs="Times New Roman" w:ascii="Times New Roman" w:hAnsi="Times New Roman"/>
        </w:rPr>
        <w:t>Курской области (разработчика)                     _____________        _________________________</w:t>
      </w:r>
    </w:p>
    <w:p>
      <w:pPr>
        <w:pStyle w:val="Style26"/>
        <w:bidi w:val="0"/>
        <w:ind w:firstLine="709"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(инициалы, фамилия)</w:t>
      </w:r>
    </w:p>
    <w:p>
      <w:pPr>
        <w:pStyle w:val="Style26"/>
        <w:bidi w:val="0"/>
        <w:ind w:firstLine="709" w:left="0" w:right="0"/>
        <w:rPr>
          <w:rFonts w:ascii="Times New Roman" w:hAnsi="Times New Roman" w:cs="Times New Roman"/>
        </w:rPr>
      </w:pPr>
      <w:r>
        <w:rPr>
          <w:rFonts w:cs="Times New Roman" w:ascii="Times New Roman" w:hAnsi="Times New Roman"/>
        </w:rPr>
        <w:t>______________ 20___</w:t>
      </w:r>
    </w:p>
    <w:p>
      <w:pPr>
        <w:pStyle w:val="Style26"/>
        <w:bidi w:val="0"/>
        <w:ind w:firstLine="709" w:left="0" w:right="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w:t>
      </w:r>
    </w:p>
    <w:p>
      <w:pPr>
        <w:pStyle w:val="Style26"/>
        <w:bidi w:val="0"/>
        <w:ind w:hanging="0" w:left="0" w:right="0"/>
        <w:rPr>
          <w:sz w:val="20"/>
          <w:szCs w:val="20"/>
        </w:rPr>
      </w:pPr>
      <w:r>
        <w:rPr>
          <w:sz w:val="20"/>
          <w:szCs w:val="20"/>
        </w:rPr>
        <w:t xml:space="preserve">          </w:t>
      </w:r>
      <w:r>
        <w:rPr>
          <w:sz w:val="20"/>
          <w:szCs w:val="20"/>
        </w:rPr>
        <w:t>(дата)</w:t>
      </w:r>
    </w:p>
    <w:p>
      <w:pPr>
        <w:pStyle w:val="Normal"/>
        <w:bidi w:val="0"/>
        <w:ind w:firstLine="720" w:left="0" w:right="0"/>
        <w:rPr/>
      </w:pPr>
      <w:r>
        <w:rPr/>
      </w:r>
    </w:p>
    <w:p>
      <w:pPr>
        <w:pStyle w:val="Normal"/>
        <w:bidi w:val="0"/>
        <w:ind w:firstLine="720" w:left="0" w:right="0"/>
        <w:jc w:val="right"/>
        <w:rPr>
          <w:rStyle w:val="Style13"/>
          <w:rFonts w:ascii="Arial" w:hAnsi="Arial" w:cs="Arial"/>
          <w:bCs/>
          <w:color w:val="000000"/>
        </w:rPr>
      </w:pPr>
      <w:r>
        <w:rPr>
          <w:rFonts w:cs="Arial" w:ascii="Arial" w:hAnsi="Arial"/>
          <w:bCs/>
          <w:color w:val="000000"/>
        </w:rPr>
      </w:r>
      <w:bookmarkStart w:id="266" w:name="sub_13000"/>
      <w:bookmarkStart w:id="267" w:name="sub_13000"/>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rStyle w:val="Style13"/>
          <w:rFonts w:ascii="Times New Roman" w:hAnsi="Times New Roman" w:cs="Times New Roman"/>
          <w:b w:val="false"/>
          <w:bCs/>
          <w:color w:val="000000"/>
        </w:rPr>
      </w:pPr>
      <w:r>
        <w:rPr>
          <w:rFonts w:cs="Times New Roman" w:ascii="Times New Roman" w:hAnsi="Times New Roman"/>
          <w:b w:val="false"/>
          <w:bCs/>
          <w:color w:val="000000"/>
        </w:rPr>
      </w:r>
    </w:p>
    <w:p>
      <w:pPr>
        <w:pStyle w:val="Normal"/>
        <w:bidi w:val="0"/>
        <w:ind w:firstLine="720" w:left="0" w:right="0"/>
        <w:jc w:val="right"/>
        <w:rPr/>
      </w:pPr>
      <w:r>
        <w:rPr>
          <w:rStyle w:val="Style13"/>
          <w:rFonts w:cs="Times New Roman" w:ascii="Times New Roman" w:hAnsi="Times New Roman"/>
          <w:b w:val="false"/>
          <w:bCs/>
          <w:color w:val="000000"/>
          <w:lang w:val="ru-RU" w:eastAsia="ru-RU" w:bidi="ar-SA"/>
        </w:rPr>
        <w:t>Приложение N 3</w:t>
        <w:br/>
        <w:t xml:space="preserve">к </w:t>
      </w:r>
      <w:hyperlink w:anchor="sub_1000">
        <w:r>
          <w:rPr>
            <w:rStyle w:val="Style14"/>
            <w:rFonts w:eastAsia="Times New Roman" w:ascii="Times New Roman" w:hAnsi="Times New Roman"/>
            <w:b/>
            <w:color w:val="000000"/>
            <w:lang w:val="ru-RU" w:eastAsia="ru-RU" w:bidi="ar-SA"/>
          </w:rPr>
          <w:t>Правилам</w:t>
        </w:r>
      </w:hyperlink>
      <w:r>
        <w:rPr>
          <w:rStyle w:val="Style13"/>
          <w:rFonts w:cs="Times New Roman" w:ascii="Times New Roman" w:hAnsi="Times New Roman"/>
          <w:b w:val="false"/>
          <w:bCs/>
          <w:color w:val="000000"/>
          <w:lang w:val="ru-RU" w:eastAsia="ru-RU" w:bidi="ar-SA"/>
        </w:rPr>
        <w:br/>
        <w:t>проведения оценки регулирующего</w:t>
        <w:br/>
        <w:t xml:space="preserve">воздействия проектов </w:t>
      </w:r>
      <w:bookmarkEnd w:id="267"/>
      <w:r>
        <w:rPr>
          <w:rStyle w:val="Style13"/>
          <w:rFonts w:cs="Times New Roman" w:ascii="Times New Roman" w:hAnsi="Times New Roman"/>
          <w:b w:val="false"/>
          <w:bCs/>
          <w:color w:val="000000"/>
          <w:lang w:val="ru-RU" w:eastAsia="ru-RU" w:bidi="ar-SA"/>
        </w:rPr>
        <w:t>МНПА</w:t>
      </w:r>
    </w:p>
    <w:p>
      <w:pPr>
        <w:pStyle w:val="Heading1"/>
        <w:bidi w:val="0"/>
        <w:ind w:hanging="0" w:left="0" w:right="0"/>
        <w:rPr>
          <w:color w:val="000000"/>
        </w:rPr>
      </w:pPr>
      <w:r>
        <w:rPr>
          <w:color w:val="000000"/>
        </w:rPr>
        <w:t>Форма сводного отчета</w:t>
        <w:br/>
        <w:t>о проведении оценки регулирующего воздействия</w:t>
      </w:r>
    </w:p>
    <w:p>
      <w:pPr>
        <w:pStyle w:val="Normal"/>
        <w:bidi w:val="0"/>
        <w:ind w:firstLine="720" w:left="0" w:right="0"/>
        <w:rPr/>
      </w:pPr>
      <w:r>
        <w:rPr/>
      </w:r>
    </w:p>
    <w:tbl>
      <w:tblPr>
        <w:tblW w:w="10064" w:type="dxa"/>
        <w:jc w:val="left"/>
        <w:tblInd w:w="436" w:type="dxa"/>
        <w:tblLayout w:type="fixed"/>
        <w:tblCellMar>
          <w:top w:w="0" w:type="dxa"/>
          <w:left w:w="108" w:type="dxa"/>
          <w:bottom w:w="0" w:type="dxa"/>
          <w:right w:w="108" w:type="dxa"/>
        </w:tblCellMar>
      </w:tblPr>
      <w:tblGrid>
        <w:gridCol w:w="700"/>
        <w:gridCol w:w="9363"/>
      </w:tblGrid>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N</w:t>
              <w:br/>
              <w:t>п/п</w:t>
            </w:r>
          </w:p>
        </w:tc>
        <w:tc>
          <w:tcPr>
            <w:tcW w:w="9363"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Сроки проведения публичного обсуждения проекта муниципального нормативного правового акта (далее - МНПА):</w:t>
            </w:r>
          </w:p>
          <w:p>
            <w:pPr>
              <w:pStyle w:val="Style25"/>
              <w:tabs>
                <w:tab w:val="clear" w:pos="720"/>
              </w:tabs>
              <w:bidi w:val="0"/>
              <w:ind w:firstLine="851" w:left="0" w:right="0"/>
              <w:jc w:val="left"/>
              <w:rPr/>
            </w:pPr>
            <w:r>
              <w:rPr/>
              <w:t>начало: "__"____________ 20__ г.;</w:t>
            </w:r>
          </w:p>
          <w:p>
            <w:pPr>
              <w:pStyle w:val="Style25"/>
              <w:tabs>
                <w:tab w:val="clear" w:pos="720"/>
              </w:tabs>
              <w:bidi w:val="0"/>
              <w:ind w:firstLine="851" w:left="0" w:right="0"/>
              <w:jc w:val="left"/>
              <w:rPr/>
            </w:pPr>
            <w:r>
              <w:rPr/>
              <w:t>окончание: "__"____________ 20__ г.</w:t>
            </w:r>
          </w:p>
        </w:tc>
      </w:tr>
    </w:tbl>
    <w:p>
      <w:pPr>
        <w:pStyle w:val="Normal"/>
        <w:bidi w:val="0"/>
        <w:ind w:firstLine="851" w:left="0" w:right="0"/>
        <w:rPr/>
      </w:pPr>
      <w:r>
        <w:rPr/>
      </w:r>
    </w:p>
    <w:p>
      <w:pPr>
        <w:pStyle w:val="Style26"/>
        <w:bidi w:val="0"/>
        <w:ind w:firstLine="851" w:left="0" w:right="0"/>
        <w:rPr>
          <w:sz w:val="22"/>
          <w:szCs w:val="22"/>
        </w:rPr>
      </w:pPr>
      <w:bookmarkStart w:id="268" w:name="sub_13001"/>
      <w:bookmarkEnd w:id="268"/>
      <w:r>
        <w:rPr>
          <w:rStyle w:val="Style13"/>
          <w:bCs/>
          <w:color w:val="000000"/>
          <w:sz w:val="22"/>
          <w:szCs w:val="22"/>
          <w:lang w:val="ru-RU" w:eastAsia="ru-RU" w:bidi="ar-SA"/>
        </w:rPr>
        <w:t xml:space="preserve">                                                      </w:t>
      </w:r>
      <w:r>
        <w:rPr>
          <w:rStyle w:val="Style13"/>
          <w:bCs/>
          <w:color w:val="000000"/>
          <w:sz w:val="22"/>
          <w:szCs w:val="22"/>
          <w:lang w:val="ru-RU" w:eastAsia="ru-RU" w:bidi="ar-SA"/>
        </w:rPr>
        <w:t>1. Общая информация</w:t>
      </w:r>
    </w:p>
    <w:p>
      <w:pPr>
        <w:pStyle w:val="Normal"/>
        <w:bidi w:val="0"/>
        <w:ind w:firstLine="851" w:left="0" w:right="0"/>
        <w:rPr/>
      </w:pPr>
      <w:r>
        <w:rPr/>
      </w:r>
      <w:bookmarkStart w:id="269" w:name="sub_13001"/>
      <w:bookmarkStart w:id="270" w:name="sub_13001"/>
      <w:bookmarkEnd w:id="270"/>
    </w:p>
    <w:tbl>
      <w:tblPr>
        <w:tblW w:w="10321" w:type="dxa"/>
        <w:jc w:val="left"/>
        <w:tblInd w:w="397" w:type="dxa"/>
        <w:tblLayout w:type="fixed"/>
        <w:tblCellMar>
          <w:top w:w="0" w:type="dxa"/>
          <w:left w:w="108" w:type="dxa"/>
          <w:bottom w:w="0" w:type="dxa"/>
          <w:right w:w="108" w:type="dxa"/>
        </w:tblCellMar>
      </w:tblPr>
      <w:tblGrid>
        <w:gridCol w:w="958"/>
        <w:gridCol w:w="9362"/>
      </w:tblGrid>
      <w:tr>
        <w:trPr/>
        <w:tc>
          <w:tcPr>
            <w:tcW w:w="958"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center"/>
              <w:rPr/>
            </w:pPr>
            <w:r>
              <w:rPr/>
              <w:t>1.1.</w:t>
            </w:r>
          </w:p>
        </w:tc>
        <w:tc>
          <w:tcPr>
            <w:tcW w:w="9362"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Структурное подразделение Администрации Курчатовского района (далее - разработчик):</w:t>
            </w:r>
          </w:p>
          <w:p>
            <w:pPr>
              <w:pStyle w:val="Style25"/>
              <w:tabs>
                <w:tab w:val="clear" w:pos="720"/>
              </w:tabs>
              <w:bidi w:val="0"/>
              <w:ind w:firstLine="851" w:left="0" w:right="0"/>
              <w:jc w:val="left"/>
              <w:rPr/>
            </w:pPr>
            <w:r>
              <w:rPr/>
              <w:t>_____________________________________________________________________</w:t>
            </w:r>
          </w:p>
          <w:p>
            <w:pPr>
              <w:pStyle w:val="Style25"/>
              <w:tabs>
                <w:tab w:val="clear" w:pos="720"/>
              </w:tabs>
              <w:bidi w:val="0"/>
              <w:ind w:firstLine="851" w:left="0" w:right="0"/>
              <w:jc w:val="center"/>
              <w:rPr/>
            </w:pPr>
            <w:r>
              <w:rPr/>
              <w:t>(указываются полное и краткое наименования)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1.2.</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 соисполнителях:</w:t>
            </w:r>
          </w:p>
          <w:p>
            <w:pPr>
              <w:pStyle w:val="Style25"/>
              <w:bidi w:val="0"/>
              <w:ind w:firstLine="851" w:left="0" w:right="0"/>
              <w:jc w:val="left"/>
              <w:rPr/>
            </w:pPr>
            <w:r>
              <w:rPr/>
              <w:t>________________________________________________________________________________(указываются полное и краткое наименования)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1.3.</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Вид и наименование проекта МНПА:</w:t>
            </w:r>
          </w:p>
          <w:p>
            <w:pPr>
              <w:pStyle w:val="Style25"/>
              <w:bidi w:val="0"/>
              <w:ind w:firstLine="851" w:left="0" w:right="0"/>
              <w:jc w:val="left"/>
              <w:rPr/>
            </w:pPr>
            <w:r>
              <w:rPr/>
              <w:t>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1.4.</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Краткое описание проблемы, на решение которой направлен предлагаемый способ регулирования:</w:t>
            </w:r>
          </w:p>
          <w:p>
            <w:pPr>
              <w:pStyle w:val="Style25"/>
              <w:bidi w:val="0"/>
              <w:ind w:firstLine="851" w:left="0" w:right="0"/>
              <w:jc w:val="left"/>
              <w:rPr/>
            </w:pPr>
            <w:r>
              <w:rPr/>
              <w:t>(место для текстового описания)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1.5.</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Основание для разработки проекта МНПА:</w:t>
            </w:r>
          </w:p>
          <w:p>
            <w:pPr>
              <w:pStyle w:val="Style25"/>
              <w:bidi w:val="0"/>
              <w:ind w:firstLine="851" w:left="0" w:right="0"/>
              <w:jc w:val="left"/>
              <w:rPr/>
            </w:pPr>
            <w:r>
              <w:rPr/>
              <w:t>____________________________________________________________________</w:t>
            </w:r>
          </w:p>
          <w:p>
            <w:pPr>
              <w:pStyle w:val="Style25"/>
              <w:bidi w:val="0"/>
              <w:ind w:firstLine="851" w:left="0" w:right="0"/>
              <w:jc w:val="center"/>
              <w:rPr/>
            </w:pPr>
            <w:r>
              <w:rPr>
                <w:sz w:val="16"/>
                <w:szCs w:val="16"/>
              </w:rPr>
              <w:t>(место для текстового описания)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1.6.</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Краткое описание целей предлагаемого регулирования:</w:t>
            </w:r>
          </w:p>
          <w:p>
            <w:pPr>
              <w:pStyle w:val="Style25"/>
              <w:bidi w:val="0"/>
              <w:ind w:firstLine="851" w:left="0" w:right="0"/>
              <w:jc w:val="left"/>
              <w:rPr/>
            </w:pPr>
            <w:r>
              <w:rPr/>
              <w:t>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1.7.</w:t>
            </w:r>
          </w:p>
        </w:tc>
        <w:tc>
          <w:tcPr>
            <w:tcW w:w="9362" w:type="dxa"/>
            <w:tcBorders>
              <w:top w:val="single" w:sz="4" w:space="0" w:color="000000"/>
              <w:left w:val="single" w:sz="4" w:space="0" w:color="000000"/>
              <w:right w:val="single" w:sz="4" w:space="0" w:color="000000"/>
            </w:tcBorders>
          </w:tcPr>
          <w:p>
            <w:pPr>
              <w:pStyle w:val="Style25"/>
              <w:bidi w:val="0"/>
              <w:ind w:firstLine="851" w:left="0" w:right="0"/>
              <w:jc w:val="left"/>
              <w:rPr/>
            </w:pPr>
            <w:r>
              <w:rPr/>
              <w:t>Краткое описание предлагаемого способа регулирования:</w:t>
            </w:r>
          </w:p>
          <w:p>
            <w:pPr>
              <w:pStyle w:val="Style25"/>
              <w:bidi w:val="0"/>
              <w:ind w:firstLine="851" w:left="0" w:right="0"/>
              <w:jc w:val="left"/>
              <w:rPr/>
            </w:pPr>
            <w:r>
              <w:rPr/>
              <w:t>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958"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center"/>
              <w:rPr/>
            </w:pPr>
            <w:r>
              <w:rPr/>
              <w:t>1.8.</w:t>
            </w:r>
          </w:p>
        </w:tc>
        <w:tc>
          <w:tcPr>
            <w:tcW w:w="9362"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Контактная информация исполнителя разработчика:</w:t>
            </w:r>
          </w:p>
          <w:p>
            <w:pPr>
              <w:pStyle w:val="Style25"/>
              <w:tabs>
                <w:tab w:val="clear" w:pos="720"/>
              </w:tabs>
              <w:bidi w:val="0"/>
              <w:ind w:firstLine="851" w:left="0" w:right="0"/>
              <w:jc w:val="left"/>
              <w:rPr/>
            </w:pPr>
            <w:r>
              <w:rPr/>
              <w:t>Ф.И.О.: __________________________________________________________________________</w:t>
            </w:r>
          </w:p>
          <w:p>
            <w:pPr>
              <w:pStyle w:val="Style25"/>
              <w:tabs>
                <w:tab w:val="clear" w:pos="720"/>
              </w:tabs>
              <w:bidi w:val="0"/>
              <w:ind w:firstLine="851" w:left="0" w:right="0"/>
              <w:jc w:val="left"/>
              <w:rPr/>
            </w:pPr>
            <w:r>
              <w:rPr/>
              <w:t>Должность: ______________________________________________________________________</w:t>
            </w:r>
          </w:p>
          <w:p>
            <w:pPr>
              <w:pStyle w:val="Style25"/>
              <w:tabs>
                <w:tab w:val="clear" w:pos="720"/>
              </w:tabs>
              <w:bidi w:val="0"/>
              <w:ind w:firstLine="851" w:left="0" w:right="0"/>
              <w:jc w:val="left"/>
              <w:rPr/>
            </w:pPr>
            <w:r>
              <w:rPr/>
              <w:t>Тел.: ______________________________</w:t>
            </w:r>
          </w:p>
          <w:p>
            <w:pPr>
              <w:pStyle w:val="Style25"/>
              <w:tabs>
                <w:tab w:val="clear" w:pos="720"/>
              </w:tabs>
              <w:bidi w:val="0"/>
              <w:ind w:firstLine="851" w:left="0" w:right="0"/>
              <w:jc w:val="left"/>
              <w:rPr/>
            </w:pPr>
            <w:r>
              <w:rPr/>
              <w:t>Адрес электронной почты: ______________________________</w:t>
            </w:r>
          </w:p>
          <w:p>
            <w:pPr>
              <w:pStyle w:val="Style25"/>
              <w:tabs>
                <w:tab w:val="clear" w:pos="720"/>
              </w:tabs>
              <w:bidi w:val="0"/>
              <w:ind w:firstLine="720" w:left="0" w:right="0"/>
              <w:jc w:val="left"/>
              <w:rPr/>
            </w:pPr>
            <w:r>
              <w:rPr/>
            </w:r>
          </w:p>
        </w:tc>
      </w:tr>
    </w:tbl>
    <w:p>
      <w:pPr>
        <w:pStyle w:val="Normal"/>
        <w:bidi w:val="0"/>
        <w:ind w:firstLine="851" w:left="0" w:right="0"/>
        <w:rPr/>
      </w:pPr>
      <w:r>
        <w:rPr/>
      </w:r>
    </w:p>
    <w:tbl>
      <w:tblPr>
        <w:tblW w:w="9800" w:type="dxa"/>
        <w:jc w:val="left"/>
        <w:tblInd w:w="817" w:type="dxa"/>
        <w:tblLayout w:type="fixed"/>
        <w:tblCellMar>
          <w:top w:w="0" w:type="dxa"/>
          <w:left w:w="108" w:type="dxa"/>
          <w:bottom w:w="0" w:type="dxa"/>
          <w:right w:w="108" w:type="dxa"/>
        </w:tblCellMar>
      </w:tblPr>
      <w:tblGrid>
        <w:gridCol w:w="6020"/>
        <w:gridCol w:w="3779"/>
      </w:tblGrid>
      <w:tr>
        <w:trPr/>
        <w:tc>
          <w:tcPr>
            <w:tcW w:w="9799" w:type="dxa"/>
            <w:gridSpan w:val="2"/>
            <w:tcBorders/>
          </w:tcPr>
          <w:p>
            <w:pPr>
              <w:pStyle w:val="Style28"/>
              <w:tabs>
                <w:tab w:val="clear" w:pos="720"/>
              </w:tabs>
              <w:bidi w:val="0"/>
              <w:ind w:firstLine="851" w:left="0" w:right="0"/>
              <w:jc w:val="left"/>
              <w:rPr/>
            </w:pPr>
            <w:r>
              <w:rPr/>
              <w:t>1.9. Анализ регулируемых проектом МНПА отношений, обуславливающих необходимость проведения оценки регулирующего воздействия проекта МНПА</w:t>
            </w:r>
          </w:p>
          <w:p>
            <w:pPr>
              <w:pStyle w:val="Normal"/>
              <w:tabs>
                <w:tab w:val="clear" w:pos="720"/>
              </w:tabs>
              <w:bidi w:val="0"/>
              <w:ind w:hanging="0" w:left="0" w:right="0"/>
              <w:jc w:val="left"/>
              <w:rPr/>
            </w:pPr>
            <w:r>
              <w:rPr/>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1.9.1. Содержание проекта МНПА:</w:t>
            </w:r>
          </w:p>
        </w:tc>
        <w:tc>
          <w:tcPr>
            <w:tcW w:w="3779"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1.9.2. Оценка наличия в проекте МНПА положений, регулирующих отношения в указанной области (сфере) (да/нет)</w:t>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Проект МНПА в сфере предпринимательской и иной экономической деятельности, содержащий обязательные требования</w:t>
            </w:r>
          </w:p>
        </w:tc>
        <w:tc>
          <w:tcPr>
            <w:tcW w:w="3779"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 xml:space="preserve">Проект МНПА, регулирующий отношения в области организации и осуществления муниципального контроля </w:t>
            </w:r>
          </w:p>
        </w:tc>
        <w:tc>
          <w:tcPr>
            <w:tcW w:w="3779"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Проект МНПА, регулирующий отношения в области предоставления субъектам предпринимательской и инвестиционной деятельности субсидий из бюджета муниципального района «Курчатовский район» Курской области, иных мер поддержки</w:t>
            </w:r>
          </w:p>
        </w:tc>
        <w:tc>
          <w:tcPr>
            <w:tcW w:w="3779"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Проект МНПА, устанавливающий новые или изменяющие ранее предусмотренные МНПА обязанности и запреты для субъектов предпринимательской и инвестиционной деятельности</w:t>
            </w:r>
          </w:p>
        </w:tc>
        <w:tc>
          <w:tcPr>
            <w:tcW w:w="3779"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602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Проект МНПА, затрагивающий вопросы осуществления предпринимательской и инвестиционной деятельности и направленный на повышение устойчивого развития экономики Курской области с учетом внешних факторов, в том числе связанных с неблагоприятной эпидемиологической ситуацией в районе целом, и (или) внешнего санкционного давления</w:t>
            </w:r>
          </w:p>
        </w:tc>
        <w:tc>
          <w:tcPr>
            <w:tcW w:w="3779"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bl>
    <w:p>
      <w:pPr>
        <w:pStyle w:val="Normal"/>
        <w:bidi w:val="0"/>
        <w:ind w:firstLine="851" w:left="0" w:right="0"/>
        <w:rPr/>
      </w:pPr>
      <w:r>
        <w:rPr/>
      </w:r>
    </w:p>
    <w:p>
      <w:pPr>
        <w:pStyle w:val="Style26"/>
        <w:bidi w:val="0"/>
        <w:ind w:firstLine="851" w:left="0" w:right="0"/>
        <w:rPr>
          <w:sz w:val="22"/>
          <w:szCs w:val="22"/>
        </w:rPr>
      </w:pPr>
      <w:bookmarkStart w:id="271" w:name="sub_13002"/>
      <w:bookmarkEnd w:id="271"/>
      <w:r>
        <w:rPr>
          <w:rStyle w:val="Style13"/>
          <w:bCs/>
          <w:color w:val="000000"/>
          <w:sz w:val="22"/>
          <w:szCs w:val="22"/>
          <w:lang w:val="ru-RU" w:eastAsia="ru-RU" w:bidi="ar-SA"/>
        </w:rPr>
        <w:t xml:space="preserve">                        </w:t>
      </w:r>
      <w:r>
        <w:rPr>
          <w:rStyle w:val="Style13"/>
          <w:bCs/>
          <w:color w:val="000000"/>
          <w:sz w:val="22"/>
          <w:szCs w:val="22"/>
          <w:lang w:val="ru-RU" w:eastAsia="ru-RU" w:bidi="ar-SA"/>
        </w:rPr>
        <w:t>2. Степень регулирующего воздействия проекта МНПА</w:t>
      </w:r>
    </w:p>
    <w:p>
      <w:pPr>
        <w:pStyle w:val="Normal"/>
        <w:bidi w:val="0"/>
        <w:ind w:firstLine="851" w:left="0" w:right="0"/>
        <w:rPr/>
      </w:pPr>
      <w:r>
        <w:rPr/>
      </w:r>
      <w:bookmarkStart w:id="272" w:name="sub_13002"/>
      <w:bookmarkStart w:id="273" w:name="sub_13002"/>
      <w:bookmarkEnd w:id="273"/>
    </w:p>
    <w:tbl>
      <w:tblPr>
        <w:tblW w:w="9800" w:type="dxa"/>
        <w:jc w:val="left"/>
        <w:tblInd w:w="822" w:type="dxa"/>
        <w:tblLayout w:type="fixed"/>
        <w:tblCellMar>
          <w:top w:w="0" w:type="dxa"/>
          <w:left w:w="108" w:type="dxa"/>
          <w:bottom w:w="0" w:type="dxa"/>
          <w:right w:w="108" w:type="dxa"/>
        </w:tblCellMar>
      </w:tblPr>
      <w:tblGrid>
        <w:gridCol w:w="699"/>
        <w:gridCol w:w="5040"/>
        <w:gridCol w:w="4061"/>
      </w:tblGrid>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2.1.</w:t>
            </w:r>
          </w:p>
        </w:tc>
        <w:tc>
          <w:tcPr>
            <w:tcW w:w="50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Степень регулирующего воздействия проекта МНПА:</w:t>
            </w:r>
          </w:p>
        </w:tc>
        <w:tc>
          <w:tcPr>
            <w:tcW w:w="4061"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высокая/средняя/низкая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2.2.</w:t>
            </w:r>
          </w:p>
        </w:tc>
        <w:tc>
          <w:tcPr>
            <w:tcW w:w="9101"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Обоснование отнесения проекта МНПА к определенной степени регулирующего воздействия: </w:t>
            </w:r>
            <w:hyperlink w:anchor="sub_301">
              <w:r>
                <w:rPr>
                  <w:rStyle w:val="Style14"/>
                  <w:color w:val="106BBE"/>
                  <w:vertAlign w:val="superscript"/>
                </w:rPr>
                <w:t>1)</w:t>
              </w:r>
            </w:hyperlink>
          </w:p>
          <w:p>
            <w:pPr>
              <w:pStyle w:val="Style25"/>
              <w:tabs>
                <w:tab w:val="clear" w:pos="720"/>
              </w:tabs>
              <w:bidi w:val="0"/>
              <w:ind w:firstLine="851" w:left="0" w:right="0"/>
              <w:jc w:val="left"/>
              <w:rPr/>
            </w:pPr>
            <w:r>
              <w:rPr/>
              <w:t>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74" w:name="sub_13003"/>
      <w:bookmarkEnd w:id="274"/>
      <w:r>
        <w:rPr>
          <w:rStyle w:val="Style13"/>
          <w:bCs/>
          <w:color w:val="000000"/>
          <w:sz w:val="20"/>
          <w:szCs w:val="20"/>
          <w:lang w:val="ru-RU" w:eastAsia="ru-RU" w:bidi="ar-SA"/>
        </w:rPr>
        <w:t xml:space="preserve">    </w:t>
      </w:r>
      <w:r>
        <w:rPr>
          <w:rStyle w:val="Style13"/>
          <w:bCs/>
          <w:color w:val="000000"/>
          <w:sz w:val="20"/>
          <w:szCs w:val="20"/>
          <w:lang w:val="ru-RU" w:eastAsia="ru-RU" w:bidi="ar-SA"/>
        </w:rPr>
        <w:t>3. Описание проблемы, на решение которой направлен предлагаемый способ</w:t>
      </w:r>
    </w:p>
    <w:p>
      <w:pPr>
        <w:pStyle w:val="Style26"/>
        <w:bidi w:val="0"/>
        <w:ind w:firstLine="851" w:left="0" w:right="0"/>
        <w:rPr>
          <w:sz w:val="20"/>
          <w:szCs w:val="20"/>
        </w:rPr>
      </w:pPr>
      <w:bookmarkStart w:id="275" w:name="sub_13003"/>
      <w:bookmarkEnd w:id="275"/>
      <w:r>
        <w:rPr>
          <w:rStyle w:val="Style13"/>
          <w:bCs/>
          <w:color w:val="000000"/>
          <w:sz w:val="20"/>
          <w:szCs w:val="20"/>
          <w:lang w:val="ru-RU" w:eastAsia="ru-RU" w:bidi="ar-SA"/>
        </w:rPr>
        <w:t>регулирования, оценка негативных эффектов, возникающих в связи с наличием</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рассматриваемой проблемы</w:t>
      </w:r>
    </w:p>
    <w:p>
      <w:pPr>
        <w:pStyle w:val="Normal"/>
        <w:bidi w:val="0"/>
        <w:ind w:firstLine="851" w:left="0" w:right="0"/>
        <w:rPr/>
      </w:pPr>
      <w:r>
        <w:rPr/>
      </w:r>
    </w:p>
    <w:tbl>
      <w:tblPr>
        <w:tblW w:w="9800" w:type="dxa"/>
        <w:jc w:val="left"/>
        <w:tblInd w:w="822" w:type="dxa"/>
        <w:tblLayout w:type="fixed"/>
        <w:tblCellMar>
          <w:top w:w="0" w:type="dxa"/>
          <w:left w:w="108" w:type="dxa"/>
          <w:bottom w:w="0" w:type="dxa"/>
          <w:right w:w="108" w:type="dxa"/>
        </w:tblCellMar>
      </w:tblPr>
      <w:tblGrid>
        <w:gridCol w:w="699"/>
        <w:gridCol w:w="9100"/>
      </w:tblGrid>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824" w:right="0"/>
              <w:jc w:val="center"/>
              <w:rPr/>
            </w:pPr>
            <w:r>
              <w:rPr/>
              <w:t>3.1.</w:t>
            </w:r>
          </w:p>
        </w:tc>
        <w:tc>
          <w:tcPr>
            <w:tcW w:w="910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Описание проблемы, на решение которой направлен предлагаемый способ регулирования, условий и факторов ее существования:</w:t>
            </w:r>
          </w:p>
          <w:p>
            <w:pPr>
              <w:pStyle w:val="Style25"/>
              <w:tabs>
                <w:tab w:val="clear" w:pos="720"/>
              </w:tabs>
              <w:bidi w:val="0"/>
              <w:ind w:firstLine="851" w:left="0" w:right="0"/>
              <w:jc w:val="left"/>
              <w:rPr/>
            </w:pPr>
            <w:r>
              <w:rPr/>
              <w:t>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3.2.</w:t>
            </w:r>
          </w:p>
        </w:tc>
        <w:tc>
          <w:tcPr>
            <w:tcW w:w="9100" w:type="dxa"/>
            <w:tcBorders>
              <w:top w:val="single" w:sz="4" w:space="0" w:color="000000"/>
              <w:left w:val="single" w:sz="4" w:space="0" w:color="000000"/>
              <w:right w:val="single" w:sz="4" w:space="0" w:color="000000"/>
            </w:tcBorders>
          </w:tcPr>
          <w:p>
            <w:pPr>
              <w:pStyle w:val="Style25"/>
              <w:bidi w:val="0"/>
              <w:ind w:firstLine="851" w:left="0" w:right="0"/>
              <w:jc w:val="left"/>
              <w:rPr/>
            </w:pPr>
            <w:r>
              <w:rPr/>
              <w:t>Негативные эффекты, возникающие в связи с наличием проблемы:</w:t>
            </w:r>
          </w:p>
          <w:p>
            <w:pPr>
              <w:pStyle w:val="Style25"/>
              <w:bidi w:val="0"/>
              <w:ind w:firstLine="851" w:left="0" w:right="0"/>
              <w:jc w:val="left"/>
              <w:rPr/>
            </w:pPr>
            <w:r>
              <w:rPr/>
              <w:t>________________________________________________________________________________(место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3.3.</w:t>
            </w:r>
          </w:p>
        </w:tc>
        <w:tc>
          <w:tcPr>
            <w:tcW w:w="9100" w:type="dxa"/>
            <w:tcBorders>
              <w:top w:val="single" w:sz="4" w:space="0" w:color="000000"/>
              <w:left w:val="single" w:sz="4" w:space="0" w:color="000000"/>
              <w:right w:val="single" w:sz="4" w:space="0" w:color="000000"/>
            </w:tcBorders>
          </w:tcPr>
          <w:p>
            <w:pPr>
              <w:pStyle w:val="Style25"/>
              <w:bidi w:val="0"/>
              <w:ind w:firstLine="851" w:left="0" w:right="0"/>
              <w:jc w:val="left"/>
              <w:rPr/>
            </w:pPr>
            <w:r>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pPr>
              <w:pStyle w:val="Style25"/>
              <w:bidi w:val="0"/>
              <w:ind w:firstLine="851" w:left="0" w:right="0"/>
              <w:jc w:val="left"/>
              <w:rPr/>
            </w:pPr>
            <w:r>
              <w:rPr/>
              <w:t>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3.4.</w:t>
            </w:r>
          </w:p>
        </w:tc>
        <w:tc>
          <w:tcPr>
            <w:tcW w:w="9100" w:type="dxa"/>
            <w:tcBorders>
              <w:top w:val="single" w:sz="4" w:space="0" w:color="000000"/>
              <w:left w:val="single" w:sz="4" w:space="0" w:color="000000"/>
              <w:right w:val="single" w:sz="4" w:space="0" w:color="000000"/>
            </w:tcBorders>
          </w:tcPr>
          <w:p>
            <w:pPr>
              <w:pStyle w:val="Style25"/>
              <w:bidi w:val="0"/>
              <w:ind w:firstLine="851" w:left="0" w:right="0"/>
              <w:jc w:val="left"/>
              <w:rPr/>
            </w:pPr>
            <w:r>
              <w:rPr/>
              <w:t>Описание условий, при которых проблема может быть решена в целом без вмешательства со стороны государства:</w:t>
            </w:r>
          </w:p>
          <w:p>
            <w:pPr>
              <w:pStyle w:val="Style25"/>
              <w:bidi w:val="0"/>
              <w:ind w:firstLine="851" w:left="0" w:right="0"/>
              <w:jc w:val="left"/>
              <w:rPr/>
            </w:pPr>
            <w:r>
              <w:rPr/>
              <w:t>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3.5.</w:t>
            </w:r>
          </w:p>
        </w:tc>
        <w:tc>
          <w:tcPr>
            <w:tcW w:w="9100" w:type="dxa"/>
            <w:tcBorders>
              <w:top w:val="single" w:sz="4" w:space="0" w:color="000000"/>
              <w:left w:val="single" w:sz="4" w:space="0" w:color="000000"/>
              <w:right w:val="single" w:sz="4" w:space="0" w:color="000000"/>
            </w:tcBorders>
          </w:tcPr>
          <w:p>
            <w:pPr>
              <w:pStyle w:val="Style25"/>
              <w:bidi w:val="0"/>
              <w:ind w:firstLine="851" w:left="0" w:right="0"/>
              <w:jc w:val="left"/>
              <w:rPr/>
            </w:pPr>
            <w:r>
              <w:rPr/>
              <w:t>Источники данных:</w:t>
            </w:r>
          </w:p>
          <w:p>
            <w:pPr>
              <w:pStyle w:val="Style25"/>
              <w:bidi w:val="0"/>
              <w:ind w:firstLine="851" w:left="0" w:right="0"/>
              <w:jc w:val="left"/>
              <w:rPr/>
            </w:pPr>
            <w:r>
              <w:rPr/>
              <w:t>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3.6.</w:t>
            </w:r>
          </w:p>
        </w:tc>
        <w:tc>
          <w:tcPr>
            <w:tcW w:w="91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Иная информация о проблеме:</w:t>
            </w:r>
          </w:p>
          <w:p>
            <w:pPr>
              <w:pStyle w:val="Style25"/>
              <w:tabs>
                <w:tab w:val="clear" w:pos="720"/>
              </w:tabs>
              <w:bidi w:val="0"/>
              <w:ind w:firstLine="851" w:left="0" w:right="0"/>
              <w:jc w:val="left"/>
              <w:rPr/>
            </w:pPr>
            <w:r>
              <w:rPr/>
              <w:t>________________________________________________________________________________(место для текстового описания)</w:t>
            </w:r>
          </w:p>
          <w:p>
            <w:pPr>
              <w:pStyle w:val="Style25"/>
              <w:tabs>
                <w:tab w:val="clear" w:pos="720"/>
              </w:tabs>
              <w:bidi w:val="0"/>
              <w:ind w:firstLine="720" w:left="0" w:right="0"/>
              <w:jc w:val="left"/>
              <w:rPr/>
            </w:pPr>
            <w:r>
              <w:rPr/>
            </w:r>
          </w:p>
        </w:tc>
      </w:tr>
    </w:tbl>
    <w:p>
      <w:pPr>
        <w:pStyle w:val="Normal"/>
        <w:bidi w:val="0"/>
        <w:ind w:firstLine="851" w:left="0" w:right="0"/>
        <w:rPr/>
      </w:pPr>
      <w:r>
        <w:rPr/>
      </w:r>
    </w:p>
    <w:p>
      <w:pPr>
        <w:pStyle w:val="Style26"/>
        <w:bidi w:val="0"/>
        <w:ind w:firstLine="851" w:left="0" w:right="0"/>
        <w:rPr>
          <w:sz w:val="22"/>
          <w:szCs w:val="22"/>
        </w:rPr>
      </w:pPr>
      <w:bookmarkStart w:id="276" w:name="sub_13004"/>
      <w:bookmarkEnd w:id="276"/>
      <w:r>
        <w:rPr>
          <w:rStyle w:val="Style13"/>
          <w:bCs/>
          <w:color w:val="000000"/>
          <w:sz w:val="22"/>
          <w:szCs w:val="22"/>
          <w:lang w:val="ru-RU" w:eastAsia="ru-RU" w:bidi="ar-SA"/>
        </w:rPr>
        <w:t xml:space="preserve">                        </w:t>
      </w:r>
      <w:r>
        <w:rPr>
          <w:rStyle w:val="Style13"/>
          <w:bCs/>
          <w:color w:val="000000"/>
          <w:sz w:val="22"/>
          <w:szCs w:val="22"/>
          <w:lang w:val="ru-RU" w:eastAsia="ru-RU" w:bidi="ar-SA"/>
        </w:rPr>
        <w:t>4. Анализ межрегионального опыта в соответствующих</w:t>
      </w:r>
    </w:p>
    <w:p>
      <w:pPr>
        <w:pStyle w:val="Style26"/>
        <w:bidi w:val="0"/>
        <w:ind w:firstLine="851" w:left="0" w:right="0"/>
        <w:rPr>
          <w:sz w:val="22"/>
          <w:szCs w:val="22"/>
        </w:rPr>
      </w:pPr>
      <w:bookmarkStart w:id="277" w:name="sub_13004"/>
      <w:bookmarkEnd w:id="277"/>
      <w:r>
        <w:rPr>
          <w:rStyle w:val="Style13"/>
          <w:bCs/>
          <w:color w:val="000000"/>
          <w:sz w:val="22"/>
          <w:szCs w:val="22"/>
          <w:lang w:val="ru-RU" w:eastAsia="ru-RU" w:bidi="ar-SA"/>
        </w:rPr>
        <w:t xml:space="preserve">                                                  </w:t>
      </w:r>
      <w:r>
        <w:rPr>
          <w:rStyle w:val="Style13"/>
          <w:bCs/>
          <w:color w:val="000000"/>
          <w:sz w:val="22"/>
          <w:szCs w:val="22"/>
          <w:lang w:val="ru-RU" w:eastAsia="ru-RU" w:bidi="ar-SA"/>
        </w:rPr>
        <w:t>сферах деятельности </w:t>
      </w:r>
      <w:hyperlink w:anchor="sub_302">
        <w:r>
          <w:rPr>
            <w:rStyle w:val="Style14"/>
            <w:rFonts w:eastAsia="Times New Roman" w:cs="Courier New"/>
            <w:b w:val="false"/>
            <w:color w:val="000000"/>
            <w:sz w:val="22"/>
            <w:szCs w:val="22"/>
            <w:lang w:val="ru-RU" w:eastAsia="ru-RU" w:bidi="ar-SA"/>
          </w:rPr>
          <w:t>(2)</w:t>
        </w:r>
      </w:hyperlink>
    </w:p>
    <w:p>
      <w:pPr>
        <w:pStyle w:val="Normal"/>
        <w:bidi w:val="0"/>
        <w:ind w:firstLine="851" w:left="0" w:right="0"/>
        <w:rPr/>
      </w:pPr>
      <w:r>
        <w:rPr/>
      </w:r>
    </w:p>
    <w:tbl>
      <w:tblPr>
        <w:tblW w:w="8930" w:type="dxa"/>
        <w:jc w:val="left"/>
        <w:tblInd w:w="964" w:type="dxa"/>
        <w:tblLayout w:type="fixed"/>
        <w:tblCellMar>
          <w:top w:w="0" w:type="dxa"/>
          <w:left w:w="108" w:type="dxa"/>
          <w:bottom w:w="0" w:type="dxa"/>
          <w:right w:w="108" w:type="dxa"/>
        </w:tblCellMar>
      </w:tblPr>
      <w:tblGrid>
        <w:gridCol w:w="850"/>
        <w:gridCol w:w="8079"/>
      </w:tblGrid>
      <w:tr>
        <w:trPr/>
        <w:tc>
          <w:tcPr>
            <w:tcW w:w="85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left"/>
              <w:rPr/>
            </w:pPr>
            <w:r>
              <w:rPr/>
              <w:t>4.1.</w:t>
            </w:r>
          </w:p>
        </w:tc>
        <w:tc>
          <w:tcPr>
            <w:tcW w:w="807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Межрегиональный опыт в соответствующих сферах деятельности:</w:t>
            </w:r>
          </w:p>
          <w:p>
            <w:pPr>
              <w:pStyle w:val="Style25"/>
              <w:tabs>
                <w:tab w:val="clear" w:pos="720"/>
              </w:tabs>
              <w:bidi w:val="0"/>
              <w:ind w:firstLine="851" w:left="0" w:right="0"/>
              <w:jc w:val="left"/>
              <w:rPr/>
            </w:pPr>
            <w:r>
              <w:rPr/>
              <w:t>__________________________________________________________________</w:t>
            </w:r>
          </w:p>
          <w:p>
            <w:pPr>
              <w:pStyle w:val="Style25"/>
              <w:tabs>
                <w:tab w:val="clear" w:pos="720"/>
              </w:tabs>
              <w:bidi w:val="0"/>
              <w:ind w:firstLine="851" w:left="0" w:right="0"/>
              <w:jc w:val="center"/>
              <w:rPr/>
            </w:pPr>
            <w:r>
              <w:rPr>
                <w:sz w:val="16"/>
                <w:szCs w:val="16"/>
              </w:rPr>
              <w:t>(место для текстового описания)</w:t>
            </w:r>
          </w:p>
        </w:tc>
      </w:tr>
      <w:tr>
        <w:trPr/>
        <w:tc>
          <w:tcPr>
            <w:tcW w:w="850"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left"/>
              <w:rPr/>
            </w:pPr>
            <w:r>
              <w:rPr/>
              <w:t>4.2.</w:t>
            </w:r>
          </w:p>
        </w:tc>
        <w:tc>
          <w:tcPr>
            <w:tcW w:w="807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Источники данных:</w:t>
            </w:r>
          </w:p>
          <w:p>
            <w:pPr>
              <w:pStyle w:val="Style25"/>
              <w:bidi w:val="0"/>
              <w:ind w:firstLine="851" w:left="0" w:right="0"/>
              <w:jc w:val="left"/>
              <w:rPr/>
            </w:pPr>
            <w:r>
              <w:rPr/>
              <w:t>__________________________________________________________________</w:t>
            </w:r>
          </w:p>
          <w:p>
            <w:pPr>
              <w:pStyle w:val="Style25"/>
              <w:bidi w:val="0"/>
              <w:ind w:firstLine="851" w:left="0" w:right="0"/>
              <w:jc w:val="center"/>
              <w:rPr/>
            </w:pPr>
            <w:r>
              <w:rPr>
                <w:sz w:val="16"/>
                <w:szCs w:val="16"/>
              </w:rPr>
              <w:t>(место для текстового описания)</w:t>
            </w:r>
          </w:p>
        </w:tc>
      </w:tr>
    </w:tbl>
    <w:p>
      <w:pPr>
        <w:pStyle w:val="Normal"/>
        <w:bidi w:val="0"/>
        <w:ind w:firstLine="851" w:left="0" w:right="0"/>
        <w:rPr/>
      </w:pPr>
      <w:r>
        <w:rPr/>
      </w:r>
    </w:p>
    <w:p>
      <w:pPr>
        <w:pStyle w:val="Style26"/>
        <w:bidi w:val="0"/>
        <w:ind w:firstLine="851" w:left="0" w:right="0"/>
        <w:rPr>
          <w:sz w:val="22"/>
          <w:szCs w:val="22"/>
        </w:rPr>
      </w:pPr>
      <w:bookmarkStart w:id="278" w:name="sub_13005"/>
      <w:bookmarkEnd w:id="278"/>
      <w:r>
        <w:rPr>
          <w:rStyle w:val="Style13"/>
          <w:bCs/>
          <w:color w:val="000000"/>
          <w:sz w:val="22"/>
          <w:szCs w:val="22"/>
          <w:lang w:val="ru-RU" w:eastAsia="ru-RU" w:bidi="ar-SA"/>
        </w:rPr>
        <w:t xml:space="preserve">          </w:t>
      </w:r>
      <w:r>
        <w:rPr>
          <w:rStyle w:val="Style13"/>
          <w:bCs/>
          <w:color w:val="000000"/>
          <w:sz w:val="22"/>
          <w:szCs w:val="22"/>
          <w:lang w:val="ru-RU" w:eastAsia="ru-RU" w:bidi="ar-SA"/>
        </w:rPr>
        <w:t>5. Цели предлагаемого регулирования и их соответствие принципам</w:t>
      </w:r>
    </w:p>
    <w:p>
      <w:pPr>
        <w:pStyle w:val="Style26"/>
        <w:bidi w:val="0"/>
        <w:ind w:firstLine="851" w:left="0" w:right="0"/>
        <w:rPr>
          <w:sz w:val="22"/>
          <w:szCs w:val="22"/>
        </w:rPr>
      </w:pPr>
      <w:bookmarkStart w:id="279" w:name="sub_13005"/>
      <w:bookmarkEnd w:id="279"/>
      <w:r>
        <w:rPr>
          <w:rStyle w:val="Style13"/>
          <w:bCs/>
          <w:color w:val="000000"/>
          <w:sz w:val="22"/>
          <w:szCs w:val="22"/>
          <w:lang w:val="ru-RU" w:eastAsia="ru-RU" w:bidi="ar-SA"/>
        </w:rPr>
        <w:t xml:space="preserve">                                                  </w:t>
      </w:r>
      <w:r>
        <w:rPr>
          <w:rStyle w:val="Style13"/>
          <w:bCs/>
          <w:color w:val="000000"/>
          <w:sz w:val="22"/>
          <w:szCs w:val="22"/>
          <w:lang w:val="ru-RU" w:eastAsia="ru-RU" w:bidi="ar-SA"/>
        </w:rPr>
        <w:t>правового регулирования</w:t>
      </w:r>
    </w:p>
    <w:p>
      <w:pPr>
        <w:pStyle w:val="Normal"/>
        <w:bidi w:val="0"/>
        <w:ind w:firstLine="851" w:left="0" w:right="0"/>
        <w:rPr/>
      </w:pPr>
      <w:r>
        <w:rPr/>
      </w:r>
    </w:p>
    <w:tbl>
      <w:tblPr>
        <w:tblW w:w="9781" w:type="dxa"/>
        <w:jc w:val="left"/>
        <w:tblInd w:w="822" w:type="dxa"/>
        <w:tblLayout w:type="fixed"/>
        <w:tblCellMar>
          <w:top w:w="0" w:type="dxa"/>
          <w:left w:w="108" w:type="dxa"/>
          <w:bottom w:w="0" w:type="dxa"/>
          <w:right w:w="108" w:type="dxa"/>
        </w:tblCellMar>
      </w:tblPr>
      <w:tblGrid>
        <w:gridCol w:w="700"/>
        <w:gridCol w:w="3919"/>
        <w:gridCol w:w="700"/>
        <w:gridCol w:w="4461"/>
      </w:tblGrid>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5.1.</w:t>
            </w:r>
          </w:p>
        </w:tc>
        <w:tc>
          <w:tcPr>
            <w:tcW w:w="3919" w:type="dxa"/>
            <w:tcBorders>
              <w:top w:val="single" w:sz="4" w:space="0" w:color="000000"/>
              <w:left w:val="single" w:sz="4" w:space="0" w:color="000000"/>
            </w:tcBorders>
          </w:tcPr>
          <w:p>
            <w:pPr>
              <w:pStyle w:val="Style25"/>
              <w:tabs>
                <w:tab w:val="clear" w:pos="720"/>
              </w:tabs>
              <w:bidi w:val="0"/>
              <w:ind w:firstLine="851" w:left="0" w:right="0"/>
              <w:jc w:val="left"/>
              <w:rPr/>
            </w:pPr>
            <w:r>
              <w:rPr/>
              <w:t>Цели предлагаемого регулирования:</w:t>
            </w:r>
          </w:p>
        </w:tc>
        <w:tc>
          <w:tcPr>
            <w:tcW w:w="700" w:type="dxa"/>
            <w:tcBorders>
              <w:top w:val="single" w:sz="4" w:space="0" w:color="000000"/>
              <w:left w:val="single" w:sz="4" w:space="0" w:color="000000"/>
            </w:tcBorders>
          </w:tcPr>
          <w:p>
            <w:pPr>
              <w:pStyle w:val="Style25"/>
              <w:tabs>
                <w:tab w:val="clear" w:pos="720"/>
              </w:tabs>
              <w:bidi w:val="0"/>
              <w:ind w:firstLine="851" w:left="0" w:right="0"/>
              <w:jc w:val="center"/>
              <w:rPr/>
            </w:pPr>
            <w:r>
              <w:rPr/>
              <w:t>5.2.</w:t>
            </w:r>
          </w:p>
        </w:tc>
        <w:tc>
          <w:tcPr>
            <w:tcW w:w="4461"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Установленные сроки достижения целей предлагаемого регулирования:</w:t>
            </w:r>
          </w:p>
        </w:tc>
      </w:tr>
      <w:tr>
        <w:trPr/>
        <w:tc>
          <w:tcPr>
            <w:tcW w:w="4619"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(Цель 1) ...</w:t>
            </w:r>
          </w:p>
        </w:tc>
        <w:tc>
          <w:tcPr>
            <w:tcW w:w="5161"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619"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(Цель N)</w:t>
            </w:r>
          </w:p>
        </w:tc>
        <w:tc>
          <w:tcPr>
            <w:tcW w:w="5161"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5.3.</w:t>
            </w:r>
          </w:p>
        </w:tc>
        <w:tc>
          <w:tcPr>
            <w:tcW w:w="9080" w:type="dxa"/>
            <w:gridSpan w:val="3"/>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Обоснование соответствия целей предлагаемого регулирования принципам правового регулирования, в том числе целям государственных программы Курской области:</w:t>
            </w:r>
          </w:p>
          <w:p>
            <w:pPr>
              <w:pStyle w:val="Style25"/>
              <w:tabs>
                <w:tab w:val="clear" w:pos="720"/>
              </w:tabs>
              <w:bidi w:val="0"/>
              <w:ind w:firstLine="851" w:left="0" w:right="0"/>
              <w:jc w:val="left"/>
              <w:rPr/>
            </w:pPr>
            <w:r>
              <w:rPr/>
              <w:t>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5.4.</w:t>
            </w:r>
          </w:p>
        </w:tc>
        <w:tc>
          <w:tcPr>
            <w:tcW w:w="9080"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Иная информация о целях предлагаемого регулирования:</w:t>
            </w:r>
          </w:p>
          <w:p>
            <w:pPr>
              <w:pStyle w:val="Style25"/>
              <w:tabs>
                <w:tab w:val="clear" w:pos="720"/>
              </w:tabs>
              <w:bidi w:val="0"/>
              <w:ind w:firstLine="851" w:left="0" w:right="0"/>
              <w:jc w:val="left"/>
              <w:rPr/>
            </w:pPr>
            <w:r>
              <w:rPr/>
              <w:t>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80" w:name="sub_13006"/>
      <w:bookmarkEnd w:id="280"/>
      <w:r>
        <w:rPr>
          <w:rStyle w:val="Style13"/>
          <w:bCs/>
          <w:color w:val="000000"/>
          <w:sz w:val="20"/>
          <w:szCs w:val="20"/>
          <w:lang w:val="ru-RU" w:eastAsia="ru-RU" w:bidi="ar-SA"/>
        </w:rPr>
        <w:t xml:space="preserve">        </w:t>
      </w:r>
      <w:r>
        <w:rPr>
          <w:rStyle w:val="Style13"/>
          <w:bCs/>
          <w:color w:val="000000"/>
          <w:sz w:val="20"/>
          <w:szCs w:val="20"/>
          <w:lang w:val="ru-RU" w:eastAsia="ru-RU" w:bidi="ar-SA"/>
        </w:rPr>
        <w:t>6. Описание предлагаемого регулирования и иных возможных способов</w:t>
      </w:r>
    </w:p>
    <w:p>
      <w:pPr>
        <w:pStyle w:val="Style26"/>
        <w:bidi w:val="0"/>
        <w:ind w:firstLine="851" w:left="0" w:right="0"/>
        <w:rPr>
          <w:sz w:val="20"/>
          <w:szCs w:val="20"/>
        </w:rPr>
      </w:pPr>
      <w:bookmarkStart w:id="281" w:name="sub_13006"/>
      <w:bookmarkEnd w:id="281"/>
      <w:r>
        <w:rPr>
          <w:rStyle w:val="Style13"/>
          <w:bCs/>
          <w:color w:val="000000"/>
          <w:sz w:val="20"/>
          <w:szCs w:val="20"/>
          <w:lang w:val="ru-RU" w:eastAsia="ru-RU" w:bidi="ar-SA"/>
        </w:rPr>
        <w:t xml:space="preserve">                                                        </w:t>
      </w:r>
      <w:r>
        <w:rPr>
          <w:rStyle w:val="Style13"/>
          <w:bCs/>
          <w:color w:val="000000"/>
          <w:sz w:val="20"/>
          <w:szCs w:val="20"/>
          <w:lang w:val="ru-RU" w:eastAsia="ru-RU" w:bidi="ar-SA"/>
        </w:rPr>
        <w:t>решения проблемы</w:t>
      </w:r>
    </w:p>
    <w:p>
      <w:pPr>
        <w:pStyle w:val="Normal"/>
        <w:bidi w:val="0"/>
        <w:ind w:firstLine="851" w:left="0" w:right="0"/>
        <w:rPr/>
      </w:pPr>
      <w:r>
        <w:rPr/>
      </w:r>
    </w:p>
    <w:tbl>
      <w:tblPr>
        <w:tblW w:w="9781" w:type="dxa"/>
        <w:jc w:val="left"/>
        <w:tblInd w:w="822" w:type="dxa"/>
        <w:tblLayout w:type="fixed"/>
        <w:tblCellMar>
          <w:top w:w="0" w:type="dxa"/>
          <w:left w:w="108" w:type="dxa"/>
          <w:bottom w:w="0" w:type="dxa"/>
          <w:right w:w="108" w:type="dxa"/>
        </w:tblCellMar>
      </w:tblPr>
      <w:tblGrid>
        <w:gridCol w:w="700"/>
        <w:gridCol w:w="9080"/>
      </w:tblGrid>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6.1.</w:t>
            </w:r>
          </w:p>
        </w:tc>
        <w:tc>
          <w:tcPr>
            <w:tcW w:w="908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Описание предлагаемого способа решения проблемы и преодоления связанных с ней негативных эффектов:</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70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6.2.</w:t>
            </w:r>
          </w:p>
        </w:tc>
        <w:tc>
          <w:tcPr>
            <w:tcW w:w="9080" w:type="dxa"/>
            <w:tcBorders>
              <w:top w:val="single" w:sz="4" w:space="0" w:color="000000"/>
              <w:left w:val="single" w:sz="4" w:space="0" w:color="000000"/>
              <w:right w:val="single" w:sz="4" w:space="0" w:color="000000"/>
            </w:tcBorders>
          </w:tcPr>
          <w:p>
            <w:pPr>
              <w:pStyle w:val="Style25"/>
              <w:bidi w:val="0"/>
              <w:ind w:firstLine="851" w:left="0" w:right="0"/>
              <w:jc w:val="left"/>
              <w:rPr/>
            </w:pPr>
            <w:r>
              <w:rPr/>
              <w:t>Описание иных способов решения проблемы (с указанием того, каким образом каждым из способов могла бы быть решена проблема:</w:t>
            </w:r>
          </w:p>
          <w:p>
            <w:pPr>
              <w:pStyle w:val="Style25"/>
              <w:bidi w:val="0"/>
              <w:ind w:firstLine="851" w:left="0" w:right="0"/>
              <w:jc w:val="left"/>
              <w:rPr/>
            </w:pPr>
            <w:r>
              <w:rPr/>
              <w:t>__________________________________________________________________________________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70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6.3.</w:t>
            </w:r>
          </w:p>
        </w:tc>
        <w:tc>
          <w:tcPr>
            <w:tcW w:w="9080" w:type="dxa"/>
            <w:tcBorders>
              <w:top w:val="single" w:sz="4" w:space="0" w:color="000000"/>
              <w:left w:val="single" w:sz="4" w:space="0" w:color="000000"/>
              <w:right w:val="single" w:sz="4" w:space="0" w:color="000000"/>
            </w:tcBorders>
          </w:tcPr>
          <w:p>
            <w:pPr>
              <w:pStyle w:val="Style25"/>
              <w:bidi w:val="0"/>
              <w:ind w:firstLine="851" w:left="0" w:right="0"/>
              <w:jc w:val="left"/>
              <w:rPr/>
            </w:pPr>
            <w:r>
              <w:rPr/>
              <w:t>Обоснование выбора предлагаемого способа решения проблемы:</w:t>
            </w:r>
          </w:p>
          <w:p>
            <w:pPr>
              <w:pStyle w:val="Style25"/>
              <w:bidi w:val="0"/>
              <w:ind w:firstLine="851" w:left="0" w:right="0"/>
              <w:jc w:val="left"/>
              <w:rPr/>
            </w:pPr>
            <w:r>
              <w:rPr/>
              <w:t>__________________________________________________________________________________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7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6.4.</w:t>
            </w:r>
          </w:p>
        </w:tc>
        <w:tc>
          <w:tcPr>
            <w:tcW w:w="908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Иная информация о предлагаемом способе решения проблемы:</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82" w:name="sub_13007"/>
      <w:bookmarkEnd w:id="282"/>
      <w:r>
        <w:rPr>
          <w:rStyle w:val="Style13"/>
          <w:bCs/>
          <w:color w:val="000000"/>
          <w:sz w:val="20"/>
          <w:szCs w:val="20"/>
          <w:lang w:val="ru-RU" w:eastAsia="ru-RU" w:bidi="ar-SA"/>
        </w:rPr>
        <w:t xml:space="preserve">    </w:t>
      </w:r>
      <w:r>
        <w:rPr>
          <w:rStyle w:val="Style13"/>
          <w:bCs/>
          <w:color w:val="000000"/>
          <w:sz w:val="20"/>
          <w:szCs w:val="20"/>
          <w:lang w:val="ru-RU" w:eastAsia="ru-RU" w:bidi="ar-SA"/>
        </w:rPr>
        <w:t>7. Основные группы субъектов предпринимательской и иной экономической</w:t>
      </w:r>
    </w:p>
    <w:p>
      <w:pPr>
        <w:pStyle w:val="Style26"/>
        <w:bidi w:val="0"/>
        <w:ind w:firstLine="851" w:left="0" w:right="0"/>
        <w:rPr>
          <w:sz w:val="20"/>
          <w:szCs w:val="20"/>
        </w:rPr>
      </w:pPr>
      <w:bookmarkStart w:id="283" w:name="sub_13007"/>
      <w:bookmarkEnd w:id="283"/>
      <w:r>
        <w:rPr>
          <w:rStyle w:val="Style13"/>
          <w:bCs/>
          <w:color w:val="000000"/>
          <w:sz w:val="20"/>
          <w:szCs w:val="20"/>
          <w:lang w:val="ru-RU" w:eastAsia="ru-RU" w:bidi="ar-SA"/>
        </w:rPr>
        <w:t xml:space="preserve"> </w:t>
      </w:r>
      <w:r>
        <w:rPr>
          <w:rStyle w:val="Style13"/>
          <w:bCs/>
          <w:color w:val="000000"/>
          <w:sz w:val="20"/>
          <w:szCs w:val="20"/>
          <w:lang w:val="ru-RU" w:eastAsia="ru-RU" w:bidi="ar-SA"/>
        </w:rPr>
        <w:t>деятельности, иные заинтересованные лица, включая исполнительные органы</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Курской области и органы местного самоуправления Курской области,</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интересы которых будут затронуты предлагаемым правовым регулированием,</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оценка количества таких субъектов</w:t>
      </w:r>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699"/>
        <w:gridCol w:w="4201"/>
        <w:gridCol w:w="700"/>
        <w:gridCol w:w="4340"/>
      </w:tblGrid>
      <w:tr>
        <w:trPr/>
        <w:tc>
          <w:tcPr>
            <w:tcW w:w="490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7.1. Группа участников отношений</w:t>
            </w:r>
          </w:p>
        </w:tc>
        <w:tc>
          <w:tcPr>
            <w:tcW w:w="700" w:type="dxa"/>
            <w:tcBorders>
              <w:top w:val="single" w:sz="4" w:space="0" w:color="000000"/>
              <w:left w:val="single" w:sz="4" w:space="0" w:color="000000"/>
            </w:tcBorders>
          </w:tcPr>
          <w:p>
            <w:pPr>
              <w:pStyle w:val="Style25"/>
              <w:tabs>
                <w:tab w:val="clear" w:pos="720"/>
              </w:tabs>
              <w:bidi w:val="0"/>
              <w:ind w:firstLine="851" w:left="0" w:right="0"/>
              <w:jc w:val="center"/>
              <w:rPr/>
            </w:pPr>
            <w:r>
              <w:rPr/>
              <w:t>7.2.</w:t>
            </w:r>
          </w:p>
        </w:tc>
        <w:tc>
          <w:tcPr>
            <w:tcW w:w="43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Оценка количества участников отношений</w:t>
            </w:r>
          </w:p>
        </w:tc>
      </w:tr>
      <w:tr>
        <w:trPr/>
        <w:tc>
          <w:tcPr>
            <w:tcW w:w="490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(описание группы субъектов предпринимательской и иной экономической деятельности N)</w:t>
            </w:r>
          </w:p>
        </w:tc>
        <w:tc>
          <w:tcPr>
            <w:tcW w:w="700" w:type="dxa"/>
            <w:tcBorders>
              <w:top w:val="single" w:sz="4" w:space="0" w:color="000000"/>
              <w:left w:val="single" w:sz="4" w:space="0" w:color="000000"/>
            </w:tcBorders>
          </w:tcPr>
          <w:p>
            <w:pPr>
              <w:pStyle w:val="Style25"/>
              <w:bidi w:val="0"/>
              <w:ind w:firstLine="851" w:left="0" w:right="0"/>
              <w:jc w:val="left"/>
              <w:rPr/>
            </w:pPr>
            <w:r>
              <w:rPr/>
            </w:r>
          </w:p>
        </w:tc>
        <w:tc>
          <w:tcPr>
            <w:tcW w:w="43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490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w:t>
            </w:r>
          </w:p>
        </w:tc>
        <w:tc>
          <w:tcPr>
            <w:tcW w:w="70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43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90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(описание иной группы участников отношений N)</w:t>
            </w:r>
          </w:p>
        </w:tc>
        <w:tc>
          <w:tcPr>
            <w:tcW w:w="70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43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7.3.</w:t>
            </w:r>
          </w:p>
        </w:tc>
        <w:tc>
          <w:tcPr>
            <w:tcW w:w="9241"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Источники данных:</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84" w:name="sub_13008"/>
      <w:bookmarkEnd w:id="284"/>
      <w:r>
        <w:rPr>
          <w:rStyle w:val="Style13"/>
          <w:bCs/>
          <w:color w:val="000000"/>
          <w:sz w:val="20"/>
          <w:szCs w:val="20"/>
          <w:lang w:val="ru-RU" w:eastAsia="ru-RU" w:bidi="ar-SA"/>
        </w:rPr>
        <w:t xml:space="preserve"> </w:t>
      </w:r>
      <w:r>
        <w:rPr>
          <w:rStyle w:val="Style13"/>
          <w:bCs/>
          <w:color w:val="000000"/>
          <w:sz w:val="20"/>
          <w:szCs w:val="20"/>
          <w:lang w:val="ru-RU" w:eastAsia="ru-RU" w:bidi="ar-SA"/>
        </w:rPr>
        <w:t>8. Новые функции, полномочия, обязанности и права исполнительных органов</w:t>
      </w:r>
    </w:p>
    <w:p>
      <w:pPr>
        <w:pStyle w:val="Style26"/>
        <w:bidi w:val="0"/>
        <w:ind w:firstLine="851" w:left="0" w:right="0"/>
        <w:rPr>
          <w:sz w:val="20"/>
          <w:szCs w:val="20"/>
        </w:rPr>
      </w:pPr>
      <w:bookmarkStart w:id="285" w:name="sub_13008"/>
      <w:bookmarkEnd w:id="285"/>
      <w:r>
        <w:rPr>
          <w:rStyle w:val="Style13"/>
          <w:bCs/>
          <w:color w:val="000000"/>
          <w:sz w:val="20"/>
          <w:szCs w:val="20"/>
          <w:lang w:val="ru-RU" w:eastAsia="ru-RU" w:bidi="ar-SA"/>
        </w:rPr>
        <w:t xml:space="preserve"> </w:t>
      </w:r>
      <w:r>
        <w:rPr>
          <w:rStyle w:val="Style13"/>
          <w:bCs/>
          <w:color w:val="000000"/>
          <w:sz w:val="20"/>
          <w:szCs w:val="20"/>
          <w:lang w:val="ru-RU" w:eastAsia="ru-RU" w:bidi="ar-SA"/>
        </w:rPr>
        <w:t>Курской области и (или) органов местного самоуправления Курской области</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или сведения об их изменении, а также порядок их реализации </w:t>
      </w:r>
      <w:hyperlink w:anchor="sub_302">
        <w:r>
          <w:rPr>
            <w:rStyle w:val="Style14"/>
            <w:rFonts w:eastAsia="Times New Roman" w:cs="Courier New"/>
            <w:b w:val="false"/>
            <w:color w:val="000000"/>
            <w:sz w:val="20"/>
            <w:szCs w:val="20"/>
            <w:lang w:val="ru-RU" w:eastAsia="ru-RU" w:bidi="ar-SA"/>
          </w:rPr>
          <w:t>(2)</w:t>
        </w:r>
      </w:hyperlink>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3640"/>
        <w:gridCol w:w="2519"/>
        <w:gridCol w:w="3781"/>
      </w:tblGrid>
      <w:tr>
        <w:trPr/>
        <w:tc>
          <w:tcPr>
            <w:tcW w:w="36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8.1. Описание новых или изменения существующих функций, полномочий, обязанностей или прав</w:t>
            </w:r>
          </w:p>
        </w:tc>
        <w:tc>
          <w:tcPr>
            <w:tcW w:w="2519" w:type="dxa"/>
            <w:tcBorders>
              <w:top w:val="single" w:sz="4" w:space="0" w:color="000000"/>
              <w:left w:val="single" w:sz="4" w:space="0" w:color="000000"/>
            </w:tcBorders>
          </w:tcPr>
          <w:p>
            <w:pPr>
              <w:pStyle w:val="Style25"/>
              <w:tabs>
                <w:tab w:val="clear" w:pos="720"/>
              </w:tabs>
              <w:bidi w:val="0"/>
              <w:ind w:firstLine="851" w:left="0" w:right="0"/>
              <w:jc w:val="center"/>
              <w:rPr/>
            </w:pPr>
            <w:r>
              <w:rPr/>
              <w:t>8.2. Порядок реализации</w:t>
            </w:r>
          </w:p>
        </w:tc>
        <w:tc>
          <w:tcPr>
            <w:tcW w:w="3781"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8.3. Оценка изменения трудозатрат и (или) потребностей в иных ресурсах</w:t>
            </w:r>
          </w:p>
        </w:tc>
      </w:tr>
      <w:tr>
        <w:trPr/>
        <w:tc>
          <w:tcPr>
            <w:tcW w:w="9940"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Наименование органа: (орган N)</w:t>
            </w:r>
          </w:p>
        </w:tc>
      </w:tr>
      <w:tr>
        <w:trPr/>
        <w:tc>
          <w:tcPr>
            <w:tcW w:w="36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w:t>
            </w:r>
            <w:r>
              <w:rPr/>
              <w:drawing>
                <wp:inline distT="0" distB="0" distL="0" distR="0">
                  <wp:extent cx="222885" cy="22288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2"/>
                          <a:stretch>
                            <a:fillRect/>
                          </a:stretch>
                        </pic:blipFill>
                        <pic:spPr bwMode="auto">
                          <a:xfrm>
                            <a:off x="0" y="0"/>
                            <a:ext cx="222885" cy="222885"/>
                          </a:xfrm>
                          <a:prstGeom prst="rect">
                            <a:avLst/>
                          </a:prstGeom>
                        </pic:spPr>
                      </pic:pic>
                    </a:graphicData>
                  </a:graphic>
                </wp:inline>
              </w:drawing>
            </w:r>
            <w:r>
              <w:rPr/>
              <w:t>)</w:t>
            </w:r>
          </w:p>
        </w:tc>
        <w:tc>
          <w:tcPr>
            <w:tcW w:w="2519"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3781"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36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w:t>
            </w:r>
          </w:p>
        </w:tc>
        <w:tc>
          <w:tcPr>
            <w:tcW w:w="2519" w:type="dxa"/>
            <w:tcBorders>
              <w:top w:val="single" w:sz="4" w:space="0" w:color="000000"/>
              <w:left w:val="single" w:sz="4" w:space="0" w:color="000000"/>
            </w:tcBorders>
          </w:tcPr>
          <w:p>
            <w:pPr>
              <w:pStyle w:val="Style25"/>
              <w:bidi w:val="0"/>
              <w:ind w:firstLine="851" w:left="0" w:right="0"/>
              <w:jc w:val="left"/>
              <w:rPr/>
            </w:pPr>
            <w:r>
              <w:rPr/>
            </w:r>
          </w:p>
        </w:tc>
        <w:tc>
          <w:tcPr>
            <w:tcW w:w="3781"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36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w:t>
            </w:r>
            <w:r>
              <w:rPr/>
              <w:drawing>
                <wp:inline distT="0" distB="0" distL="0" distR="0">
                  <wp:extent cx="222885" cy="22288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33"/>
                          <a:stretch>
                            <a:fillRect/>
                          </a:stretch>
                        </pic:blipFill>
                        <pic:spPr bwMode="auto">
                          <a:xfrm>
                            <a:off x="0" y="0"/>
                            <a:ext cx="222885" cy="222885"/>
                          </a:xfrm>
                          <a:prstGeom prst="rect">
                            <a:avLst/>
                          </a:prstGeom>
                        </pic:spPr>
                      </pic:pic>
                    </a:graphicData>
                  </a:graphic>
                </wp:inline>
              </w:drawing>
            </w:r>
            <w:r>
              <w:rPr/>
              <w:t>)</w:t>
            </w:r>
          </w:p>
        </w:tc>
        <w:tc>
          <w:tcPr>
            <w:tcW w:w="2519"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3781"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bl>
    <w:p>
      <w:pPr>
        <w:pStyle w:val="Normal"/>
        <w:bidi w:val="0"/>
        <w:ind w:firstLine="851" w:left="0" w:right="0"/>
        <w:rPr/>
      </w:pPr>
      <w:r>
        <w:rPr/>
      </w:r>
    </w:p>
    <w:p>
      <w:pPr>
        <w:pStyle w:val="Style26"/>
        <w:bidi w:val="0"/>
        <w:ind w:firstLine="851" w:left="0" w:right="0"/>
        <w:rPr>
          <w:sz w:val="20"/>
          <w:szCs w:val="20"/>
        </w:rPr>
      </w:pPr>
      <w:r>
        <w:rPr>
          <w:sz w:val="20"/>
          <w:szCs w:val="20"/>
        </w:rPr>
        <w:t>8.4.    Анализ        влияния        последствий          реализации          проекта          МНПА</w:t>
      </w:r>
    </w:p>
    <w:p>
      <w:pPr>
        <w:pStyle w:val="Style26"/>
        <w:bidi w:val="0"/>
        <w:ind w:firstLine="851" w:left="0" w:right="0"/>
        <w:rPr>
          <w:sz w:val="20"/>
          <w:szCs w:val="20"/>
        </w:rPr>
      </w:pPr>
      <w:r>
        <w:rPr>
          <w:sz w:val="20"/>
          <w:szCs w:val="20"/>
        </w:rPr>
        <w:t>на    экономическое    развитие    отраслей    экономики      и      социальной      сферы</w:t>
      </w:r>
    </w:p>
    <w:p>
      <w:pPr>
        <w:pStyle w:val="Style26"/>
        <w:bidi w:val="0"/>
        <w:ind w:firstLine="851" w:left="0" w:right="0"/>
        <w:rPr>
          <w:sz w:val="20"/>
          <w:szCs w:val="20"/>
        </w:rPr>
      </w:pPr>
      <w:r>
        <w:rPr>
          <w:sz w:val="20"/>
          <w:szCs w:val="20"/>
        </w:rPr>
        <w:t>Курской области и (или) муниципальных образований</w:t>
      </w:r>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839"/>
        <w:gridCol w:w="9100"/>
      </w:tblGrid>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8.5.1</w:t>
            </w:r>
          </w:p>
        </w:tc>
        <w:tc>
          <w:tcPr>
            <w:tcW w:w="910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Описание последствий реализации проекта МНПА на развитие отраслей экономики и социальной сферы Курской области и (или) муниципальных образований</w:t>
            </w:r>
          </w:p>
          <w:p>
            <w:pPr>
              <w:pStyle w:val="Style25"/>
              <w:tabs>
                <w:tab w:val="clear" w:pos="720"/>
              </w:tabs>
              <w:bidi w:val="0"/>
              <w:ind w:firstLine="851" w:left="0" w:right="0"/>
              <w:jc w:val="left"/>
              <w:rPr/>
            </w:pPr>
            <w:r>
              <w:rPr/>
              <w:t>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8.5.2</w:t>
            </w:r>
          </w:p>
        </w:tc>
        <w:tc>
          <w:tcPr>
            <w:tcW w:w="910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Источники данных:</w:t>
            </w:r>
          </w:p>
          <w:p>
            <w:pPr>
              <w:pStyle w:val="Style25"/>
              <w:tabs>
                <w:tab w:val="clear" w:pos="720"/>
              </w:tabs>
              <w:bidi w:val="0"/>
              <w:ind w:firstLine="851" w:left="0" w:right="0"/>
              <w:jc w:val="left"/>
              <w:rPr/>
            </w:pPr>
            <w:r>
              <w:rPr/>
              <w:t>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86" w:name="sub_13009"/>
      <w:bookmarkEnd w:id="286"/>
      <w:r>
        <w:rPr>
          <w:rStyle w:val="Style13"/>
          <w:bCs/>
          <w:color w:val="000000"/>
          <w:sz w:val="20"/>
          <w:szCs w:val="20"/>
          <w:lang w:val="ru-RU" w:eastAsia="ru-RU" w:bidi="ar-SA"/>
        </w:rPr>
        <w:t xml:space="preserve">              </w:t>
      </w:r>
      <w:r>
        <w:rPr>
          <w:rStyle w:val="Style13"/>
          <w:bCs/>
          <w:color w:val="000000"/>
          <w:sz w:val="20"/>
          <w:szCs w:val="20"/>
          <w:lang w:val="ru-RU" w:eastAsia="ru-RU" w:bidi="ar-SA"/>
        </w:rPr>
        <w:t>9. Оценка соответствующих расходов (возможных поступлений)</w:t>
      </w:r>
    </w:p>
    <w:p>
      <w:pPr>
        <w:pStyle w:val="Style26"/>
        <w:bidi w:val="0"/>
        <w:ind w:firstLine="851" w:left="0" w:right="0"/>
        <w:rPr>
          <w:sz w:val="20"/>
          <w:szCs w:val="20"/>
        </w:rPr>
      </w:pPr>
      <w:bookmarkStart w:id="287" w:name="sub_13009"/>
      <w:bookmarkEnd w:id="287"/>
      <w:r>
        <w:rPr>
          <w:rStyle w:val="Style13"/>
          <w:bCs/>
          <w:color w:val="000000"/>
          <w:sz w:val="20"/>
          <w:szCs w:val="20"/>
          <w:lang w:val="ru-RU" w:eastAsia="ru-RU" w:bidi="ar-SA"/>
        </w:rPr>
        <w:t xml:space="preserve"> </w:t>
      </w:r>
      <w:r>
        <w:rPr>
          <w:rStyle w:val="Style13"/>
          <w:bCs/>
          <w:color w:val="000000"/>
          <w:sz w:val="20"/>
          <w:szCs w:val="20"/>
          <w:lang w:val="ru-RU" w:eastAsia="ru-RU" w:bidi="ar-SA"/>
        </w:rPr>
        <w:t>консолидированного бюджета Курской области и (или) местных бюджетов </w:t>
      </w:r>
      <w:hyperlink w:anchor="sub_302">
        <w:r>
          <w:rPr>
            <w:rStyle w:val="Style14"/>
            <w:rFonts w:eastAsia="Times New Roman" w:cs="Courier New"/>
            <w:b w:val="false"/>
            <w:color w:val="000000"/>
            <w:sz w:val="20"/>
            <w:szCs w:val="20"/>
            <w:lang w:val="ru-RU" w:eastAsia="ru-RU" w:bidi="ar-SA"/>
          </w:rPr>
          <w:t>(2)</w:t>
        </w:r>
      </w:hyperlink>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2240"/>
        <w:gridCol w:w="2799"/>
        <w:gridCol w:w="1960"/>
        <w:gridCol w:w="2940"/>
      </w:tblGrid>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9.1.</w:t>
            </w:r>
          </w:p>
          <w:p>
            <w:pPr>
              <w:pStyle w:val="Style25"/>
              <w:tabs>
                <w:tab w:val="clear" w:pos="720"/>
              </w:tabs>
              <w:bidi w:val="0"/>
              <w:ind w:firstLine="34" w:left="0" w:right="0"/>
              <w:jc w:val="left"/>
              <w:rPr/>
            </w:pPr>
            <w:r>
              <w:rPr/>
              <w:t>Наименование новой или изменяемой функции, полномочия, обязанности или права </w:t>
            </w:r>
            <w:hyperlink w:anchor="sub_303">
              <w:r>
                <w:rPr>
                  <w:rStyle w:val="Style14"/>
                  <w:color w:val="106BBE"/>
                  <w:vertAlign w:val="superscript"/>
                </w:rPr>
                <w:t>3)</w:t>
              </w:r>
            </w:hyperlink>
          </w:p>
        </w:tc>
        <w:tc>
          <w:tcPr>
            <w:tcW w:w="2799" w:type="dxa"/>
            <w:tcBorders>
              <w:top w:val="single" w:sz="4" w:space="0" w:color="000000"/>
              <w:left w:val="single" w:sz="4" w:space="0" w:color="000000"/>
            </w:tcBorders>
          </w:tcPr>
          <w:p>
            <w:pPr>
              <w:pStyle w:val="Style25"/>
              <w:tabs>
                <w:tab w:val="clear" w:pos="720"/>
              </w:tabs>
              <w:bidi w:val="0"/>
              <w:ind w:firstLine="851" w:left="0" w:right="0"/>
              <w:jc w:val="left"/>
              <w:rPr/>
            </w:pPr>
            <w:r>
              <w:rPr/>
              <w:t>9.2.</w:t>
            </w:r>
          </w:p>
          <w:p>
            <w:pPr>
              <w:pStyle w:val="Style25"/>
              <w:tabs>
                <w:tab w:val="clear" w:pos="720"/>
              </w:tabs>
              <w:bidi w:val="0"/>
              <w:ind w:hanging="0" w:left="0" w:right="0"/>
              <w:jc w:val="left"/>
              <w:rPr/>
            </w:pPr>
            <w:r>
              <w:rPr/>
              <w:t>Описание видов расходов (возможных поступлений) консолидированного бюджета Курской области</w:t>
            </w:r>
          </w:p>
        </w:tc>
        <w:tc>
          <w:tcPr>
            <w:tcW w:w="1960" w:type="dxa"/>
            <w:tcBorders>
              <w:top w:val="single" w:sz="4" w:space="0" w:color="000000"/>
              <w:left w:val="single" w:sz="4" w:space="0" w:color="000000"/>
            </w:tcBorders>
          </w:tcPr>
          <w:p>
            <w:pPr>
              <w:pStyle w:val="Style25"/>
              <w:tabs>
                <w:tab w:val="clear" w:pos="720"/>
              </w:tabs>
              <w:bidi w:val="0"/>
              <w:ind w:firstLine="851" w:left="0" w:right="0"/>
              <w:jc w:val="left"/>
              <w:rPr/>
            </w:pPr>
            <w:r>
              <w:rPr/>
              <w:t>9.3.</w:t>
            </w:r>
          </w:p>
          <w:p>
            <w:pPr>
              <w:pStyle w:val="Style25"/>
              <w:tabs>
                <w:tab w:val="clear" w:pos="720"/>
              </w:tabs>
              <w:bidi w:val="0"/>
              <w:ind w:hanging="0" w:left="0" w:right="0"/>
              <w:jc w:val="left"/>
              <w:rPr/>
            </w:pPr>
            <w:r>
              <w:rPr/>
              <w:t>Количественная оценка расходов (возможных поступлений)</w:t>
            </w:r>
          </w:p>
        </w:tc>
        <w:tc>
          <w:tcPr>
            <w:tcW w:w="29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9.4.</w:t>
            </w:r>
          </w:p>
          <w:p>
            <w:pPr>
              <w:pStyle w:val="Style25"/>
              <w:tabs>
                <w:tab w:val="clear" w:pos="720"/>
              </w:tabs>
              <w:bidi w:val="0"/>
              <w:ind w:hanging="0" w:left="0" w:right="0"/>
              <w:jc w:val="left"/>
              <w:rPr/>
            </w:pPr>
            <w:r>
              <w:rPr/>
              <w:t>В том числе, дополнительные расходы консолидированного бюджета Курской области и (или) местных бюджетов</w:t>
            </w:r>
          </w:p>
        </w:tc>
      </w:tr>
      <w:tr>
        <w:trPr/>
        <w:tc>
          <w:tcPr>
            <w:tcW w:w="9939" w:type="dxa"/>
            <w:gridSpan w:val="4"/>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9.5. Наименование органа: _________________________________________________________________</w:t>
            </w:r>
          </w:p>
          <w:p>
            <w:pPr>
              <w:pStyle w:val="Style25"/>
              <w:tabs>
                <w:tab w:val="clear" w:pos="720"/>
              </w:tabs>
              <w:bidi w:val="0"/>
              <w:ind w:firstLine="851" w:left="0" w:right="0"/>
              <w:jc w:val="center"/>
              <w:rPr/>
            </w:pPr>
            <w:r>
              <w:rPr/>
              <w:t>(Орган N)</w:t>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9.5.1. (</w:t>
            </w:r>
            <w:r>
              <w:rPr/>
              <w:drawing>
                <wp:inline distT="0" distB="0" distL="0" distR="0">
                  <wp:extent cx="222885" cy="22288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34"/>
                          <a:stretch>
                            <a:fillRect/>
                          </a:stretch>
                        </pic:blipFill>
                        <pic:spPr bwMode="auto">
                          <a:xfrm>
                            <a:off x="0" y="0"/>
                            <a:ext cx="222885" cy="222885"/>
                          </a:xfrm>
                          <a:prstGeom prst="rect">
                            <a:avLst/>
                          </a:prstGeom>
                        </pic:spPr>
                      </pic:pic>
                    </a:graphicData>
                  </a:graphic>
                </wp:inline>
              </w:drawing>
            </w:r>
            <w:r>
              <w:rPr/>
              <w:t>)</w:t>
            </w:r>
          </w:p>
        </w:tc>
        <w:tc>
          <w:tcPr>
            <w:tcW w:w="2799" w:type="dxa"/>
            <w:tcBorders>
              <w:top w:val="single" w:sz="4" w:space="0" w:color="000000"/>
              <w:left w:val="single" w:sz="4" w:space="0" w:color="000000"/>
              <w:bottom w:val="single" w:sz="4" w:space="0" w:color="000000"/>
            </w:tcBorders>
          </w:tcPr>
          <w:p>
            <w:pPr>
              <w:pStyle w:val="Style25"/>
              <w:tabs>
                <w:tab w:val="clear" w:pos="720"/>
              </w:tabs>
              <w:bidi w:val="0"/>
              <w:ind w:firstLine="771" w:left="0" w:right="0"/>
              <w:jc w:val="left"/>
              <w:rPr/>
            </w:pPr>
            <w:r>
              <w:rPr/>
              <w:t xml:space="preserve">    </w:t>
            </w:r>
            <w:r>
              <w:rPr/>
              <w:t>9.5.2.</w:t>
            </w:r>
          </w:p>
          <w:p>
            <w:pPr>
              <w:pStyle w:val="Style25"/>
              <w:tabs>
                <w:tab w:val="clear" w:pos="720"/>
              </w:tabs>
              <w:bidi w:val="0"/>
              <w:ind w:hanging="0" w:left="0" w:right="0"/>
              <w:jc w:val="left"/>
              <w:rPr/>
            </w:pPr>
            <w:r>
              <w:rPr/>
              <w:t>Единовременные расходы в ______ (год возникновения):</w:t>
            </w:r>
          </w:p>
        </w:tc>
        <w:tc>
          <w:tcPr>
            <w:tcW w:w="196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29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2799" w:type="dxa"/>
            <w:tcBorders>
              <w:top w:val="single" w:sz="4" w:space="0" w:color="000000"/>
              <w:left w:val="single" w:sz="4" w:space="0" w:color="000000"/>
            </w:tcBorders>
          </w:tcPr>
          <w:p>
            <w:pPr>
              <w:pStyle w:val="Style25"/>
              <w:tabs>
                <w:tab w:val="clear" w:pos="720"/>
              </w:tabs>
              <w:bidi w:val="0"/>
              <w:ind w:firstLine="851" w:left="0" w:right="0"/>
              <w:jc w:val="left"/>
              <w:rPr/>
            </w:pPr>
            <w:r>
              <w:rPr/>
              <w:t>9.5.3. Периодические расходы за период ___________:</w:t>
            </w:r>
          </w:p>
        </w:tc>
        <w:tc>
          <w:tcPr>
            <w:tcW w:w="19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r>
          </w:p>
        </w:tc>
        <w:tc>
          <w:tcPr>
            <w:tcW w:w="2799" w:type="dxa"/>
            <w:tcBorders>
              <w:top w:val="single" w:sz="4" w:space="0" w:color="000000"/>
              <w:left w:val="single" w:sz="4" w:space="0" w:color="000000"/>
            </w:tcBorders>
          </w:tcPr>
          <w:p>
            <w:pPr>
              <w:pStyle w:val="Style25"/>
              <w:bidi w:val="0"/>
              <w:ind w:firstLine="851" w:left="0" w:right="0"/>
              <w:jc w:val="left"/>
              <w:rPr/>
            </w:pPr>
            <w:r>
              <w:rPr/>
              <w:t>9.5.4. Возможные поступления за период ___________:</w:t>
            </w:r>
          </w:p>
        </w:tc>
        <w:tc>
          <w:tcPr>
            <w:tcW w:w="196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rHeight w:val="1137" w:hRule="atLeast"/>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9.6.</w:t>
            </w:r>
          </w:p>
        </w:tc>
        <w:tc>
          <w:tcPr>
            <w:tcW w:w="2799" w:type="dxa"/>
            <w:tcBorders>
              <w:top w:val="single" w:sz="4" w:space="0" w:color="000000"/>
              <w:left w:val="single" w:sz="4" w:space="0" w:color="000000"/>
            </w:tcBorders>
          </w:tcPr>
          <w:p>
            <w:pPr>
              <w:pStyle w:val="Style25"/>
              <w:tabs>
                <w:tab w:val="clear" w:pos="720"/>
              </w:tabs>
              <w:bidi w:val="0"/>
              <w:ind w:hanging="0" w:left="0" w:right="0"/>
              <w:jc w:val="left"/>
              <w:rPr/>
            </w:pPr>
            <w:r>
              <w:rPr/>
              <w:t>Итого единовременные расходы: ___________:</w:t>
            </w:r>
          </w:p>
        </w:tc>
        <w:tc>
          <w:tcPr>
            <w:tcW w:w="19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9.7.</w:t>
            </w:r>
          </w:p>
        </w:tc>
        <w:tc>
          <w:tcPr>
            <w:tcW w:w="2799" w:type="dxa"/>
            <w:tcBorders>
              <w:top w:val="single" w:sz="4" w:space="0" w:color="000000"/>
              <w:left w:val="single" w:sz="4" w:space="0" w:color="000000"/>
            </w:tcBorders>
          </w:tcPr>
          <w:p>
            <w:pPr>
              <w:pStyle w:val="Style25"/>
              <w:tabs>
                <w:tab w:val="clear" w:pos="720"/>
              </w:tabs>
              <w:bidi w:val="0"/>
              <w:ind w:firstLine="62" w:left="0" w:right="0"/>
              <w:jc w:val="left"/>
              <w:rPr/>
            </w:pPr>
            <w:r>
              <w:rPr/>
              <w:t>Итого периодические расходы за год: ______</w:t>
            </w:r>
          </w:p>
        </w:tc>
        <w:tc>
          <w:tcPr>
            <w:tcW w:w="19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9.8.</w:t>
            </w:r>
          </w:p>
        </w:tc>
        <w:tc>
          <w:tcPr>
            <w:tcW w:w="2799" w:type="dxa"/>
            <w:tcBorders>
              <w:top w:val="single" w:sz="4" w:space="0" w:color="000000"/>
              <w:left w:val="single" w:sz="4" w:space="0" w:color="000000"/>
            </w:tcBorders>
          </w:tcPr>
          <w:p>
            <w:pPr>
              <w:pStyle w:val="Style25"/>
              <w:bidi w:val="0"/>
              <w:ind w:firstLine="62" w:left="0" w:right="0"/>
              <w:jc w:val="left"/>
              <w:rPr/>
            </w:pPr>
            <w:r>
              <w:rPr/>
              <w:t>Итого возможные поступления за год: ______</w:t>
            </w:r>
          </w:p>
        </w:tc>
        <w:tc>
          <w:tcPr>
            <w:tcW w:w="196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9.9.</w:t>
            </w:r>
          </w:p>
        </w:tc>
        <w:tc>
          <w:tcPr>
            <w:tcW w:w="2799" w:type="dxa"/>
            <w:tcBorders>
              <w:top w:val="single" w:sz="4" w:space="0" w:color="000000"/>
              <w:left w:val="single" w:sz="4" w:space="0" w:color="000000"/>
            </w:tcBorders>
          </w:tcPr>
          <w:p>
            <w:pPr>
              <w:pStyle w:val="Style25"/>
              <w:bidi w:val="0"/>
              <w:ind w:firstLine="62" w:left="0" w:right="0"/>
              <w:jc w:val="left"/>
              <w:rPr/>
            </w:pPr>
            <w:r>
              <w:rPr/>
              <w:t>Количественная оценка недополученных доходов в консолидированный бюджет Курской области, возникающих вследствие установления проектируемого регулирования</w:t>
            </w:r>
          </w:p>
        </w:tc>
        <w:tc>
          <w:tcPr>
            <w:tcW w:w="1960" w:type="dxa"/>
            <w:tcBorders>
              <w:top w:val="single" w:sz="4" w:space="0" w:color="000000"/>
              <w:left w:val="single" w:sz="4" w:space="0" w:color="000000"/>
            </w:tcBorders>
          </w:tcPr>
          <w:p>
            <w:pPr>
              <w:pStyle w:val="Style25"/>
              <w:bidi w:val="0"/>
              <w:ind w:firstLine="851" w:left="0" w:right="0"/>
              <w:jc w:val="left"/>
              <w:rPr/>
            </w:pPr>
            <w:r>
              <w:rPr/>
            </w:r>
          </w:p>
        </w:tc>
        <w:tc>
          <w:tcPr>
            <w:tcW w:w="294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9.10.</w:t>
            </w:r>
          </w:p>
        </w:tc>
        <w:tc>
          <w:tcPr>
            <w:tcW w:w="7699" w:type="dxa"/>
            <w:gridSpan w:val="3"/>
            <w:tcBorders>
              <w:top w:val="single" w:sz="4" w:space="0" w:color="000000"/>
              <w:left w:val="single" w:sz="4" w:space="0" w:color="000000"/>
              <w:right w:val="single" w:sz="4" w:space="0" w:color="000000"/>
            </w:tcBorders>
          </w:tcPr>
          <w:p>
            <w:pPr>
              <w:pStyle w:val="Style25"/>
              <w:tabs>
                <w:tab w:val="clear" w:pos="720"/>
              </w:tabs>
              <w:bidi w:val="0"/>
              <w:ind w:firstLine="62" w:left="0" w:right="0"/>
              <w:jc w:val="left"/>
              <w:rPr/>
            </w:pPr>
            <w:r>
              <w:rPr/>
              <w:t>Иные сведения о расходах (возможных поступлениях) консолидированного бюджета Курской области</w:t>
            </w:r>
          </w:p>
          <w:p>
            <w:pPr>
              <w:pStyle w:val="Style25"/>
              <w:tabs>
                <w:tab w:val="clear" w:pos="720"/>
              </w:tabs>
              <w:bidi w:val="0"/>
              <w:ind w:firstLine="851" w:left="0" w:right="0"/>
              <w:jc w:val="left"/>
              <w:rPr/>
            </w:pPr>
            <w:r>
              <w:rPr/>
              <w:t>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2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9.11.</w:t>
            </w:r>
          </w:p>
        </w:tc>
        <w:tc>
          <w:tcPr>
            <w:tcW w:w="7699"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62" w:left="0" w:right="0"/>
              <w:jc w:val="left"/>
              <w:rPr/>
            </w:pPr>
            <w:r>
              <w:rPr/>
              <w:t>Источники данных:</w:t>
            </w:r>
          </w:p>
          <w:p>
            <w:pPr>
              <w:pStyle w:val="Style25"/>
              <w:tabs>
                <w:tab w:val="clear" w:pos="720"/>
              </w:tabs>
              <w:bidi w:val="0"/>
              <w:ind w:firstLine="851" w:left="0" w:right="0"/>
              <w:jc w:val="left"/>
              <w:rPr/>
            </w:pPr>
            <w:r>
              <w:rPr/>
              <w:t>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288" w:name="sub_13010"/>
      <w:bookmarkEnd w:id="288"/>
      <w:r>
        <w:rPr>
          <w:rStyle w:val="Style13"/>
          <w:bCs/>
          <w:color w:val="000000"/>
          <w:sz w:val="20"/>
          <w:szCs w:val="20"/>
          <w:lang w:val="ru-RU" w:eastAsia="ru-RU" w:bidi="ar-SA"/>
        </w:rPr>
        <w:t xml:space="preserve"> </w:t>
      </w:r>
      <w:r>
        <w:rPr>
          <w:rStyle w:val="Style13"/>
          <w:bCs/>
          <w:color w:val="000000"/>
          <w:sz w:val="20"/>
          <w:szCs w:val="20"/>
          <w:lang w:val="ru-RU" w:eastAsia="ru-RU" w:bidi="ar-SA"/>
        </w:rPr>
        <w:t>10. Новые обязанности или ограничения для субъектов предпринимательской</w:t>
      </w:r>
    </w:p>
    <w:p>
      <w:pPr>
        <w:pStyle w:val="Style26"/>
        <w:bidi w:val="0"/>
        <w:ind w:firstLine="851" w:left="0" w:right="0"/>
        <w:rPr>
          <w:sz w:val="20"/>
          <w:szCs w:val="20"/>
        </w:rPr>
      </w:pPr>
      <w:bookmarkStart w:id="289" w:name="sub_13010"/>
      <w:bookmarkEnd w:id="289"/>
      <w:r>
        <w:rPr>
          <w:rStyle w:val="Style13"/>
          <w:bCs/>
          <w:color w:val="000000"/>
          <w:sz w:val="20"/>
          <w:szCs w:val="20"/>
          <w:lang w:val="ru-RU" w:eastAsia="ru-RU" w:bidi="ar-SA"/>
        </w:rPr>
        <w:t xml:space="preserve"> </w:t>
      </w:r>
      <w:r>
        <w:rPr>
          <w:rStyle w:val="Style13"/>
          <w:bCs/>
          <w:color w:val="000000"/>
          <w:sz w:val="20"/>
          <w:szCs w:val="20"/>
          <w:lang w:val="ru-RU" w:eastAsia="ru-RU" w:bidi="ar-SA"/>
        </w:rPr>
        <w:t>и иной экономической деятельности либо изменение содержания существующих</w:t>
      </w:r>
    </w:p>
    <w:p>
      <w:pPr>
        <w:pStyle w:val="Style26"/>
        <w:bidi w:val="0"/>
        <w:ind w:firstLine="851" w:left="0" w:right="0"/>
        <w:rPr>
          <w:sz w:val="20"/>
          <w:szCs w:val="20"/>
        </w:rPr>
      </w:pPr>
      <w:r>
        <w:rPr>
          <w:rStyle w:val="Style13"/>
          <w:bCs/>
          <w:color w:val="000000"/>
          <w:sz w:val="20"/>
          <w:szCs w:val="20"/>
          <w:lang w:val="ru-RU" w:eastAsia="ru-RU" w:bidi="ar-SA"/>
        </w:rPr>
        <w:t>обязанностей и ограничений, а также порядок организации их исполнения </w:t>
      </w:r>
      <w:hyperlink w:anchor="sub_302">
        <w:r>
          <w:rPr>
            <w:rStyle w:val="Style14"/>
            <w:rFonts w:eastAsia="Times New Roman" w:cs="Courier New"/>
            <w:b w:val="false"/>
            <w:color w:val="000000"/>
            <w:sz w:val="20"/>
            <w:szCs w:val="20"/>
            <w:lang w:val="ru-RU" w:eastAsia="ru-RU" w:bidi="ar-SA"/>
          </w:rPr>
          <w:t>(2)</w:t>
        </w:r>
      </w:hyperlink>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2940"/>
        <w:gridCol w:w="3780"/>
        <w:gridCol w:w="3220"/>
      </w:tblGrid>
      <w:tr>
        <w:trPr/>
        <w:tc>
          <w:tcPr>
            <w:tcW w:w="29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10.1. Группа участников отношений </w:t>
            </w:r>
            <w:hyperlink w:anchor="sub_304">
              <w:r>
                <w:rPr>
                  <w:rStyle w:val="Style14"/>
                  <w:color w:val="106BBE"/>
                  <w:vertAlign w:val="superscript"/>
                </w:rPr>
                <w:t>4)</w:t>
              </w:r>
            </w:hyperlink>
          </w:p>
        </w:tc>
        <w:tc>
          <w:tcPr>
            <w:tcW w:w="3780" w:type="dxa"/>
            <w:tcBorders>
              <w:top w:val="single" w:sz="4" w:space="0" w:color="000000"/>
              <w:left w:val="single" w:sz="4" w:space="0" w:color="000000"/>
            </w:tcBorders>
          </w:tcPr>
          <w:p>
            <w:pPr>
              <w:pStyle w:val="Style25"/>
              <w:tabs>
                <w:tab w:val="clear" w:pos="720"/>
              </w:tabs>
              <w:bidi w:val="0"/>
              <w:ind w:firstLine="851" w:left="0" w:right="0"/>
              <w:jc w:val="center"/>
              <w:rPr/>
            </w:pPr>
            <w:r>
              <w:rPr/>
              <w:t>10.2. Описание новых или изменения содержания существующих обязанностей и ограничений </w:t>
            </w:r>
            <w:r>
              <w:rPr>
                <w:vertAlign w:val="superscript"/>
              </w:rPr>
              <w:t>3)</w:t>
            </w:r>
          </w:p>
        </w:tc>
        <w:tc>
          <w:tcPr>
            <w:tcW w:w="322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10.3. Порядок организации исполнения обязанностей и ограничений</w:t>
            </w:r>
          </w:p>
        </w:tc>
      </w:tr>
      <w:tr>
        <w:trPr/>
        <w:tc>
          <w:tcPr>
            <w:tcW w:w="2940" w:type="dxa"/>
            <w:vMerge w:val="restart"/>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(Группа участников отношений N)</w:t>
            </w:r>
          </w:p>
        </w:tc>
        <w:tc>
          <w:tcPr>
            <w:tcW w:w="3780" w:type="dxa"/>
            <w:tcBorders>
              <w:top w:val="single" w:sz="4" w:space="0" w:color="000000"/>
              <w:left w:val="single" w:sz="4" w:space="0" w:color="000000"/>
            </w:tcBorders>
          </w:tcPr>
          <w:p>
            <w:pPr>
              <w:pStyle w:val="Style25"/>
              <w:tabs>
                <w:tab w:val="clear" w:pos="720"/>
              </w:tabs>
              <w:bidi w:val="0"/>
              <w:ind w:firstLine="851" w:left="0" w:right="0"/>
              <w:jc w:val="center"/>
              <w:rPr/>
            </w:pPr>
            <w:r>
              <w:rPr/>
              <w:t>(</w:t>
            </w:r>
            <w:r>
              <w:rPr/>
              <w:drawing>
                <wp:inline distT="0" distB="0" distL="0" distR="0">
                  <wp:extent cx="222885" cy="22288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35"/>
                          <a:stretch>
                            <a:fillRect/>
                          </a:stretch>
                        </pic:blipFill>
                        <pic:spPr bwMode="auto">
                          <a:xfrm>
                            <a:off x="0" y="0"/>
                            <a:ext cx="222885" cy="222885"/>
                          </a:xfrm>
                          <a:prstGeom prst="rect">
                            <a:avLst/>
                          </a:prstGeom>
                        </pic:spPr>
                      </pic:pic>
                    </a:graphicData>
                  </a:graphic>
                </wp:inline>
              </w:drawing>
            </w:r>
            <w:r>
              <w:rPr/>
              <w:t>)</w:t>
            </w:r>
          </w:p>
        </w:tc>
        <w:tc>
          <w:tcPr>
            <w:tcW w:w="322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940" w:type="dxa"/>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3780" w:type="dxa"/>
            <w:tcBorders>
              <w:top w:val="single" w:sz="4" w:space="0" w:color="000000"/>
              <w:left w:val="single" w:sz="4" w:space="0" w:color="000000"/>
            </w:tcBorders>
          </w:tcPr>
          <w:p>
            <w:pPr>
              <w:pStyle w:val="Style25"/>
              <w:tabs>
                <w:tab w:val="clear" w:pos="720"/>
              </w:tabs>
              <w:bidi w:val="0"/>
              <w:ind w:firstLine="851" w:left="0" w:right="0"/>
              <w:jc w:val="center"/>
              <w:rPr/>
            </w:pPr>
            <w:r>
              <w:rPr/>
              <w:t>...</w:t>
            </w:r>
          </w:p>
        </w:tc>
        <w:tc>
          <w:tcPr>
            <w:tcW w:w="322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940" w:type="dxa"/>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378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center"/>
              <w:rPr/>
            </w:pPr>
            <w:r>
              <w:rPr/>
              <w:t>(</w:t>
            </w:r>
            <w:r>
              <w:rPr/>
              <w:drawing>
                <wp:inline distT="0" distB="0" distL="0" distR="0">
                  <wp:extent cx="222885" cy="22288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36"/>
                          <a:stretch>
                            <a:fillRect/>
                          </a:stretch>
                        </pic:blipFill>
                        <pic:spPr bwMode="auto">
                          <a:xfrm>
                            <a:off x="0" y="0"/>
                            <a:ext cx="222885" cy="222885"/>
                          </a:xfrm>
                          <a:prstGeom prst="rect">
                            <a:avLst/>
                          </a:prstGeom>
                        </pic:spPr>
                      </pic:pic>
                    </a:graphicData>
                  </a:graphic>
                </wp:inline>
              </w:drawing>
            </w:r>
            <w:r>
              <w:rPr/>
              <w:t>)</w:t>
            </w:r>
          </w:p>
        </w:tc>
        <w:tc>
          <w:tcPr>
            <w:tcW w:w="322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bl>
    <w:p>
      <w:pPr>
        <w:pStyle w:val="Normal"/>
        <w:bidi w:val="0"/>
        <w:ind w:firstLine="851" w:left="0" w:right="0"/>
        <w:rPr/>
      </w:pPr>
      <w:r>
        <w:rPr/>
      </w:r>
    </w:p>
    <w:p>
      <w:pPr>
        <w:pStyle w:val="Style26"/>
        <w:bidi w:val="0"/>
        <w:ind w:firstLine="851" w:left="0" w:right="0"/>
        <w:rPr>
          <w:sz w:val="20"/>
          <w:szCs w:val="20"/>
        </w:rPr>
      </w:pPr>
      <w:bookmarkStart w:id="290" w:name="sub_13011"/>
      <w:bookmarkEnd w:id="290"/>
      <w:r>
        <w:rPr>
          <w:rStyle w:val="Style13"/>
          <w:bCs/>
          <w:color w:val="000000"/>
          <w:sz w:val="20"/>
          <w:szCs w:val="20"/>
          <w:lang w:val="ru-RU" w:eastAsia="ru-RU" w:bidi="ar-SA"/>
        </w:rPr>
        <w:t xml:space="preserve">    </w:t>
      </w:r>
      <w:r>
        <w:rPr>
          <w:rStyle w:val="Style13"/>
          <w:bCs/>
          <w:color w:val="000000"/>
          <w:sz w:val="20"/>
          <w:szCs w:val="20"/>
          <w:lang w:val="ru-RU" w:eastAsia="ru-RU" w:bidi="ar-SA"/>
        </w:rPr>
        <w:t>11. Оценка расходов (возможных издержек) и доходов (выгод) субъектов</w:t>
      </w:r>
    </w:p>
    <w:p>
      <w:pPr>
        <w:pStyle w:val="Style26"/>
        <w:bidi w:val="0"/>
        <w:ind w:firstLine="851" w:left="0" w:right="0"/>
        <w:rPr>
          <w:sz w:val="20"/>
          <w:szCs w:val="20"/>
        </w:rPr>
      </w:pPr>
      <w:bookmarkStart w:id="291" w:name="sub_13011"/>
      <w:bookmarkEnd w:id="291"/>
      <w:r>
        <w:rPr>
          <w:rStyle w:val="Style13"/>
          <w:bCs/>
          <w:color w:val="000000"/>
          <w:sz w:val="20"/>
          <w:szCs w:val="20"/>
          <w:lang w:val="ru-RU" w:eastAsia="ru-RU" w:bidi="ar-SA"/>
        </w:rPr>
        <w:t xml:space="preserve">        </w:t>
      </w:r>
      <w:r>
        <w:rPr>
          <w:rStyle w:val="Style13"/>
          <w:bCs/>
          <w:color w:val="000000"/>
          <w:sz w:val="20"/>
          <w:szCs w:val="20"/>
          <w:lang w:val="ru-RU" w:eastAsia="ru-RU" w:bidi="ar-SA"/>
        </w:rPr>
        <w:t>предпринимательской и иной экономической деятельности, связанных</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с необходимостью соблюдения установленных обязанностей или ограничений</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либо изменением содержания таких обязанностей и ограничений,</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а также связанных с введением или изменением ответственности </w:t>
      </w:r>
      <w:hyperlink w:anchor="sub_302">
        <w:r>
          <w:rPr>
            <w:rStyle w:val="Style14"/>
            <w:rFonts w:eastAsia="Times New Roman" w:cs="Courier New"/>
            <w:b w:val="false"/>
            <w:color w:val="000000"/>
            <w:sz w:val="20"/>
            <w:szCs w:val="20"/>
            <w:lang w:val="ru-RU" w:eastAsia="ru-RU" w:bidi="ar-SA"/>
          </w:rPr>
          <w:t>(2)</w:t>
        </w:r>
      </w:hyperlink>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839"/>
        <w:gridCol w:w="1680"/>
        <w:gridCol w:w="3921"/>
        <w:gridCol w:w="3500"/>
      </w:tblGrid>
      <w:tr>
        <w:trPr/>
        <w:tc>
          <w:tcPr>
            <w:tcW w:w="2519"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34" w:left="0" w:right="0"/>
              <w:jc w:val="left"/>
              <w:rPr/>
            </w:pPr>
            <w:r>
              <w:rPr/>
              <w:t>11.1. Группа участников отношений </w:t>
            </w:r>
            <w:hyperlink w:anchor="sub_304">
              <w:r>
                <w:rPr>
                  <w:rStyle w:val="Style14"/>
                  <w:color w:val="106BBE"/>
                  <w:vertAlign w:val="superscript"/>
                </w:rPr>
                <w:t>4)</w:t>
              </w:r>
            </w:hyperlink>
          </w:p>
        </w:tc>
        <w:tc>
          <w:tcPr>
            <w:tcW w:w="3921" w:type="dxa"/>
            <w:tcBorders>
              <w:top w:val="single" w:sz="4" w:space="0" w:color="000000"/>
              <w:left w:val="single" w:sz="4" w:space="0" w:color="000000"/>
            </w:tcBorders>
          </w:tcPr>
          <w:p>
            <w:pPr>
              <w:pStyle w:val="Style25"/>
              <w:tabs>
                <w:tab w:val="clear" w:pos="720"/>
              </w:tabs>
              <w:bidi w:val="0"/>
              <w:ind w:hanging="0" w:left="0" w:right="0"/>
              <w:jc w:val="left"/>
              <w:rPr/>
            </w:pPr>
            <w:r>
              <w:rPr/>
              <w:t>11.2. Описание новых или изменения содержания существующих обязанностей и ограничений</w:t>
            </w:r>
          </w:p>
        </w:tc>
        <w:tc>
          <w:tcPr>
            <w:tcW w:w="3500" w:type="dxa"/>
            <w:tcBorders>
              <w:top w:val="single" w:sz="4" w:space="0" w:color="000000"/>
              <w:left w:val="single" w:sz="4" w:space="0" w:color="000000"/>
              <w:right w:val="single" w:sz="4" w:space="0" w:color="000000"/>
            </w:tcBorders>
          </w:tcPr>
          <w:p>
            <w:pPr>
              <w:pStyle w:val="Style25"/>
              <w:tabs>
                <w:tab w:val="clear" w:pos="720"/>
              </w:tabs>
              <w:bidi w:val="0"/>
              <w:ind w:hanging="0" w:left="0" w:right="0"/>
              <w:jc w:val="left"/>
              <w:rPr/>
            </w:pPr>
            <w:r>
              <w:rPr/>
              <w:t>11.3. Описание и оценка видов расходов</w:t>
            </w:r>
          </w:p>
        </w:tc>
      </w:tr>
      <w:tr>
        <w:trPr/>
        <w:tc>
          <w:tcPr>
            <w:tcW w:w="2519" w:type="dxa"/>
            <w:gridSpan w:val="2"/>
            <w:vMerge w:val="restart"/>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34" w:left="0" w:right="0"/>
              <w:jc w:val="left"/>
              <w:rPr/>
            </w:pPr>
            <w:r>
              <w:rPr/>
              <w:t>(Группа участников отношений N)</w:t>
            </w:r>
          </w:p>
        </w:tc>
        <w:tc>
          <w:tcPr>
            <w:tcW w:w="3921" w:type="dxa"/>
            <w:tcBorders>
              <w:top w:val="single" w:sz="4" w:space="0" w:color="000000"/>
              <w:left w:val="single" w:sz="4" w:space="0" w:color="000000"/>
            </w:tcBorders>
          </w:tcPr>
          <w:p>
            <w:pPr>
              <w:pStyle w:val="Style25"/>
              <w:tabs>
                <w:tab w:val="clear" w:pos="720"/>
              </w:tabs>
              <w:bidi w:val="0"/>
              <w:ind w:firstLine="349" w:left="0" w:right="0"/>
              <w:jc w:val="left"/>
              <w:rPr/>
            </w:pPr>
            <w:r>
              <w:rPr/>
              <w:t>(</w:t>
            </w:r>
            <w:r>
              <w:rPr/>
              <w:drawing>
                <wp:inline distT="0" distB="0" distL="0" distR="0">
                  <wp:extent cx="222885" cy="22288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37"/>
                          <a:stretch>
                            <a:fillRect/>
                          </a:stretch>
                        </pic:blipFill>
                        <pic:spPr bwMode="auto">
                          <a:xfrm>
                            <a:off x="0" y="0"/>
                            <a:ext cx="222885" cy="222885"/>
                          </a:xfrm>
                          <a:prstGeom prst="rect">
                            <a:avLst/>
                          </a:prstGeom>
                        </pic:spPr>
                      </pic:pic>
                    </a:graphicData>
                  </a:graphic>
                </wp:inline>
              </w:drawing>
            </w:r>
            <w:r>
              <w:rPr/>
              <w:t>)</w:t>
            </w:r>
          </w:p>
        </w:tc>
        <w:tc>
          <w:tcPr>
            <w:tcW w:w="350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519" w:type="dxa"/>
            <w:gridSpan w:val="2"/>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3921" w:type="dxa"/>
            <w:tcBorders>
              <w:top w:val="single" w:sz="4" w:space="0" w:color="000000"/>
              <w:left w:val="single" w:sz="4" w:space="0" w:color="000000"/>
            </w:tcBorders>
          </w:tcPr>
          <w:p>
            <w:pPr>
              <w:pStyle w:val="Style28"/>
              <w:tabs>
                <w:tab w:val="clear" w:pos="720"/>
              </w:tabs>
              <w:bidi w:val="0"/>
              <w:ind w:firstLine="851" w:left="0" w:right="0"/>
              <w:jc w:val="left"/>
              <w:rPr/>
            </w:pPr>
            <w:r>
              <w:rPr/>
              <w:t>...</w:t>
            </w:r>
          </w:p>
        </w:tc>
        <w:tc>
          <w:tcPr>
            <w:tcW w:w="350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519" w:type="dxa"/>
            <w:gridSpan w:val="2"/>
            <w:vMerge w:val="continue"/>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r>
          </w:p>
        </w:tc>
        <w:tc>
          <w:tcPr>
            <w:tcW w:w="3921" w:type="dxa"/>
            <w:tcBorders>
              <w:top w:val="single" w:sz="4" w:space="0" w:color="000000"/>
              <w:left w:val="single" w:sz="4" w:space="0" w:color="000000"/>
            </w:tcBorders>
          </w:tcPr>
          <w:p>
            <w:pPr>
              <w:pStyle w:val="Style25"/>
              <w:bidi w:val="0"/>
              <w:ind w:firstLine="349" w:left="0" w:right="0"/>
              <w:jc w:val="left"/>
              <w:rPr/>
            </w:pPr>
            <w:r>
              <w:rPr/>
              <w:t>(</w:t>
            </w:r>
            <w:r>
              <w:rPr/>
              <w:drawing>
                <wp:inline distT="0" distB="0" distL="0" distR="0">
                  <wp:extent cx="222885" cy="22288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38"/>
                          <a:stretch>
                            <a:fillRect/>
                          </a:stretch>
                        </pic:blipFill>
                        <pic:spPr bwMode="auto">
                          <a:xfrm>
                            <a:off x="0" y="0"/>
                            <a:ext cx="222885" cy="222885"/>
                          </a:xfrm>
                          <a:prstGeom prst="rect">
                            <a:avLst/>
                          </a:prstGeom>
                        </pic:spPr>
                      </pic:pic>
                    </a:graphicData>
                  </a:graphic>
                </wp:inline>
              </w:drawing>
            </w:r>
            <w:r>
              <w:rPr/>
              <w:t>)</w:t>
            </w:r>
          </w:p>
        </w:tc>
        <w:tc>
          <w:tcPr>
            <w:tcW w:w="350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11.4.</w:t>
            </w:r>
          </w:p>
        </w:tc>
        <w:tc>
          <w:tcPr>
            <w:tcW w:w="9101"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Источники данных:</w:t>
            </w:r>
          </w:p>
          <w:p>
            <w:pPr>
              <w:pStyle w:val="Style25"/>
              <w:tabs>
                <w:tab w:val="clear" w:pos="720"/>
              </w:tabs>
              <w:bidi w:val="0"/>
              <w:ind w:firstLine="45" w:left="0" w:right="0"/>
              <w:jc w:val="left"/>
              <w:rPr/>
            </w:pPr>
            <w:r>
              <w:rPr/>
              <w:t>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r>
        <w:rPr>
          <w:sz w:val="20"/>
          <w:szCs w:val="20"/>
        </w:rPr>
        <w:t>11.5.    Анализ    влияния    социально-экономических      последствий    реализации</w:t>
      </w:r>
    </w:p>
    <w:p>
      <w:pPr>
        <w:pStyle w:val="Style26"/>
        <w:bidi w:val="0"/>
        <w:ind w:firstLine="851" w:left="0" w:right="0"/>
        <w:rPr>
          <w:sz w:val="20"/>
          <w:szCs w:val="20"/>
        </w:rPr>
      </w:pPr>
      <w:r>
        <w:rPr>
          <w:sz w:val="20"/>
          <w:szCs w:val="20"/>
        </w:rPr>
        <w:t>проекта      МНПА      на      деятельность      субъектов          малого        и        среднего</w:t>
      </w:r>
    </w:p>
    <w:p>
      <w:pPr>
        <w:pStyle w:val="Style26"/>
        <w:bidi w:val="0"/>
        <w:ind w:firstLine="851" w:left="0" w:right="0"/>
        <w:rPr>
          <w:sz w:val="20"/>
          <w:szCs w:val="20"/>
        </w:rPr>
      </w:pPr>
      <w:r>
        <w:rPr>
          <w:sz w:val="20"/>
          <w:szCs w:val="20"/>
        </w:rPr>
        <w:t>предпринимательства</w:t>
      </w:r>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980"/>
        <w:gridCol w:w="3780"/>
        <w:gridCol w:w="2660"/>
        <w:gridCol w:w="2503"/>
        <w:gridCol w:w="17"/>
      </w:tblGrid>
      <w:tr>
        <w:trPr/>
        <w:tc>
          <w:tcPr>
            <w:tcW w:w="980" w:type="dxa"/>
            <w:vMerge w:val="restart"/>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11.5.1.</w:t>
            </w:r>
          </w:p>
        </w:tc>
        <w:tc>
          <w:tcPr>
            <w:tcW w:w="3780" w:type="dxa"/>
            <w:vMerge w:val="restart"/>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t>Описание социально-экономических последствий реализации проекта МНПА</w:t>
            </w:r>
          </w:p>
        </w:tc>
        <w:tc>
          <w:tcPr>
            <w:tcW w:w="5180" w:type="dxa"/>
            <w:gridSpan w:val="3"/>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11.5.2 Количественная оценка</w:t>
            </w:r>
          </w:p>
        </w:tc>
      </w:tr>
      <w:tr>
        <w:trPr/>
        <w:tc>
          <w:tcPr>
            <w:tcW w:w="980" w:type="dxa"/>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3780" w:type="dxa"/>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266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Единовременные</w:t>
            </w:r>
          </w:p>
        </w:tc>
        <w:tc>
          <w:tcPr>
            <w:tcW w:w="2503"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Периодические</w:t>
            </w:r>
          </w:p>
        </w:tc>
        <w:tc>
          <w:tcPr>
            <w:tcW w:w="1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720"/>
              </w:tabs>
              <w:bidi w:val="0"/>
              <w:spacing w:lineRule="auto" w:line="256" w:before="0" w:after="160"/>
              <w:ind w:hanging="0" w:left="0" w:right="0"/>
              <w:jc w:val="left"/>
              <w:rPr/>
            </w:pPr>
            <w:r>
              <w:rPr/>
            </w:r>
          </w:p>
        </w:tc>
      </w:tr>
      <w:tr>
        <w:trPr/>
        <w:tc>
          <w:tcPr>
            <w:tcW w:w="9923" w:type="dxa"/>
            <w:gridSpan w:val="4"/>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Содержательные издержки </w:t>
            </w:r>
            <w:hyperlink w:anchor="sub_305">
              <w:r>
                <w:rPr>
                  <w:rStyle w:val="Style14"/>
                  <w:color w:val="106BBE"/>
                  <w:vertAlign w:val="superscript"/>
                </w:rPr>
                <w:t>5)</w:t>
              </w:r>
            </w:hyperlink>
          </w:p>
        </w:tc>
        <w:tc>
          <w:tcPr>
            <w:tcW w:w="1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720"/>
              </w:tabs>
              <w:bidi w:val="0"/>
              <w:spacing w:lineRule="auto" w:line="256" w:before="0" w:after="160"/>
              <w:ind w:hanging="0"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Вид издержек 1</w:t>
            </w:r>
          </w:p>
        </w:tc>
        <w:tc>
          <w:tcPr>
            <w:tcW w:w="26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Вид издержек N</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9940" w:type="dxa"/>
            <w:gridSpan w:val="5"/>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Информационные издержки </w:t>
            </w:r>
            <w:hyperlink w:anchor="sub_306">
              <w:r>
                <w:rPr>
                  <w:rStyle w:val="Style14"/>
                  <w:color w:val="106BBE"/>
                  <w:vertAlign w:val="superscript"/>
                </w:rPr>
                <w:t>6)</w:t>
              </w:r>
            </w:hyperlink>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Вид издержек 1</w:t>
            </w:r>
          </w:p>
        </w:tc>
        <w:tc>
          <w:tcPr>
            <w:tcW w:w="26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Вид издержек N</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9940" w:type="dxa"/>
            <w:gridSpan w:val="5"/>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Преимущества и (или) иные выгоды </w:t>
            </w:r>
            <w:hyperlink w:anchor="sub_307">
              <w:r>
                <w:rPr>
                  <w:rStyle w:val="Style14"/>
                  <w:color w:val="106BBE"/>
                  <w:vertAlign w:val="superscript"/>
                </w:rPr>
                <w:t>7)</w:t>
              </w:r>
            </w:hyperlink>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Вид издержек 1</w:t>
            </w:r>
          </w:p>
        </w:tc>
        <w:tc>
          <w:tcPr>
            <w:tcW w:w="26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Вид издержек N</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98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11.5.3.</w:t>
            </w:r>
          </w:p>
        </w:tc>
        <w:tc>
          <w:tcPr>
            <w:tcW w:w="8960" w:type="dxa"/>
            <w:gridSpan w:val="4"/>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Итого</w:t>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Издержки (содержательные и информационные)</w:t>
            </w:r>
          </w:p>
        </w:tc>
        <w:tc>
          <w:tcPr>
            <w:tcW w:w="26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Преимущества и (или) иные выгоды</w:t>
            </w:r>
          </w:p>
        </w:tc>
        <w:tc>
          <w:tcPr>
            <w:tcW w:w="2660" w:type="dxa"/>
            <w:tcBorders>
              <w:top w:val="single" w:sz="4" w:space="0" w:color="000000"/>
              <w:left w:val="single" w:sz="4" w:space="0" w:color="000000"/>
            </w:tcBorders>
          </w:tcPr>
          <w:p>
            <w:pPr>
              <w:pStyle w:val="Style25"/>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98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11.5.4.</w:t>
            </w:r>
          </w:p>
        </w:tc>
        <w:tc>
          <w:tcPr>
            <w:tcW w:w="8960" w:type="dxa"/>
            <w:gridSpan w:val="4"/>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Источники данных:</w:t>
            </w:r>
          </w:p>
          <w:p>
            <w:pPr>
              <w:pStyle w:val="Style25"/>
              <w:tabs>
                <w:tab w:val="clear" w:pos="720"/>
              </w:tabs>
              <w:bidi w:val="0"/>
              <w:ind w:firstLine="851" w:left="0" w:right="0"/>
              <w:jc w:val="left"/>
              <w:rPr/>
            </w:pPr>
            <w:r>
              <w:rPr/>
              <w:t>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98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11.5.5.</w:t>
            </w:r>
          </w:p>
        </w:tc>
        <w:tc>
          <w:tcPr>
            <w:tcW w:w="8960" w:type="dxa"/>
            <w:gridSpan w:val="4"/>
            <w:tcBorders>
              <w:top w:val="single" w:sz="4" w:space="0" w:color="000000"/>
              <w:left w:val="single" w:sz="4" w:space="0" w:color="000000"/>
              <w:right w:val="single" w:sz="4" w:space="0" w:color="000000"/>
            </w:tcBorders>
          </w:tcPr>
          <w:p>
            <w:pPr>
              <w:pStyle w:val="Style25"/>
              <w:bidi w:val="0"/>
              <w:ind w:firstLine="851" w:left="0" w:right="0"/>
              <w:jc w:val="left"/>
              <w:rPr/>
            </w:pPr>
            <w:r>
              <w:rPr/>
              <w:t>Нормативно-правовые и (или) организационные меры, предпринятые для сокращения диспропорций в нагрузке, связанной с реализацией проекта МНПА</w:t>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Нормативно-правовые</w:t>
            </w:r>
          </w:p>
        </w:tc>
        <w:tc>
          <w:tcPr>
            <w:tcW w:w="266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476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Организационные</w:t>
            </w:r>
          </w:p>
        </w:tc>
        <w:tc>
          <w:tcPr>
            <w:tcW w:w="2660"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r>
          </w:p>
        </w:tc>
        <w:tc>
          <w:tcPr>
            <w:tcW w:w="252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r>
    </w:tbl>
    <w:p>
      <w:pPr>
        <w:pStyle w:val="Normal"/>
        <w:bidi w:val="0"/>
        <w:ind w:firstLine="851" w:left="0" w:right="0"/>
        <w:rPr/>
      </w:pPr>
      <w:r>
        <w:rPr/>
      </w:r>
    </w:p>
    <w:p>
      <w:pPr>
        <w:pStyle w:val="Style26"/>
        <w:bidi w:val="0"/>
        <w:ind w:firstLine="851" w:left="0" w:right="0"/>
        <w:rPr>
          <w:sz w:val="20"/>
          <w:szCs w:val="20"/>
        </w:rPr>
      </w:pPr>
      <w:bookmarkStart w:id="292" w:name="sub_13012"/>
      <w:bookmarkEnd w:id="292"/>
      <w:r>
        <w:rPr>
          <w:rStyle w:val="Style13"/>
          <w:bCs/>
          <w:color w:val="000000"/>
          <w:sz w:val="20"/>
          <w:szCs w:val="20"/>
          <w:lang w:val="ru-RU" w:eastAsia="ru-RU" w:bidi="ar-SA"/>
        </w:rPr>
        <w:t xml:space="preserve">    </w:t>
      </w:r>
      <w:r>
        <w:rPr>
          <w:rStyle w:val="Style13"/>
          <w:bCs/>
          <w:color w:val="000000"/>
          <w:sz w:val="20"/>
          <w:szCs w:val="20"/>
          <w:lang w:val="ru-RU" w:eastAsia="ru-RU" w:bidi="ar-SA"/>
        </w:rPr>
        <w:t>12. Риски решения проблемы предложенным способом регулирования и риски</w:t>
      </w:r>
    </w:p>
    <w:p>
      <w:pPr>
        <w:pStyle w:val="Style26"/>
        <w:bidi w:val="0"/>
        <w:ind w:firstLine="851" w:left="0" w:right="0"/>
        <w:rPr>
          <w:sz w:val="20"/>
          <w:szCs w:val="20"/>
        </w:rPr>
      </w:pPr>
      <w:bookmarkStart w:id="293" w:name="sub_13012"/>
      <w:bookmarkEnd w:id="293"/>
      <w:r>
        <w:rPr>
          <w:rStyle w:val="Style13"/>
          <w:bCs/>
          <w:color w:val="000000"/>
          <w:sz w:val="20"/>
          <w:szCs w:val="20"/>
          <w:lang w:val="ru-RU" w:eastAsia="ru-RU" w:bidi="ar-SA"/>
        </w:rPr>
        <w:t xml:space="preserve"> </w:t>
      </w:r>
      <w:r>
        <w:rPr>
          <w:rStyle w:val="Style13"/>
          <w:bCs/>
          <w:color w:val="000000"/>
          <w:sz w:val="20"/>
          <w:szCs w:val="20"/>
          <w:lang w:val="ru-RU" w:eastAsia="ru-RU" w:bidi="ar-SA"/>
        </w:rPr>
        <w:t>негативных последствий, а также описание методов контроля эффективности</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избранного способа достижения целей регулирования </w:t>
      </w:r>
      <w:hyperlink w:anchor="sub_302">
        <w:r>
          <w:rPr>
            <w:rStyle w:val="Style14"/>
            <w:rFonts w:eastAsia="Times New Roman" w:cs="Courier New"/>
            <w:b w:val="false"/>
            <w:color w:val="000000"/>
            <w:sz w:val="20"/>
            <w:szCs w:val="20"/>
            <w:lang w:val="ru-RU" w:eastAsia="ru-RU" w:bidi="ar-SA"/>
          </w:rPr>
          <w:t>(2)</w:t>
        </w:r>
      </w:hyperlink>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2940"/>
        <w:gridCol w:w="2099"/>
        <w:gridCol w:w="3080"/>
        <w:gridCol w:w="1820"/>
      </w:tblGrid>
      <w:tr>
        <w:trPr/>
        <w:tc>
          <w:tcPr>
            <w:tcW w:w="29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12.1</w:t>
            </w:r>
          </w:p>
        </w:tc>
        <w:tc>
          <w:tcPr>
            <w:tcW w:w="2099" w:type="dxa"/>
            <w:tcBorders>
              <w:top w:val="single" w:sz="4" w:space="0" w:color="000000"/>
              <w:left w:val="single" w:sz="4" w:space="0" w:color="000000"/>
            </w:tcBorders>
          </w:tcPr>
          <w:p>
            <w:pPr>
              <w:pStyle w:val="Style25"/>
              <w:tabs>
                <w:tab w:val="clear" w:pos="720"/>
              </w:tabs>
              <w:bidi w:val="0"/>
              <w:ind w:firstLine="851" w:left="0" w:right="0"/>
              <w:jc w:val="center"/>
              <w:rPr/>
            </w:pPr>
            <w:r>
              <w:rPr/>
              <w:t>12.2</w:t>
            </w:r>
          </w:p>
        </w:tc>
        <w:tc>
          <w:tcPr>
            <w:tcW w:w="3080" w:type="dxa"/>
            <w:tcBorders>
              <w:top w:val="single" w:sz="4" w:space="0" w:color="000000"/>
              <w:left w:val="single" w:sz="4" w:space="0" w:color="000000"/>
            </w:tcBorders>
          </w:tcPr>
          <w:p>
            <w:pPr>
              <w:pStyle w:val="Style25"/>
              <w:tabs>
                <w:tab w:val="clear" w:pos="720"/>
              </w:tabs>
              <w:bidi w:val="0"/>
              <w:ind w:firstLine="851" w:left="0" w:right="0"/>
              <w:jc w:val="center"/>
              <w:rPr/>
            </w:pPr>
            <w:r>
              <w:rPr/>
              <w:t>12.3</w:t>
            </w:r>
          </w:p>
        </w:tc>
        <w:tc>
          <w:tcPr>
            <w:tcW w:w="182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12.4</w:t>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Риски решения проблемы предложенным способом и риски негативных последствий</w:t>
            </w:r>
          </w:p>
        </w:tc>
        <w:tc>
          <w:tcPr>
            <w:tcW w:w="2099" w:type="dxa"/>
            <w:tcBorders>
              <w:top w:val="single" w:sz="4" w:space="0" w:color="000000"/>
              <w:left w:val="single" w:sz="4" w:space="0" w:color="000000"/>
            </w:tcBorders>
          </w:tcPr>
          <w:p>
            <w:pPr>
              <w:pStyle w:val="Style25"/>
              <w:bidi w:val="0"/>
              <w:ind w:firstLine="851" w:left="0" w:right="0"/>
              <w:jc w:val="center"/>
              <w:rPr/>
            </w:pPr>
            <w:r>
              <w:rPr/>
              <w:t>Оценки вероятности наступления рисков</w:t>
            </w:r>
          </w:p>
        </w:tc>
        <w:tc>
          <w:tcPr>
            <w:tcW w:w="3080" w:type="dxa"/>
            <w:tcBorders>
              <w:top w:val="single" w:sz="4" w:space="0" w:color="000000"/>
              <w:left w:val="single" w:sz="4" w:space="0" w:color="000000"/>
            </w:tcBorders>
          </w:tcPr>
          <w:p>
            <w:pPr>
              <w:pStyle w:val="Style25"/>
              <w:bidi w:val="0"/>
              <w:ind w:firstLine="851" w:left="0" w:right="0"/>
              <w:jc w:val="center"/>
              <w:rPr/>
            </w:pPr>
            <w:r>
              <w:rPr/>
              <w:t>Методы контроля эффективности избранного способа достижения целей регулирования </w:t>
            </w:r>
            <w:hyperlink w:anchor="sub_308">
              <w:r>
                <w:rPr>
                  <w:rStyle w:val="Style14"/>
                  <w:color w:val="106BBE"/>
                  <w:vertAlign w:val="superscript"/>
                </w:rPr>
                <w:t>8)</w:t>
              </w:r>
            </w:hyperlink>
          </w:p>
        </w:tc>
        <w:tc>
          <w:tcPr>
            <w:tcW w:w="1820" w:type="dxa"/>
            <w:tcBorders>
              <w:top w:val="single" w:sz="4" w:space="0" w:color="000000"/>
              <w:left w:val="single" w:sz="4" w:space="0" w:color="000000"/>
              <w:right w:val="single" w:sz="4" w:space="0" w:color="000000"/>
            </w:tcBorders>
          </w:tcPr>
          <w:p>
            <w:pPr>
              <w:pStyle w:val="Style25"/>
              <w:bidi w:val="0"/>
              <w:ind w:firstLine="851" w:left="0" w:right="0"/>
              <w:jc w:val="center"/>
              <w:rPr/>
            </w:pPr>
            <w:r>
              <w:rPr/>
              <w:t>Степень контроля рисков </w:t>
            </w:r>
            <w:hyperlink w:anchor="sub_308">
              <w:r>
                <w:rPr>
                  <w:rStyle w:val="Style14"/>
                  <w:color w:val="106BBE"/>
                  <w:vertAlign w:val="superscript"/>
                </w:rPr>
                <w:t>8)</w:t>
              </w:r>
            </w:hyperlink>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(Риск 1)</w:t>
            </w:r>
          </w:p>
        </w:tc>
        <w:tc>
          <w:tcPr>
            <w:tcW w:w="2099" w:type="dxa"/>
            <w:tcBorders>
              <w:top w:val="single" w:sz="4" w:space="0" w:color="000000"/>
              <w:left w:val="single" w:sz="4" w:space="0" w:color="000000"/>
            </w:tcBorders>
          </w:tcPr>
          <w:p>
            <w:pPr>
              <w:pStyle w:val="Style25"/>
              <w:bidi w:val="0"/>
              <w:ind w:firstLine="851" w:left="0" w:right="0"/>
              <w:jc w:val="left"/>
              <w:rPr/>
            </w:pPr>
            <w:r>
              <w:rPr/>
            </w:r>
          </w:p>
        </w:tc>
        <w:tc>
          <w:tcPr>
            <w:tcW w:w="3080"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28"/>
              <w:bidi w:val="0"/>
              <w:ind w:firstLine="851" w:left="0" w:right="0"/>
              <w:jc w:val="left"/>
              <w:rPr/>
            </w:pPr>
            <w:r>
              <w:rPr/>
              <w:t>...</w:t>
            </w:r>
          </w:p>
        </w:tc>
        <w:tc>
          <w:tcPr>
            <w:tcW w:w="2099" w:type="dxa"/>
            <w:tcBorders>
              <w:top w:val="single" w:sz="4" w:space="0" w:color="000000"/>
              <w:left w:val="single" w:sz="4" w:space="0" w:color="000000"/>
            </w:tcBorders>
          </w:tcPr>
          <w:p>
            <w:pPr>
              <w:pStyle w:val="Style25"/>
              <w:bidi w:val="0"/>
              <w:ind w:firstLine="851" w:left="0" w:right="0"/>
              <w:jc w:val="left"/>
              <w:rPr/>
            </w:pPr>
            <w:r>
              <w:rPr/>
            </w:r>
          </w:p>
        </w:tc>
        <w:tc>
          <w:tcPr>
            <w:tcW w:w="3080"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29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(Риск N)</w:t>
            </w:r>
          </w:p>
        </w:tc>
        <w:tc>
          <w:tcPr>
            <w:tcW w:w="2099" w:type="dxa"/>
            <w:tcBorders>
              <w:top w:val="single" w:sz="4" w:space="0" w:color="000000"/>
              <w:left w:val="single" w:sz="4" w:space="0" w:color="000000"/>
            </w:tcBorders>
          </w:tcPr>
          <w:p>
            <w:pPr>
              <w:pStyle w:val="Style25"/>
              <w:bidi w:val="0"/>
              <w:ind w:firstLine="851" w:left="0" w:right="0"/>
              <w:jc w:val="left"/>
              <w:rPr/>
            </w:pPr>
            <w:r>
              <w:rPr/>
            </w:r>
          </w:p>
        </w:tc>
        <w:tc>
          <w:tcPr>
            <w:tcW w:w="3080"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9939" w:type="dxa"/>
            <w:gridSpan w:val="4"/>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12.5 Источники данных</w:t>
            </w:r>
          </w:p>
          <w:p>
            <w:pPr>
              <w:pStyle w:val="Style28"/>
              <w:tabs>
                <w:tab w:val="clear" w:pos="720"/>
              </w:tabs>
              <w:bidi w:val="0"/>
              <w:ind w:firstLine="851" w:left="0" w:right="0"/>
              <w:jc w:val="left"/>
              <w:rPr/>
            </w:pPr>
            <w:r>
              <w:rPr/>
              <w:t>________________________________________________________________________________________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2"/>
          <w:szCs w:val="22"/>
        </w:rPr>
      </w:pPr>
      <w:bookmarkStart w:id="294" w:name="sub_13013"/>
      <w:bookmarkEnd w:id="294"/>
      <w:r>
        <w:rPr>
          <w:rStyle w:val="Style13"/>
          <w:bCs/>
          <w:color w:val="000000"/>
          <w:sz w:val="22"/>
          <w:szCs w:val="22"/>
          <w:lang w:val="ru-RU" w:eastAsia="ru-RU" w:bidi="ar-SA"/>
        </w:rPr>
        <w:t xml:space="preserve">            </w:t>
      </w:r>
      <w:r>
        <w:rPr>
          <w:rStyle w:val="Style13"/>
          <w:bCs/>
          <w:color w:val="000000"/>
          <w:sz w:val="22"/>
          <w:szCs w:val="22"/>
          <w:lang w:val="ru-RU" w:eastAsia="ru-RU" w:bidi="ar-SA"/>
        </w:rPr>
        <w:t>13. Необходимые для достижения заявленных целей регулирования</w:t>
      </w:r>
    </w:p>
    <w:p>
      <w:pPr>
        <w:pStyle w:val="Style26"/>
        <w:bidi w:val="0"/>
        <w:ind w:firstLine="851" w:left="0" w:right="0"/>
        <w:rPr>
          <w:sz w:val="22"/>
          <w:szCs w:val="22"/>
        </w:rPr>
      </w:pPr>
      <w:bookmarkStart w:id="295" w:name="sub_13013"/>
      <w:bookmarkEnd w:id="295"/>
      <w:r>
        <w:rPr>
          <w:rStyle w:val="Style13"/>
          <w:bCs/>
          <w:color w:val="000000"/>
          <w:sz w:val="22"/>
          <w:szCs w:val="22"/>
          <w:lang w:val="ru-RU" w:eastAsia="ru-RU" w:bidi="ar-SA"/>
        </w:rPr>
        <w:t xml:space="preserve">            </w:t>
      </w:r>
      <w:r>
        <w:rPr>
          <w:rStyle w:val="Style13"/>
          <w:bCs/>
          <w:color w:val="000000"/>
          <w:sz w:val="22"/>
          <w:szCs w:val="22"/>
          <w:lang w:val="ru-RU" w:eastAsia="ru-RU" w:bidi="ar-SA"/>
        </w:rPr>
        <w:t>организационно-технические, методологические, информационные</w:t>
      </w:r>
    </w:p>
    <w:p>
      <w:pPr>
        <w:pStyle w:val="Style26"/>
        <w:bidi w:val="0"/>
        <w:ind w:firstLine="851"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и иные мероприятия </w:t>
      </w:r>
      <w:hyperlink w:anchor="sub_308">
        <w:r>
          <w:rPr>
            <w:rStyle w:val="Style14"/>
            <w:rFonts w:eastAsia="Times New Roman" w:cs="Courier New"/>
            <w:b w:val="false"/>
            <w:color w:val="000000"/>
            <w:sz w:val="22"/>
            <w:szCs w:val="22"/>
            <w:lang w:val="ru-RU" w:eastAsia="ru-RU" w:bidi="ar-SA"/>
          </w:rPr>
          <w:t>(8)</w:t>
        </w:r>
      </w:hyperlink>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3219"/>
        <w:gridCol w:w="1541"/>
        <w:gridCol w:w="1820"/>
        <w:gridCol w:w="1820"/>
        <w:gridCol w:w="1523"/>
        <w:gridCol w:w="16"/>
      </w:tblGrid>
      <w:tr>
        <w:trPr/>
        <w:tc>
          <w:tcPr>
            <w:tcW w:w="321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13.1</w:t>
            </w:r>
          </w:p>
        </w:tc>
        <w:tc>
          <w:tcPr>
            <w:tcW w:w="1541" w:type="dxa"/>
            <w:tcBorders>
              <w:top w:val="single" w:sz="4" w:space="0" w:color="000000"/>
              <w:left w:val="single" w:sz="4" w:space="0" w:color="000000"/>
            </w:tcBorders>
          </w:tcPr>
          <w:p>
            <w:pPr>
              <w:pStyle w:val="Style25"/>
              <w:tabs>
                <w:tab w:val="clear" w:pos="720"/>
              </w:tabs>
              <w:bidi w:val="0"/>
              <w:ind w:firstLine="851" w:left="0" w:right="0"/>
              <w:jc w:val="center"/>
              <w:rPr/>
            </w:pPr>
            <w:r>
              <w:rPr/>
              <w:t>13.2.</w:t>
            </w:r>
          </w:p>
        </w:tc>
        <w:tc>
          <w:tcPr>
            <w:tcW w:w="1820" w:type="dxa"/>
            <w:tcBorders>
              <w:top w:val="single" w:sz="4" w:space="0" w:color="000000"/>
              <w:left w:val="single" w:sz="4" w:space="0" w:color="000000"/>
            </w:tcBorders>
          </w:tcPr>
          <w:p>
            <w:pPr>
              <w:pStyle w:val="Style25"/>
              <w:tabs>
                <w:tab w:val="clear" w:pos="720"/>
              </w:tabs>
              <w:bidi w:val="0"/>
              <w:ind w:firstLine="851" w:left="0" w:right="0"/>
              <w:jc w:val="center"/>
              <w:rPr/>
            </w:pPr>
            <w:r>
              <w:rPr/>
              <w:t>13.3.</w:t>
            </w:r>
          </w:p>
        </w:tc>
        <w:tc>
          <w:tcPr>
            <w:tcW w:w="1820" w:type="dxa"/>
            <w:tcBorders>
              <w:top w:val="single" w:sz="4" w:space="0" w:color="000000"/>
              <w:left w:val="single" w:sz="4" w:space="0" w:color="000000"/>
            </w:tcBorders>
          </w:tcPr>
          <w:p>
            <w:pPr>
              <w:pStyle w:val="Style25"/>
              <w:tabs>
                <w:tab w:val="clear" w:pos="720"/>
              </w:tabs>
              <w:bidi w:val="0"/>
              <w:ind w:firstLine="851" w:left="0" w:right="0"/>
              <w:jc w:val="center"/>
              <w:rPr/>
            </w:pPr>
            <w:r>
              <w:rPr/>
              <w:t>13.4.</w:t>
            </w:r>
          </w:p>
        </w:tc>
        <w:tc>
          <w:tcPr>
            <w:tcW w:w="1539"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13.5.</w:t>
            </w:r>
          </w:p>
        </w:tc>
      </w:tr>
      <w:tr>
        <w:trPr/>
        <w:tc>
          <w:tcPr>
            <w:tcW w:w="321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Мероприятия необходимые для достижения целей регулирования</w:t>
            </w:r>
          </w:p>
        </w:tc>
        <w:tc>
          <w:tcPr>
            <w:tcW w:w="1541" w:type="dxa"/>
            <w:tcBorders>
              <w:top w:val="single" w:sz="4" w:space="0" w:color="000000"/>
              <w:left w:val="single" w:sz="4" w:space="0" w:color="000000"/>
            </w:tcBorders>
          </w:tcPr>
          <w:p>
            <w:pPr>
              <w:pStyle w:val="Style25"/>
              <w:bidi w:val="0"/>
              <w:ind w:firstLine="851" w:left="0" w:right="0"/>
              <w:jc w:val="left"/>
              <w:rPr/>
            </w:pPr>
            <w:r>
              <w:rPr/>
              <w:t>Сроки мероприятий</w:t>
            </w:r>
          </w:p>
        </w:tc>
        <w:tc>
          <w:tcPr>
            <w:tcW w:w="1820" w:type="dxa"/>
            <w:tcBorders>
              <w:top w:val="single" w:sz="4" w:space="0" w:color="000000"/>
              <w:left w:val="single" w:sz="4" w:space="0" w:color="000000"/>
            </w:tcBorders>
          </w:tcPr>
          <w:p>
            <w:pPr>
              <w:pStyle w:val="Style25"/>
              <w:bidi w:val="0"/>
              <w:ind w:firstLine="851" w:left="0" w:right="0"/>
              <w:jc w:val="left"/>
              <w:rPr/>
            </w:pPr>
            <w:r>
              <w:rPr/>
              <w:t>Описание ожидаемого результата</w:t>
            </w:r>
          </w:p>
        </w:tc>
        <w:tc>
          <w:tcPr>
            <w:tcW w:w="1820" w:type="dxa"/>
            <w:tcBorders>
              <w:top w:val="single" w:sz="4" w:space="0" w:color="000000"/>
              <w:left w:val="single" w:sz="4" w:space="0" w:color="000000"/>
            </w:tcBorders>
          </w:tcPr>
          <w:p>
            <w:pPr>
              <w:pStyle w:val="Style25"/>
              <w:bidi w:val="0"/>
              <w:ind w:firstLine="851" w:left="0" w:right="0"/>
              <w:jc w:val="left"/>
              <w:rPr/>
            </w:pPr>
            <w:r>
              <w:rPr/>
              <w:t>Объем финансирования</w:t>
            </w:r>
          </w:p>
        </w:tc>
        <w:tc>
          <w:tcPr>
            <w:tcW w:w="1539"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t>Источники финансирования</w:t>
            </w:r>
          </w:p>
        </w:tc>
      </w:tr>
      <w:tr>
        <w:trPr/>
        <w:tc>
          <w:tcPr>
            <w:tcW w:w="321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t>(Мероприятие 1)</w:t>
            </w:r>
          </w:p>
        </w:tc>
        <w:tc>
          <w:tcPr>
            <w:tcW w:w="1541"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tcBorders>
          </w:tcPr>
          <w:p>
            <w:pPr>
              <w:pStyle w:val="Style25"/>
              <w:bidi w:val="0"/>
              <w:ind w:firstLine="851" w:left="0" w:right="0"/>
              <w:jc w:val="left"/>
              <w:rPr/>
            </w:pPr>
            <w:r>
              <w:rPr/>
            </w:r>
          </w:p>
        </w:tc>
        <w:tc>
          <w:tcPr>
            <w:tcW w:w="1539"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3219" w:type="dxa"/>
            <w:tcBorders>
              <w:top w:val="single" w:sz="4" w:space="0" w:color="000000"/>
              <w:left w:val="single" w:sz="4" w:space="0" w:color="000000"/>
              <w:bottom w:val="single" w:sz="4" w:space="0" w:color="000000"/>
              <w:right w:val="single" w:sz="4" w:space="0" w:color="000000"/>
            </w:tcBorders>
          </w:tcPr>
          <w:p>
            <w:pPr>
              <w:pStyle w:val="Style28"/>
              <w:bidi w:val="0"/>
              <w:ind w:firstLine="851" w:left="0" w:right="0"/>
              <w:jc w:val="left"/>
              <w:rPr/>
            </w:pPr>
            <w:r>
              <w:rPr/>
              <w:t>...</w:t>
            </w:r>
          </w:p>
        </w:tc>
        <w:tc>
          <w:tcPr>
            <w:tcW w:w="1541"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tcBorders>
          </w:tcPr>
          <w:p>
            <w:pPr>
              <w:pStyle w:val="Style25"/>
              <w:bidi w:val="0"/>
              <w:ind w:firstLine="851" w:left="0" w:right="0"/>
              <w:jc w:val="left"/>
              <w:rPr/>
            </w:pPr>
            <w:r>
              <w:rPr/>
            </w:r>
          </w:p>
        </w:tc>
        <w:tc>
          <w:tcPr>
            <w:tcW w:w="1820" w:type="dxa"/>
            <w:tcBorders>
              <w:top w:val="single" w:sz="4" w:space="0" w:color="000000"/>
              <w:left w:val="single" w:sz="4" w:space="0" w:color="000000"/>
            </w:tcBorders>
          </w:tcPr>
          <w:p>
            <w:pPr>
              <w:pStyle w:val="Style25"/>
              <w:bidi w:val="0"/>
              <w:ind w:firstLine="851" w:left="0" w:right="0"/>
              <w:jc w:val="left"/>
              <w:rPr/>
            </w:pPr>
            <w:r>
              <w:rPr/>
            </w:r>
          </w:p>
        </w:tc>
        <w:tc>
          <w:tcPr>
            <w:tcW w:w="1539"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321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(Мероприятие N)</w:t>
            </w:r>
          </w:p>
        </w:tc>
        <w:tc>
          <w:tcPr>
            <w:tcW w:w="1541"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182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1820" w:type="dxa"/>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1523"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c>
          <w:tcPr>
            <w:tcW w:w="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720"/>
              </w:tabs>
              <w:bidi w:val="0"/>
              <w:spacing w:lineRule="auto" w:line="256" w:before="0" w:after="160"/>
              <w:ind w:hanging="0" w:left="0" w:right="0"/>
              <w:jc w:val="left"/>
              <w:rPr/>
            </w:pPr>
            <w:r>
              <w:rPr/>
            </w:r>
          </w:p>
        </w:tc>
      </w:tr>
      <w:tr>
        <w:trPr/>
        <w:tc>
          <w:tcPr>
            <w:tcW w:w="9923" w:type="dxa"/>
            <w:gridSpan w:val="5"/>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13.6. Общий объем затрат на необходимые для достижения заявленных целей регулирования организационно-технические, методологические, информационные: _________________ тыс. руб.</w:t>
            </w:r>
          </w:p>
        </w:tc>
        <w:tc>
          <w:tcPr>
            <w:tcW w:w="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720"/>
              </w:tabs>
              <w:bidi w:val="0"/>
              <w:spacing w:lineRule="auto" w:line="256" w:before="0" w:after="160"/>
              <w:ind w:hanging="0" w:left="0" w:right="0"/>
              <w:jc w:val="left"/>
              <w:rPr/>
            </w:pPr>
            <w:r>
              <w:rPr/>
            </w:r>
          </w:p>
        </w:tc>
      </w:tr>
    </w:tbl>
    <w:p>
      <w:pPr>
        <w:pStyle w:val="Normal"/>
        <w:bidi w:val="0"/>
        <w:ind w:firstLine="851" w:left="0" w:right="0"/>
        <w:rPr/>
      </w:pPr>
      <w:r>
        <w:rPr/>
      </w:r>
    </w:p>
    <w:p>
      <w:pPr>
        <w:pStyle w:val="Style26"/>
        <w:bidi w:val="0"/>
        <w:ind w:firstLine="851" w:left="0" w:right="0"/>
        <w:rPr>
          <w:sz w:val="20"/>
          <w:szCs w:val="20"/>
        </w:rPr>
      </w:pPr>
      <w:bookmarkStart w:id="296" w:name="sub_13014"/>
      <w:bookmarkEnd w:id="296"/>
      <w:r>
        <w:rPr>
          <w:rStyle w:val="Style13"/>
          <w:bCs/>
          <w:color w:val="000000"/>
          <w:sz w:val="20"/>
          <w:szCs w:val="20"/>
          <w:lang w:val="ru-RU" w:eastAsia="ru-RU" w:bidi="ar-SA"/>
        </w:rPr>
        <w:t xml:space="preserve">        </w:t>
      </w:r>
      <w:r>
        <w:rPr>
          <w:rStyle w:val="Style13"/>
          <w:bCs/>
          <w:color w:val="000000"/>
          <w:sz w:val="20"/>
          <w:szCs w:val="20"/>
          <w:lang w:val="ru-RU" w:eastAsia="ru-RU" w:bidi="ar-SA"/>
        </w:rPr>
        <w:t>14. Индикативные показатели, программы мониторинга и иные способы</w:t>
      </w:r>
    </w:p>
    <w:p>
      <w:pPr>
        <w:pStyle w:val="Style26"/>
        <w:bidi w:val="0"/>
        <w:ind w:firstLine="851" w:left="0" w:right="0"/>
        <w:rPr>
          <w:sz w:val="20"/>
          <w:szCs w:val="20"/>
        </w:rPr>
      </w:pPr>
      <w:bookmarkStart w:id="297" w:name="sub_13014"/>
      <w:bookmarkEnd w:id="297"/>
      <w:r>
        <w:rPr>
          <w:rStyle w:val="Style13"/>
          <w:bCs/>
          <w:color w:val="000000"/>
          <w:sz w:val="20"/>
          <w:szCs w:val="20"/>
          <w:lang w:val="ru-RU" w:eastAsia="ru-RU" w:bidi="ar-SA"/>
        </w:rPr>
        <w:t xml:space="preserve">            </w:t>
      </w:r>
      <w:r>
        <w:rPr>
          <w:rStyle w:val="Style13"/>
          <w:bCs/>
          <w:color w:val="000000"/>
          <w:sz w:val="20"/>
          <w:szCs w:val="20"/>
          <w:lang w:val="ru-RU" w:eastAsia="ru-RU" w:bidi="ar-SA"/>
        </w:rPr>
        <w:t>(методы) оценки достижения заявленных целей регулирования </w:t>
      </w:r>
      <w:hyperlink w:anchor="sub_308">
        <w:r>
          <w:rPr>
            <w:rStyle w:val="Style14"/>
            <w:rFonts w:eastAsia="Times New Roman" w:cs="Courier New"/>
            <w:b w:val="false"/>
            <w:color w:val="000000"/>
            <w:sz w:val="20"/>
            <w:szCs w:val="20"/>
            <w:lang w:val="ru-RU" w:eastAsia="ru-RU" w:bidi="ar-SA"/>
          </w:rPr>
          <w:t>(8)</w:t>
        </w:r>
      </w:hyperlink>
    </w:p>
    <w:p>
      <w:pPr>
        <w:pStyle w:val="Normal"/>
        <w:bidi w:val="0"/>
        <w:ind w:firstLine="851" w:left="0" w:right="0"/>
        <w:rPr/>
      </w:pPr>
      <w:r>
        <w:rPr/>
      </w:r>
    </w:p>
    <w:tbl>
      <w:tblPr>
        <w:tblW w:w="9940" w:type="dxa"/>
        <w:jc w:val="left"/>
        <w:tblInd w:w="680" w:type="dxa"/>
        <w:tblLayout w:type="fixed"/>
        <w:tblCellMar>
          <w:top w:w="0" w:type="dxa"/>
          <w:left w:w="108" w:type="dxa"/>
          <w:bottom w:w="0" w:type="dxa"/>
          <w:right w:w="108" w:type="dxa"/>
        </w:tblCellMar>
      </w:tblPr>
      <w:tblGrid>
        <w:gridCol w:w="839"/>
        <w:gridCol w:w="1401"/>
        <w:gridCol w:w="2939"/>
        <w:gridCol w:w="2241"/>
        <w:gridCol w:w="279"/>
        <w:gridCol w:w="2100"/>
        <w:gridCol w:w="140"/>
      </w:tblGrid>
      <w:tr>
        <w:trPr/>
        <w:tc>
          <w:tcPr>
            <w:tcW w:w="224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14.1</w:t>
            </w:r>
          </w:p>
        </w:tc>
        <w:tc>
          <w:tcPr>
            <w:tcW w:w="2939" w:type="dxa"/>
            <w:tcBorders>
              <w:top w:val="single" w:sz="4" w:space="0" w:color="000000"/>
              <w:left w:val="single" w:sz="4" w:space="0" w:color="000000"/>
            </w:tcBorders>
          </w:tcPr>
          <w:p>
            <w:pPr>
              <w:pStyle w:val="Style25"/>
              <w:tabs>
                <w:tab w:val="clear" w:pos="720"/>
              </w:tabs>
              <w:bidi w:val="0"/>
              <w:ind w:firstLine="851" w:left="0" w:right="0"/>
              <w:jc w:val="left"/>
              <w:rPr/>
            </w:pPr>
            <w:r>
              <w:rPr/>
              <w:t>14.2.</w:t>
            </w:r>
          </w:p>
        </w:tc>
        <w:tc>
          <w:tcPr>
            <w:tcW w:w="2520" w:type="dxa"/>
            <w:gridSpan w:val="2"/>
            <w:tcBorders>
              <w:top w:val="single" w:sz="4" w:space="0" w:color="000000"/>
              <w:left w:val="single" w:sz="4" w:space="0" w:color="000000"/>
            </w:tcBorders>
          </w:tcPr>
          <w:p>
            <w:pPr>
              <w:pStyle w:val="Style25"/>
              <w:tabs>
                <w:tab w:val="clear" w:pos="720"/>
              </w:tabs>
              <w:bidi w:val="0"/>
              <w:ind w:firstLine="851" w:left="0" w:right="0"/>
              <w:jc w:val="left"/>
              <w:rPr/>
            </w:pPr>
            <w:r>
              <w:rPr/>
              <w:t>14.3.</w:t>
            </w:r>
          </w:p>
        </w:tc>
        <w:tc>
          <w:tcPr>
            <w:tcW w:w="224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14.4.</w:t>
            </w:r>
          </w:p>
        </w:tc>
      </w:tr>
      <w:tr>
        <w:trPr/>
        <w:tc>
          <w:tcPr>
            <w:tcW w:w="224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Цели предлагаемого регулирования </w:t>
            </w:r>
            <w:hyperlink w:anchor="sub_309">
              <w:r>
                <w:rPr>
                  <w:rStyle w:val="Style14"/>
                  <w:color w:val="106BBE"/>
                  <w:vertAlign w:val="superscript"/>
                </w:rPr>
                <w:t>9)</w:t>
              </w:r>
            </w:hyperlink>
          </w:p>
        </w:tc>
        <w:tc>
          <w:tcPr>
            <w:tcW w:w="2939" w:type="dxa"/>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t>Индикативные показатели </w:t>
            </w:r>
            <w:hyperlink w:anchor="sub_310">
              <w:r>
                <w:rPr>
                  <w:rStyle w:val="Style14"/>
                  <w:color w:val="106BBE"/>
                  <w:vertAlign w:val="superscript"/>
                </w:rPr>
                <w:t>10)</w:t>
              </w:r>
            </w:hyperlink>
          </w:p>
        </w:tc>
        <w:tc>
          <w:tcPr>
            <w:tcW w:w="2520" w:type="dxa"/>
            <w:gridSpan w:val="2"/>
            <w:tcBorders>
              <w:top w:val="single" w:sz="4" w:space="0" w:color="000000"/>
              <w:left w:val="single" w:sz="4" w:space="0" w:color="000000"/>
              <w:bottom w:val="single" w:sz="4" w:space="0" w:color="000000"/>
            </w:tcBorders>
          </w:tcPr>
          <w:p>
            <w:pPr>
              <w:pStyle w:val="Style25"/>
              <w:tabs>
                <w:tab w:val="clear" w:pos="720"/>
              </w:tabs>
              <w:bidi w:val="0"/>
              <w:ind w:firstLine="851" w:left="0" w:right="0"/>
              <w:jc w:val="left"/>
              <w:rPr/>
            </w:pPr>
            <w:r>
              <w:rPr/>
              <w:t>Единицы измерения индикативных показателей</w:t>
            </w:r>
          </w:p>
        </w:tc>
        <w:tc>
          <w:tcPr>
            <w:tcW w:w="2240" w:type="dxa"/>
            <w:gridSpan w:val="2"/>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Способы расчета индикативных показателей </w:t>
            </w:r>
            <w:hyperlink w:anchor="sub_311">
              <w:r>
                <w:rPr>
                  <w:rStyle w:val="Style14"/>
                  <w:color w:val="106BBE"/>
                  <w:vertAlign w:val="superscript"/>
                </w:rPr>
                <w:t>11)</w:t>
              </w:r>
            </w:hyperlink>
          </w:p>
        </w:tc>
      </w:tr>
      <w:tr>
        <w:trPr/>
        <w:tc>
          <w:tcPr>
            <w:tcW w:w="2240" w:type="dxa"/>
            <w:gridSpan w:val="2"/>
            <w:vMerge w:val="restart"/>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(Цель N)</w:t>
            </w:r>
          </w:p>
        </w:tc>
        <w:tc>
          <w:tcPr>
            <w:tcW w:w="2939" w:type="dxa"/>
            <w:tcBorders>
              <w:top w:val="single" w:sz="4" w:space="0" w:color="000000"/>
              <w:left w:val="single" w:sz="4" w:space="0" w:color="000000"/>
            </w:tcBorders>
          </w:tcPr>
          <w:p>
            <w:pPr>
              <w:pStyle w:val="Style25"/>
              <w:tabs>
                <w:tab w:val="clear" w:pos="720"/>
              </w:tabs>
              <w:bidi w:val="0"/>
              <w:ind w:firstLine="851" w:left="0" w:right="0"/>
              <w:jc w:val="left"/>
              <w:rPr/>
            </w:pPr>
            <w:r>
              <w:rPr/>
              <w:t xml:space="preserve">(Показатель </w:t>
            </w:r>
            <w:r>
              <w:rPr/>
              <w:drawing>
                <wp:inline distT="0" distB="0" distL="0" distR="0">
                  <wp:extent cx="222885" cy="22288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39"/>
                          <a:stretch>
                            <a:fillRect/>
                          </a:stretch>
                        </pic:blipFill>
                        <pic:spPr bwMode="auto">
                          <a:xfrm>
                            <a:off x="0" y="0"/>
                            <a:ext cx="222885" cy="222885"/>
                          </a:xfrm>
                          <a:prstGeom prst="rect">
                            <a:avLst/>
                          </a:prstGeom>
                        </pic:spPr>
                      </pic:pic>
                    </a:graphicData>
                  </a:graphic>
                </wp:inline>
              </w:drawing>
            </w:r>
            <w:r>
              <w:rPr/>
              <w:t>)</w:t>
            </w:r>
          </w:p>
        </w:tc>
        <w:tc>
          <w:tcPr>
            <w:tcW w:w="2520" w:type="dxa"/>
            <w:gridSpan w:val="2"/>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24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gridSpan w:val="2"/>
            <w:vMerge w:val="continue"/>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r>
          </w:p>
        </w:tc>
        <w:tc>
          <w:tcPr>
            <w:tcW w:w="2939" w:type="dxa"/>
            <w:tcBorders>
              <w:top w:val="single" w:sz="4" w:space="0" w:color="000000"/>
              <w:left w:val="single" w:sz="4" w:space="0" w:color="000000"/>
            </w:tcBorders>
          </w:tcPr>
          <w:p>
            <w:pPr>
              <w:pStyle w:val="Style28"/>
              <w:tabs>
                <w:tab w:val="clear" w:pos="720"/>
              </w:tabs>
              <w:bidi w:val="0"/>
              <w:ind w:firstLine="851" w:left="0" w:right="0"/>
              <w:jc w:val="left"/>
              <w:rPr/>
            </w:pPr>
            <w:r>
              <w:rPr/>
              <w:t>...</w:t>
            </w:r>
          </w:p>
        </w:tc>
        <w:tc>
          <w:tcPr>
            <w:tcW w:w="2520" w:type="dxa"/>
            <w:gridSpan w:val="2"/>
            <w:tcBorders>
              <w:top w:val="single" w:sz="4" w:space="0" w:color="000000"/>
              <w:left w:val="single" w:sz="4" w:space="0" w:color="000000"/>
            </w:tcBorders>
          </w:tcPr>
          <w:p>
            <w:pPr>
              <w:pStyle w:val="Style25"/>
              <w:tabs>
                <w:tab w:val="clear" w:pos="720"/>
              </w:tabs>
              <w:bidi w:val="0"/>
              <w:ind w:firstLine="851" w:left="0" w:right="0"/>
              <w:jc w:val="left"/>
              <w:rPr/>
            </w:pPr>
            <w:r>
              <w:rPr/>
            </w:r>
          </w:p>
        </w:tc>
        <w:tc>
          <w:tcPr>
            <w:tcW w:w="2240" w:type="dxa"/>
            <w:gridSpan w:val="2"/>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r>
          </w:p>
        </w:tc>
      </w:tr>
      <w:tr>
        <w:trPr/>
        <w:tc>
          <w:tcPr>
            <w:tcW w:w="2240" w:type="dxa"/>
            <w:gridSpan w:val="2"/>
            <w:vMerge w:val="continue"/>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left"/>
              <w:rPr/>
            </w:pPr>
            <w:r>
              <w:rPr/>
            </w:r>
          </w:p>
        </w:tc>
        <w:tc>
          <w:tcPr>
            <w:tcW w:w="2939" w:type="dxa"/>
            <w:tcBorders>
              <w:top w:val="single" w:sz="4" w:space="0" w:color="000000"/>
              <w:left w:val="single" w:sz="4" w:space="0" w:color="000000"/>
            </w:tcBorders>
          </w:tcPr>
          <w:p>
            <w:pPr>
              <w:pStyle w:val="Style25"/>
              <w:bidi w:val="0"/>
              <w:ind w:firstLine="851" w:left="0" w:right="0"/>
              <w:jc w:val="left"/>
              <w:rPr/>
            </w:pPr>
            <w:r>
              <w:rPr/>
              <w:t xml:space="preserve">(Показатель </w:t>
            </w:r>
            <w:r>
              <w:rPr/>
              <w:drawing>
                <wp:inline distT="0" distB="0" distL="0" distR="0">
                  <wp:extent cx="222885" cy="22288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40"/>
                          <a:stretch>
                            <a:fillRect/>
                          </a:stretch>
                        </pic:blipFill>
                        <pic:spPr bwMode="auto">
                          <a:xfrm>
                            <a:off x="0" y="0"/>
                            <a:ext cx="222885" cy="222885"/>
                          </a:xfrm>
                          <a:prstGeom prst="rect">
                            <a:avLst/>
                          </a:prstGeom>
                        </pic:spPr>
                      </pic:pic>
                    </a:graphicData>
                  </a:graphic>
                </wp:inline>
              </w:drawing>
            </w:r>
            <w:r>
              <w:rPr/>
              <w:t>)</w:t>
            </w:r>
          </w:p>
        </w:tc>
        <w:tc>
          <w:tcPr>
            <w:tcW w:w="2520" w:type="dxa"/>
            <w:gridSpan w:val="2"/>
            <w:tcBorders>
              <w:top w:val="single" w:sz="4" w:space="0" w:color="000000"/>
              <w:left w:val="single" w:sz="4" w:space="0" w:color="000000"/>
            </w:tcBorders>
          </w:tcPr>
          <w:p>
            <w:pPr>
              <w:pStyle w:val="Style25"/>
              <w:bidi w:val="0"/>
              <w:ind w:firstLine="851" w:left="0" w:right="0"/>
              <w:jc w:val="left"/>
              <w:rPr/>
            </w:pPr>
            <w:r>
              <w:rPr/>
            </w:r>
          </w:p>
        </w:tc>
        <w:tc>
          <w:tcPr>
            <w:tcW w:w="2240" w:type="dxa"/>
            <w:gridSpan w:val="2"/>
            <w:tcBorders>
              <w:top w:val="single" w:sz="4" w:space="0" w:color="000000"/>
              <w:left w:val="single" w:sz="4" w:space="0" w:color="000000"/>
              <w:right w:val="single" w:sz="4" w:space="0" w:color="000000"/>
            </w:tcBorders>
          </w:tcPr>
          <w:p>
            <w:pPr>
              <w:pStyle w:val="Style25"/>
              <w:bidi w:val="0"/>
              <w:ind w:firstLine="851" w:left="0" w:right="0"/>
              <w:jc w:val="left"/>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14.5.</w:t>
            </w:r>
          </w:p>
        </w:tc>
        <w:tc>
          <w:tcPr>
            <w:tcW w:w="8960" w:type="dxa"/>
            <w:gridSpan w:val="5"/>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Информация о программах мониторинга и иных способах (методах) оценки достижения заявленных целей регулирования:</w:t>
            </w:r>
          </w:p>
          <w:p>
            <w:pPr>
              <w:pStyle w:val="Style25"/>
              <w:tabs>
                <w:tab w:val="clear" w:pos="720"/>
              </w:tabs>
              <w:bidi w:val="0"/>
              <w:ind w:firstLine="851" w:left="0" w:right="0"/>
              <w:jc w:val="left"/>
              <w:rPr/>
            </w:pPr>
            <w:r>
              <w:rPr/>
              <w:t>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c>
          <w:tcPr>
            <w:tcW w:w="140" w:type="dxa"/>
            <w:tcBorders>
              <w:top w:val="single" w:sz="4" w:space="0" w:color="000000"/>
              <w:left w:val="single" w:sz="4" w:space="0" w:color="000000"/>
              <w:bottom w:val="single" w:sz="4" w:space="0" w:color="000000"/>
              <w:right w:val="single" w:sz="4" w:space="0" w:color="000000"/>
            </w:tcBorders>
          </w:tcPr>
          <w:p>
            <w:pPr>
              <w:pStyle w:val="Style25"/>
              <w:widowControl/>
              <w:tabs>
                <w:tab w:val="clear" w:pos="720"/>
              </w:tabs>
              <w:bidi w:val="0"/>
              <w:spacing w:lineRule="auto" w:line="256" w:before="0" w:after="160"/>
              <w:ind w:hanging="0" w:left="0" w:right="0"/>
              <w:jc w:val="left"/>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14.6.</w:t>
            </w:r>
          </w:p>
        </w:tc>
        <w:tc>
          <w:tcPr>
            <w:tcW w:w="6581"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Оценка затрат на осуществление мониторинга (в среднем в год):</w:t>
            </w:r>
          </w:p>
        </w:tc>
        <w:tc>
          <w:tcPr>
            <w:tcW w:w="2519"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_____ рублей</w:t>
            </w:r>
          </w:p>
          <w:p>
            <w:pPr>
              <w:pStyle w:val="Style25"/>
              <w:tabs>
                <w:tab w:val="clear" w:pos="720"/>
              </w:tabs>
              <w:bidi w:val="0"/>
              <w:ind w:firstLine="720" w:left="0" w:right="0"/>
              <w:jc w:val="left"/>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14.7.</w:t>
            </w:r>
          </w:p>
        </w:tc>
        <w:tc>
          <w:tcPr>
            <w:tcW w:w="9100" w:type="dxa"/>
            <w:gridSpan w:val="6"/>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Описание источников информации для расчета показателей (индикаторов):</w:t>
            </w:r>
          </w:p>
          <w:p>
            <w:pPr>
              <w:pStyle w:val="Style25"/>
              <w:tabs>
                <w:tab w:val="clear" w:pos="720"/>
              </w:tabs>
              <w:bidi w:val="0"/>
              <w:ind w:firstLine="851" w:left="0" w:right="0"/>
              <w:jc w:val="left"/>
              <w:rPr/>
            </w:pPr>
            <w:r>
              <w:rPr/>
              <w:t>_____________________________________________________</w:t>
            </w:r>
          </w:p>
          <w:p>
            <w:pPr>
              <w:pStyle w:val="Style25"/>
              <w:tabs>
                <w:tab w:val="clear" w:pos="720"/>
              </w:tabs>
              <w:bidi w:val="0"/>
              <w:ind w:firstLine="851" w:left="0" w:right="0"/>
              <w:jc w:val="center"/>
              <w:rPr>
                <w:sz w:val="16"/>
                <w:szCs w:val="16"/>
              </w:rPr>
            </w:pPr>
            <w:r>
              <w:rPr>
                <w:sz w:val="16"/>
                <w:szCs w:val="16"/>
              </w:rPr>
              <w:t>(место для текстового описания)</w:t>
            </w:r>
          </w:p>
          <w:p>
            <w:pPr>
              <w:pStyle w:val="Style25"/>
              <w:tabs>
                <w:tab w:val="clear" w:pos="720"/>
              </w:tabs>
              <w:bidi w:val="0"/>
              <w:ind w:firstLine="720" w:left="0" w:right="0"/>
              <w:jc w:val="left"/>
              <w:rPr/>
            </w:pPr>
            <w:r>
              <w:rPr/>
            </w:r>
          </w:p>
        </w:tc>
      </w:tr>
    </w:tbl>
    <w:p>
      <w:pPr>
        <w:pStyle w:val="Normal"/>
        <w:bidi w:val="0"/>
        <w:ind w:firstLine="851" w:left="0" w:right="0"/>
        <w:rPr/>
      </w:pPr>
      <w:r>
        <w:rPr/>
      </w:r>
    </w:p>
    <w:p>
      <w:pPr>
        <w:pStyle w:val="Style26"/>
        <w:bidi w:val="0"/>
        <w:ind w:firstLine="851" w:left="0" w:right="0"/>
        <w:rPr>
          <w:sz w:val="20"/>
          <w:szCs w:val="20"/>
        </w:rPr>
      </w:pPr>
      <w:bookmarkStart w:id="298" w:name="sub_13015"/>
      <w:bookmarkEnd w:id="298"/>
      <w:r>
        <w:rPr>
          <w:rStyle w:val="Style13"/>
          <w:bCs/>
          <w:color w:val="000000"/>
          <w:sz w:val="20"/>
          <w:szCs w:val="20"/>
          <w:lang w:val="ru-RU" w:eastAsia="ru-RU" w:bidi="ar-SA"/>
        </w:rPr>
        <w:t xml:space="preserve">    </w:t>
      </w:r>
      <w:r>
        <w:rPr>
          <w:rStyle w:val="Style13"/>
          <w:bCs/>
          <w:color w:val="000000"/>
          <w:sz w:val="20"/>
          <w:szCs w:val="20"/>
          <w:lang w:val="ru-RU" w:eastAsia="ru-RU" w:bidi="ar-SA"/>
        </w:rPr>
        <w:t>15. Предполагаемая дата вступления в силу проекта МНПА, необходимость</w:t>
      </w:r>
    </w:p>
    <w:p>
      <w:pPr>
        <w:pStyle w:val="Style26"/>
        <w:bidi w:val="0"/>
        <w:ind w:firstLine="851" w:left="0" w:right="0"/>
        <w:rPr>
          <w:sz w:val="20"/>
          <w:szCs w:val="20"/>
        </w:rPr>
      </w:pPr>
      <w:bookmarkStart w:id="299" w:name="sub_13015"/>
      <w:bookmarkEnd w:id="299"/>
      <w:r>
        <w:rPr>
          <w:rStyle w:val="Style13"/>
          <w:bCs/>
          <w:color w:val="000000"/>
          <w:sz w:val="20"/>
          <w:szCs w:val="20"/>
          <w:lang w:val="ru-RU" w:eastAsia="ru-RU" w:bidi="ar-SA"/>
        </w:rPr>
        <w:t>установления переходных положений (переходного периода) и (или) отсрочки</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вступления в силу проекта МНПА либо необходимость распространения,</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предлагаемого регулировании на ранее возникшие отношения</w:t>
      </w:r>
    </w:p>
    <w:p>
      <w:pPr>
        <w:pStyle w:val="Normal"/>
        <w:bidi w:val="0"/>
        <w:ind w:firstLine="851" w:left="0" w:right="0"/>
        <w:rPr/>
      </w:pPr>
      <w:r>
        <w:rPr/>
      </w:r>
    </w:p>
    <w:tbl>
      <w:tblPr>
        <w:tblW w:w="9941" w:type="dxa"/>
        <w:jc w:val="left"/>
        <w:tblInd w:w="680" w:type="dxa"/>
        <w:tblLayout w:type="fixed"/>
        <w:tblCellMar>
          <w:top w:w="0" w:type="dxa"/>
          <w:left w:w="108" w:type="dxa"/>
          <w:bottom w:w="0" w:type="dxa"/>
          <w:right w:w="108" w:type="dxa"/>
        </w:tblCellMar>
      </w:tblPr>
      <w:tblGrid>
        <w:gridCol w:w="840"/>
        <w:gridCol w:w="2660"/>
        <w:gridCol w:w="1260"/>
        <w:gridCol w:w="840"/>
        <w:gridCol w:w="2100"/>
        <w:gridCol w:w="2240"/>
      </w:tblGrid>
      <w:tr>
        <w:trPr/>
        <w:tc>
          <w:tcPr>
            <w:tcW w:w="8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15.1.</w:t>
            </w:r>
          </w:p>
        </w:tc>
        <w:tc>
          <w:tcPr>
            <w:tcW w:w="6860" w:type="dxa"/>
            <w:gridSpan w:val="4"/>
            <w:tcBorders>
              <w:top w:val="single" w:sz="4" w:space="0" w:color="000000"/>
              <w:left w:val="single" w:sz="4" w:space="0" w:color="000000"/>
            </w:tcBorders>
          </w:tcPr>
          <w:p>
            <w:pPr>
              <w:pStyle w:val="Style25"/>
              <w:tabs>
                <w:tab w:val="clear" w:pos="720"/>
              </w:tabs>
              <w:bidi w:val="0"/>
              <w:ind w:firstLine="851" w:left="0" w:right="0"/>
              <w:jc w:val="center"/>
              <w:rPr/>
            </w:pPr>
            <w:r>
              <w:rPr/>
              <w:t>Предполагаемая дата вступления в силу проекта МНПА:</w:t>
            </w:r>
          </w:p>
        </w:tc>
        <w:tc>
          <w:tcPr>
            <w:tcW w:w="22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________ 20___г.</w:t>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15.2.</w:t>
            </w:r>
          </w:p>
        </w:tc>
        <w:tc>
          <w:tcPr>
            <w:tcW w:w="2660" w:type="dxa"/>
            <w:tcBorders>
              <w:top w:val="single" w:sz="4" w:space="0" w:color="000000"/>
              <w:left w:val="single" w:sz="4" w:space="0" w:color="000000"/>
            </w:tcBorders>
          </w:tcPr>
          <w:p>
            <w:pPr>
              <w:pStyle w:val="Style25"/>
              <w:tabs>
                <w:tab w:val="clear" w:pos="720"/>
              </w:tabs>
              <w:bidi w:val="0"/>
              <w:ind w:firstLine="851" w:left="0" w:right="0"/>
              <w:jc w:val="center"/>
              <w:rPr/>
            </w:pPr>
            <w:r>
              <w:rPr/>
              <w:t>Необходимость установления переходного периода и (или) отсрочки введения предлагаемого регулирования:</w:t>
            </w:r>
          </w:p>
        </w:tc>
        <w:tc>
          <w:tcPr>
            <w:tcW w:w="1260" w:type="dxa"/>
            <w:tcBorders>
              <w:top w:val="single" w:sz="4" w:space="0" w:color="000000"/>
              <w:left w:val="single" w:sz="4" w:space="0" w:color="000000"/>
            </w:tcBorders>
          </w:tcPr>
          <w:p>
            <w:pPr>
              <w:pStyle w:val="Style25"/>
              <w:tabs>
                <w:tab w:val="clear" w:pos="720"/>
              </w:tabs>
              <w:bidi w:val="0"/>
              <w:ind w:hanging="0" w:left="0" w:right="0"/>
              <w:jc w:val="center"/>
              <w:rPr/>
            </w:pPr>
            <w:r>
              <w:rPr/>
            </w:r>
          </w:p>
          <w:p>
            <w:pPr>
              <w:pStyle w:val="Style25"/>
              <w:tabs>
                <w:tab w:val="clear" w:pos="720"/>
              </w:tabs>
              <w:bidi w:val="0"/>
              <w:ind w:firstLine="851" w:left="0" w:right="0"/>
              <w:jc w:val="center"/>
              <w:rPr/>
            </w:pPr>
            <w:r>
              <w:rPr/>
            </w:r>
          </w:p>
          <w:p>
            <w:pPr>
              <w:pStyle w:val="Style25"/>
              <w:tabs>
                <w:tab w:val="clear" w:pos="720"/>
              </w:tabs>
              <w:bidi w:val="0"/>
              <w:ind w:firstLine="851" w:left="0" w:right="0"/>
              <w:jc w:val="center"/>
              <w:rPr/>
            </w:pPr>
            <w:r>
              <w:rPr/>
              <w:t xml:space="preserve"> </w:t>
            </w:r>
            <w:r>
              <w:rPr/>
              <w:t>есть/нет</w:t>
            </w:r>
          </w:p>
        </w:tc>
        <w:tc>
          <w:tcPr>
            <w:tcW w:w="840" w:type="dxa"/>
            <w:tcBorders>
              <w:top w:val="single" w:sz="4" w:space="0" w:color="000000"/>
              <w:left w:val="single" w:sz="4" w:space="0" w:color="000000"/>
            </w:tcBorders>
          </w:tcPr>
          <w:p>
            <w:pPr>
              <w:pStyle w:val="Style25"/>
              <w:tabs>
                <w:tab w:val="clear" w:pos="720"/>
              </w:tabs>
              <w:bidi w:val="0"/>
              <w:ind w:firstLine="851" w:left="0" w:right="0"/>
              <w:jc w:val="center"/>
              <w:rPr/>
            </w:pPr>
            <w:r>
              <w:rPr/>
              <w:t>16.3.</w:t>
            </w:r>
          </w:p>
        </w:tc>
        <w:tc>
          <w:tcPr>
            <w:tcW w:w="2100" w:type="dxa"/>
            <w:tcBorders>
              <w:top w:val="single" w:sz="4" w:space="0" w:color="000000"/>
              <w:left w:val="single" w:sz="4" w:space="0" w:color="000000"/>
            </w:tcBorders>
          </w:tcPr>
          <w:p>
            <w:pPr>
              <w:pStyle w:val="Style25"/>
              <w:tabs>
                <w:tab w:val="clear" w:pos="720"/>
              </w:tabs>
              <w:bidi w:val="0"/>
              <w:ind w:firstLine="851" w:left="0" w:right="0"/>
              <w:jc w:val="center"/>
              <w:rPr/>
            </w:pPr>
            <w:r>
              <w:rPr/>
              <w:t>Срок (если есть необходимость):</w:t>
            </w:r>
          </w:p>
        </w:tc>
        <w:tc>
          <w:tcPr>
            <w:tcW w:w="22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(дней с момента принятия проекта МНПА)</w:t>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15.4.</w:t>
            </w:r>
          </w:p>
        </w:tc>
        <w:tc>
          <w:tcPr>
            <w:tcW w:w="6860" w:type="dxa"/>
            <w:gridSpan w:val="4"/>
            <w:tcBorders>
              <w:top w:val="single" w:sz="4" w:space="0" w:color="000000"/>
              <w:left w:val="single" w:sz="4" w:space="0" w:color="000000"/>
            </w:tcBorders>
          </w:tcPr>
          <w:p>
            <w:pPr>
              <w:pStyle w:val="Style25"/>
              <w:tabs>
                <w:tab w:val="clear" w:pos="720"/>
              </w:tabs>
              <w:bidi w:val="0"/>
              <w:ind w:firstLine="851" w:left="0" w:right="0"/>
              <w:jc w:val="left"/>
              <w:rPr/>
            </w:pPr>
            <w:r>
              <w:rPr/>
              <w:t>Необходимость распространения предлагаемого регулирования на ранее возникшие отношения:</w:t>
            </w:r>
          </w:p>
        </w:tc>
        <w:tc>
          <w:tcPr>
            <w:tcW w:w="22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center"/>
              <w:rPr/>
            </w:pPr>
            <w:r>
              <w:rPr/>
              <w:t>есть/нет</w:t>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15.5.</w:t>
            </w:r>
          </w:p>
        </w:tc>
        <w:tc>
          <w:tcPr>
            <w:tcW w:w="6860" w:type="dxa"/>
            <w:gridSpan w:val="4"/>
            <w:tcBorders>
              <w:top w:val="single" w:sz="4" w:space="0" w:color="000000"/>
              <w:left w:val="single" w:sz="4" w:space="0" w:color="000000"/>
            </w:tcBorders>
          </w:tcPr>
          <w:p>
            <w:pPr>
              <w:pStyle w:val="Style25"/>
              <w:bidi w:val="0"/>
              <w:ind w:firstLine="851" w:left="0" w:right="0"/>
              <w:jc w:val="left"/>
              <w:rPr/>
            </w:pPr>
            <w:r>
              <w:rPr/>
              <w:t>Срок (если есть необходимость):</w:t>
            </w:r>
          </w:p>
        </w:tc>
        <w:tc>
          <w:tcPr>
            <w:tcW w:w="2240" w:type="dxa"/>
            <w:tcBorders>
              <w:top w:val="single" w:sz="4" w:space="0" w:color="000000"/>
              <w:left w:val="single" w:sz="4" w:space="0" w:color="000000"/>
              <w:right w:val="single" w:sz="4" w:space="0" w:color="000000"/>
            </w:tcBorders>
          </w:tcPr>
          <w:p>
            <w:pPr>
              <w:pStyle w:val="Style25"/>
              <w:bidi w:val="0"/>
              <w:ind w:firstLine="851" w:left="0" w:right="0"/>
              <w:jc w:val="center"/>
              <w:rPr/>
            </w:pPr>
            <w:r>
              <w:rPr/>
              <w:t>________ (дней с момента принятия проекта МНПА)</w:t>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15.6.</w:t>
            </w:r>
          </w:p>
        </w:tc>
        <w:tc>
          <w:tcPr>
            <w:tcW w:w="9100" w:type="dxa"/>
            <w:gridSpan w:val="5"/>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Обоснование необходимости установления переходного периода и (или) отсрочки вступления в силу проекта МНПА либо необходимости распространения предлагаемого регулирования на ранее возникшие отношения:</w:t>
            </w:r>
          </w:p>
          <w:p>
            <w:pPr>
              <w:pStyle w:val="Style25"/>
              <w:tabs>
                <w:tab w:val="clear" w:pos="720"/>
              </w:tabs>
              <w:bidi w:val="0"/>
              <w:ind w:firstLine="851" w:left="0" w:right="0"/>
              <w:jc w:val="left"/>
              <w:rPr/>
            </w:pPr>
            <w:r>
              <w:rPr/>
              <w:t>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300" w:name="sub_13016"/>
      <w:bookmarkEnd w:id="300"/>
      <w:r>
        <w:rPr>
          <w:rStyle w:val="Style13"/>
          <w:bCs/>
          <w:color w:val="000000"/>
          <w:sz w:val="20"/>
          <w:szCs w:val="20"/>
          <w:lang w:val="ru-RU" w:eastAsia="ru-RU" w:bidi="ar-SA"/>
        </w:rPr>
        <w:t xml:space="preserve"> </w:t>
      </w:r>
      <w:r>
        <w:rPr>
          <w:rStyle w:val="Style13"/>
          <w:bCs/>
          <w:color w:val="000000"/>
          <w:sz w:val="20"/>
          <w:szCs w:val="20"/>
          <w:lang w:val="ru-RU" w:eastAsia="ru-RU" w:bidi="ar-SA"/>
        </w:rPr>
        <w:t>16. Сведения о размещении уведомления, сроках предоставления предложений</w:t>
      </w:r>
    </w:p>
    <w:p>
      <w:pPr>
        <w:pStyle w:val="Style26"/>
        <w:bidi w:val="0"/>
        <w:ind w:firstLine="851" w:left="0" w:right="0"/>
        <w:rPr>
          <w:sz w:val="20"/>
          <w:szCs w:val="20"/>
        </w:rPr>
      </w:pPr>
      <w:bookmarkStart w:id="301" w:name="sub_13016"/>
      <w:bookmarkEnd w:id="301"/>
      <w:r>
        <w:rPr>
          <w:rStyle w:val="Style13"/>
          <w:bCs/>
          <w:color w:val="000000"/>
          <w:sz w:val="20"/>
          <w:szCs w:val="20"/>
          <w:lang w:val="ru-RU" w:eastAsia="ru-RU" w:bidi="ar-SA"/>
        </w:rPr>
        <w:t xml:space="preserve">          </w:t>
      </w:r>
      <w:r>
        <w:rPr>
          <w:rStyle w:val="Style13"/>
          <w:bCs/>
          <w:color w:val="000000"/>
          <w:sz w:val="20"/>
          <w:szCs w:val="20"/>
          <w:lang w:val="ru-RU" w:eastAsia="ru-RU" w:bidi="ar-SA"/>
        </w:rPr>
        <w:t>в связи с таким размещением, лицах, предоставивших предложения,</w:t>
      </w:r>
    </w:p>
    <w:p>
      <w:pPr>
        <w:pStyle w:val="Style26"/>
        <w:bidi w:val="0"/>
        <w:ind w:firstLine="851" w:left="0"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 рассмотревших их структурных подразделениях разработчика</w:t>
      </w:r>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699"/>
        <w:gridCol w:w="9240"/>
      </w:tblGrid>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16.1</w:t>
            </w:r>
          </w:p>
        </w:tc>
        <w:tc>
          <w:tcPr>
            <w:tcW w:w="92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Полный электронный адрес размещения уведомления в информационно-телекоммуникационной сети "Интернет:</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16.2.</w:t>
            </w:r>
          </w:p>
        </w:tc>
        <w:tc>
          <w:tcPr>
            <w:tcW w:w="9240" w:type="dxa"/>
            <w:tcBorders>
              <w:top w:val="single" w:sz="4" w:space="0" w:color="000000"/>
              <w:left w:val="single" w:sz="4" w:space="0" w:color="000000"/>
              <w:right w:val="single" w:sz="4" w:space="0" w:color="000000"/>
            </w:tcBorders>
          </w:tcPr>
          <w:p>
            <w:pPr>
              <w:pStyle w:val="Style25"/>
              <w:bidi w:val="0"/>
              <w:ind w:firstLine="851" w:left="0" w:right="0"/>
              <w:jc w:val="left"/>
              <w:rPr/>
            </w:pPr>
            <w:r>
              <w:rPr/>
              <w:t>Срок, в течение которого разработчиком принимались предложения в связи с размещением уведомления о подготовке проекта МНПА: начало: "__"_____ 20__ г.; окончание: "__"_____ 20__ г.</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16.3.</w:t>
            </w:r>
          </w:p>
        </w:tc>
        <w:tc>
          <w:tcPr>
            <w:tcW w:w="9240"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 лицах, предоставивших предложения:</w:t>
            </w:r>
          </w:p>
          <w:p>
            <w:pPr>
              <w:pStyle w:val="Style25"/>
              <w:bidi w:val="0"/>
              <w:ind w:firstLine="851" w:left="0" w:right="0"/>
              <w:jc w:val="left"/>
              <w:rPr/>
            </w:pPr>
            <w:r>
              <w:rPr/>
              <w:t>__________________________________________________________________________________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16.4.</w:t>
            </w:r>
          </w:p>
        </w:tc>
        <w:tc>
          <w:tcPr>
            <w:tcW w:w="9240"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 структурных подразделениях разработчика, рассмотревших предоставленные предложения:</w:t>
            </w:r>
          </w:p>
          <w:p>
            <w:pPr>
              <w:pStyle w:val="Style25"/>
              <w:bidi w:val="0"/>
              <w:ind w:firstLine="851" w:left="0" w:right="0"/>
              <w:jc w:val="left"/>
              <w:rPr/>
            </w:pPr>
            <w:r>
              <w:rPr/>
              <w:t>__________________________________________________________________________________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16.5.</w:t>
            </w:r>
          </w:p>
        </w:tc>
        <w:tc>
          <w:tcPr>
            <w:tcW w:w="9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Иные сведения о размещении уведомления:</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bookmarkStart w:id="302" w:name="sub_13017"/>
      <w:bookmarkEnd w:id="302"/>
      <w:r>
        <w:rPr>
          <w:rStyle w:val="Style13"/>
          <w:bCs/>
          <w:color w:val="000000"/>
          <w:sz w:val="20"/>
          <w:szCs w:val="20"/>
          <w:lang w:val="ru-RU" w:eastAsia="ru-RU" w:bidi="ar-SA"/>
        </w:rPr>
        <w:t xml:space="preserve">    </w:t>
      </w:r>
      <w:r>
        <w:rPr>
          <w:rStyle w:val="Style13"/>
          <w:bCs/>
          <w:color w:val="000000"/>
          <w:sz w:val="20"/>
          <w:szCs w:val="20"/>
          <w:lang w:val="ru-RU" w:eastAsia="ru-RU" w:bidi="ar-SA"/>
        </w:rPr>
        <w:t>17. Иные сведения, которые, по мнению разработчика, позволяют оценить</w:t>
      </w:r>
    </w:p>
    <w:p>
      <w:pPr>
        <w:pStyle w:val="Style26"/>
        <w:bidi w:val="0"/>
        <w:ind w:firstLine="851" w:left="0" w:right="0"/>
        <w:rPr>
          <w:sz w:val="20"/>
          <w:szCs w:val="20"/>
        </w:rPr>
      </w:pPr>
      <w:bookmarkStart w:id="303" w:name="sub_13017"/>
      <w:bookmarkEnd w:id="303"/>
      <w:r>
        <w:rPr>
          <w:rStyle w:val="Style13"/>
          <w:bCs/>
          <w:color w:val="000000"/>
          <w:sz w:val="20"/>
          <w:szCs w:val="20"/>
          <w:lang w:val="ru-RU" w:eastAsia="ru-RU" w:bidi="ar-SA"/>
        </w:rPr>
        <w:t xml:space="preserve">                              </w:t>
      </w:r>
      <w:r>
        <w:rPr>
          <w:rStyle w:val="Style13"/>
          <w:bCs/>
          <w:color w:val="000000"/>
          <w:sz w:val="20"/>
          <w:szCs w:val="20"/>
          <w:lang w:val="ru-RU" w:eastAsia="ru-RU" w:bidi="ar-SA"/>
        </w:rPr>
        <w:t>обоснованность предлагаемого регулирования</w:t>
      </w:r>
    </w:p>
    <w:p>
      <w:pPr>
        <w:pStyle w:val="Normal"/>
        <w:bidi w:val="0"/>
        <w:ind w:firstLine="851" w:left="0" w:right="0"/>
        <w:rPr/>
      </w:pPr>
      <w:r>
        <w:rPr/>
      </w:r>
    </w:p>
    <w:tbl>
      <w:tblPr>
        <w:tblW w:w="9940" w:type="dxa"/>
        <w:jc w:val="left"/>
        <w:tblInd w:w="822" w:type="dxa"/>
        <w:tblLayout w:type="fixed"/>
        <w:tblCellMar>
          <w:top w:w="0" w:type="dxa"/>
          <w:left w:w="108" w:type="dxa"/>
          <w:bottom w:w="0" w:type="dxa"/>
          <w:right w:w="108" w:type="dxa"/>
        </w:tblCellMar>
      </w:tblPr>
      <w:tblGrid>
        <w:gridCol w:w="699"/>
        <w:gridCol w:w="9240"/>
      </w:tblGrid>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17.1</w:t>
            </w:r>
          </w:p>
        </w:tc>
        <w:tc>
          <w:tcPr>
            <w:tcW w:w="9240"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Иные необходимые, по мнению разработчика, сведения:</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69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17.2.</w:t>
            </w:r>
          </w:p>
        </w:tc>
        <w:tc>
          <w:tcPr>
            <w:tcW w:w="9240"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Источники данных:</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bl>
    <w:p>
      <w:pPr>
        <w:pStyle w:val="Normal"/>
        <w:bidi w:val="0"/>
        <w:ind w:firstLine="851" w:left="0" w:right="0"/>
        <w:rPr/>
      </w:pPr>
      <w:r>
        <w:rPr/>
      </w:r>
    </w:p>
    <w:p>
      <w:pPr>
        <w:pStyle w:val="Style26"/>
        <w:bidi w:val="0"/>
        <w:ind w:firstLine="851" w:left="0" w:right="0"/>
        <w:rPr>
          <w:sz w:val="22"/>
          <w:szCs w:val="22"/>
        </w:rPr>
      </w:pPr>
      <w:bookmarkStart w:id="304" w:name="sub_13018"/>
      <w:bookmarkEnd w:id="304"/>
      <w:r>
        <w:rPr>
          <w:rStyle w:val="Style13"/>
          <w:bCs/>
          <w:color w:val="000000"/>
          <w:sz w:val="22"/>
          <w:szCs w:val="22"/>
          <w:lang w:val="ru-RU" w:eastAsia="ru-RU" w:bidi="ar-SA"/>
        </w:rPr>
        <w:t xml:space="preserve">            </w:t>
      </w:r>
      <w:r>
        <w:rPr>
          <w:rStyle w:val="Style13"/>
          <w:bCs/>
          <w:color w:val="000000"/>
          <w:sz w:val="22"/>
          <w:szCs w:val="22"/>
          <w:lang w:val="ru-RU" w:eastAsia="ru-RU" w:bidi="ar-SA"/>
        </w:rPr>
        <w:t>18. Сведения о проведении публичного обсуждения проекта МНПА,</w:t>
      </w:r>
    </w:p>
    <w:p>
      <w:pPr>
        <w:pStyle w:val="Style26"/>
        <w:bidi w:val="0"/>
        <w:ind w:firstLine="851" w:left="0" w:right="0"/>
        <w:rPr>
          <w:sz w:val="22"/>
          <w:szCs w:val="22"/>
        </w:rPr>
      </w:pPr>
      <w:bookmarkStart w:id="305" w:name="sub_13018"/>
      <w:bookmarkEnd w:id="305"/>
      <w:r>
        <w:rPr>
          <w:rStyle w:val="Style13"/>
          <w:bCs/>
          <w:color w:val="000000"/>
          <w:sz w:val="22"/>
          <w:szCs w:val="22"/>
          <w:lang w:val="ru-RU" w:eastAsia="ru-RU" w:bidi="ar-SA"/>
        </w:rPr>
        <w:t xml:space="preserve">          </w:t>
      </w:r>
      <w:r>
        <w:rPr>
          <w:rStyle w:val="Style13"/>
          <w:bCs/>
          <w:color w:val="000000"/>
          <w:sz w:val="22"/>
          <w:szCs w:val="22"/>
          <w:lang w:val="ru-RU" w:eastAsia="ru-RU" w:bidi="ar-SA"/>
        </w:rPr>
        <w:t>сроках его проведения, исполнительных органах Курской области</w:t>
      </w:r>
    </w:p>
    <w:p>
      <w:pPr>
        <w:pStyle w:val="Style26"/>
        <w:bidi w:val="0"/>
        <w:ind w:firstLine="851"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и представителях предпринимательского сообщества, извещенных</w:t>
      </w:r>
    </w:p>
    <w:p>
      <w:pPr>
        <w:pStyle w:val="Style26"/>
        <w:bidi w:val="0"/>
        <w:ind w:firstLine="851"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о его проведении, а также о лицах, представивших предложения,</w:t>
      </w:r>
    </w:p>
    <w:p>
      <w:pPr>
        <w:pStyle w:val="Style26"/>
        <w:bidi w:val="0"/>
        <w:ind w:firstLine="851"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и рассмотревших их структурных подразделениях разработчика</w:t>
      </w:r>
    </w:p>
    <w:p>
      <w:pPr>
        <w:pStyle w:val="Style26"/>
        <w:bidi w:val="0"/>
        <w:ind w:firstLine="851"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или должностных лицах </w:t>
      </w:r>
      <w:hyperlink w:anchor="sub_312">
        <w:r>
          <w:rPr>
            <w:rStyle w:val="Style14"/>
            <w:rFonts w:eastAsia="Times New Roman" w:cs="Courier New"/>
            <w:b w:val="false"/>
            <w:color w:val="000000"/>
            <w:sz w:val="22"/>
            <w:szCs w:val="22"/>
            <w:lang w:val="ru-RU" w:eastAsia="ru-RU" w:bidi="ar-SA"/>
          </w:rPr>
          <w:t>(12)</w:t>
        </w:r>
      </w:hyperlink>
    </w:p>
    <w:p>
      <w:pPr>
        <w:pStyle w:val="Normal"/>
        <w:bidi w:val="0"/>
        <w:ind w:firstLine="851" w:left="0" w:right="0"/>
        <w:rPr/>
      </w:pPr>
      <w:r>
        <w:rPr/>
      </w:r>
    </w:p>
    <w:tbl>
      <w:tblPr>
        <w:tblW w:w="9949" w:type="dxa"/>
        <w:jc w:val="left"/>
        <w:tblInd w:w="822" w:type="dxa"/>
        <w:tblLayout w:type="fixed"/>
        <w:tblCellMar>
          <w:top w:w="0" w:type="dxa"/>
          <w:left w:w="108" w:type="dxa"/>
          <w:bottom w:w="0" w:type="dxa"/>
          <w:right w:w="108" w:type="dxa"/>
        </w:tblCellMar>
      </w:tblPr>
      <w:tblGrid>
        <w:gridCol w:w="709"/>
        <w:gridCol w:w="9239"/>
      </w:tblGrid>
      <w:tr>
        <w:trPr/>
        <w:tc>
          <w:tcPr>
            <w:tcW w:w="70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18.1.</w:t>
            </w:r>
          </w:p>
        </w:tc>
        <w:tc>
          <w:tcPr>
            <w:tcW w:w="9239" w:type="dxa"/>
            <w:tcBorders>
              <w:top w:val="single" w:sz="4" w:space="0" w:color="000000"/>
              <w:left w:val="single" w:sz="4" w:space="0" w:color="000000"/>
              <w:right w:val="single" w:sz="4" w:space="0" w:color="000000"/>
            </w:tcBorders>
          </w:tcPr>
          <w:p>
            <w:pPr>
              <w:pStyle w:val="Style25"/>
              <w:tabs>
                <w:tab w:val="clear" w:pos="720"/>
              </w:tabs>
              <w:bidi w:val="0"/>
              <w:ind w:firstLine="851" w:left="0" w:right="0"/>
              <w:jc w:val="left"/>
              <w:rPr/>
            </w:pPr>
            <w:r>
              <w:rPr/>
              <w:t>Полный электронный адрес размещения проекта МНПА в информационно-телекоммуникационной сети "Интернет":</w:t>
            </w:r>
          </w:p>
          <w:p>
            <w:pPr>
              <w:pStyle w:val="Style25"/>
              <w:tabs>
                <w:tab w:val="clear" w:pos="720"/>
              </w:tabs>
              <w:bidi w:val="0"/>
              <w:ind w:firstLine="851" w:left="0" w:right="0"/>
              <w:jc w:val="left"/>
              <w:rPr/>
            </w:pPr>
            <w:r>
              <w:rPr/>
              <w:t>__________________________________________________________________________________</w:t>
            </w:r>
          </w:p>
          <w:p>
            <w:pPr>
              <w:pStyle w:val="Style25"/>
              <w:tabs>
                <w:tab w:val="clear" w:pos="720"/>
              </w:tabs>
              <w:bidi w:val="0"/>
              <w:ind w:firstLine="851" w:left="0" w:right="0"/>
              <w:jc w:val="center"/>
              <w:rPr/>
            </w:pPr>
            <w:r>
              <w:rPr/>
              <w:t>(место для текстового описания)</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18.2.</w:t>
            </w:r>
          </w:p>
        </w:tc>
        <w:tc>
          <w:tcPr>
            <w:tcW w:w="9239" w:type="dxa"/>
            <w:tcBorders>
              <w:top w:val="single" w:sz="4" w:space="0" w:color="000000"/>
              <w:left w:val="single" w:sz="4" w:space="0" w:color="000000"/>
              <w:right w:val="single" w:sz="4" w:space="0" w:color="000000"/>
            </w:tcBorders>
          </w:tcPr>
          <w:p>
            <w:pPr>
              <w:pStyle w:val="Style25"/>
              <w:bidi w:val="0"/>
              <w:ind w:firstLine="851" w:left="0" w:right="0"/>
              <w:jc w:val="left"/>
              <w:rPr/>
            </w:pPr>
            <w:r>
              <w:rPr/>
              <w:t>Срок, в течение которого разработчиком принимались предложения в связи с проведением публичного обсуждения проекта МНПА: начало: "__"______ 20__ г.; окончание: "__"_______ 20__ г.</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18.3.</w:t>
            </w:r>
          </w:p>
        </w:tc>
        <w:tc>
          <w:tcPr>
            <w:tcW w:w="9239"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об исполнительных органах Курской области и представителях предпринимательского сообщества, извещенных о проведении публичных консультаций:</w:t>
            </w:r>
          </w:p>
          <w:p>
            <w:pPr>
              <w:pStyle w:val="Style25"/>
              <w:bidi w:val="0"/>
              <w:ind w:firstLine="851" w:left="0" w:right="0"/>
              <w:jc w:val="left"/>
              <w:rPr/>
            </w:pPr>
            <w:r>
              <w:rPr/>
              <w:t>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18.4.</w:t>
            </w:r>
          </w:p>
        </w:tc>
        <w:tc>
          <w:tcPr>
            <w:tcW w:w="9239"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 лицах, представивших предложения:</w:t>
            </w:r>
          </w:p>
          <w:p>
            <w:pPr>
              <w:pStyle w:val="Style25"/>
              <w:bidi w:val="0"/>
              <w:ind w:firstLine="851" w:left="0" w:right="0"/>
              <w:jc w:val="left"/>
              <w:rPr/>
            </w:pPr>
            <w:r>
              <w:rPr/>
              <w:t>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bidi w:val="0"/>
              <w:ind w:firstLine="851" w:left="0" w:right="0"/>
              <w:jc w:val="center"/>
              <w:rPr/>
            </w:pPr>
            <w:r>
              <w:rPr/>
              <w:t>18.5.</w:t>
            </w:r>
          </w:p>
        </w:tc>
        <w:tc>
          <w:tcPr>
            <w:tcW w:w="9239" w:type="dxa"/>
            <w:tcBorders>
              <w:top w:val="single" w:sz="4" w:space="0" w:color="000000"/>
              <w:left w:val="single" w:sz="4" w:space="0" w:color="000000"/>
              <w:right w:val="single" w:sz="4" w:space="0" w:color="000000"/>
            </w:tcBorders>
          </w:tcPr>
          <w:p>
            <w:pPr>
              <w:pStyle w:val="Style25"/>
              <w:bidi w:val="0"/>
              <w:ind w:firstLine="851" w:left="0" w:right="0"/>
              <w:jc w:val="left"/>
              <w:rPr/>
            </w:pPr>
            <w:r>
              <w:rPr/>
              <w:t>Сведения о структурных подразделениях разработчика, рассмотревших предоставленные предложения:</w:t>
            </w:r>
          </w:p>
          <w:p>
            <w:pPr>
              <w:pStyle w:val="Style25"/>
              <w:bidi w:val="0"/>
              <w:ind w:firstLine="851" w:left="0" w:right="0"/>
              <w:jc w:val="left"/>
              <w:rPr/>
            </w:pPr>
            <w:r>
              <w:rPr/>
              <w:t>____________________________________________________________________</w:t>
            </w:r>
          </w:p>
          <w:p>
            <w:pPr>
              <w:pStyle w:val="Style25"/>
              <w:bidi w:val="0"/>
              <w:ind w:firstLine="851" w:left="0" w:right="0"/>
              <w:jc w:val="center"/>
              <w:rPr/>
            </w:pPr>
            <w:r>
              <w:rPr/>
              <w:t>(место для текстового описания)</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center"/>
              <w:rPr/>
            </w:pPr>
            <w:r>
              <w:rPr/>
              <w:t>18.6.</w:t>
            </w:r>
          </w:p>
        </w:tc>
        <w:tc>
          <w:tcPr>
            <w:tcW w:w="923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firstLine="851" w:left="0" w:right="0"/>
              <w:jc w:val="left"/>
              <w:rPr/>
            </w:pPr>
            <w:r>
              <w:rPr/>
              <w:t>Иные сведения о проведении публичного обсуждения проекта акта:</w:t>
            </w:r>
          </w:p>
          <w:p>
            <w:pPr>
              <w:pStyle w:val="Style25"/>
              <w:tabs>
                <w:tab w:val="clear" w:pos="720"/>
              </w:tabs>
              <w:bidi w:val="0"/>
              <w:ind w:firstLine="851" w:left="0" w:right="0"/>
              <w:jc w:val="left"/>
              <w:rPr/>
            </w:pPr>
            <w:r>
              <w:rPr/>
              <w:t>_____________________________________________________________________                                                          (место для текстового описания)</w:t>
            </w:r>
          </w:p>
        </w:tc>
      </w:tr>
    </w:tbl>
    <w:p>
      <w:pPr>
        <w:pStyle w:val="Normal"/>
        <w:bidi w:val="0"/>
        <w:ind w:firstLine="851" w:left="0" w:right="0"/>
        <w:rPr/>
      </w:pPr>
      <w:r>
        <w:rPr/>
      </w:r>
    </w:p>
    <w:p>
      <w:pPr>
        <w:pStyle w:val="Style26"/>
        <w:bidi w:val="0"/>
        <w:ind w:firstLine="851" w:left="0" w:right="0"/>
        <w:rPr>
          <w:sz w:val="20"/>
          <w:szCs w:val="20"/>
        </w:rPr>
      </w:pPr>
      <w:r>
        <w:rPr>
          <w:sz w:val="20"/>
          <w:szCs w:val="20"/>
        </w:rPr>
        <w:t>Приложение.</w:t>
      </w:r>
    </w:p>
    <w:p>
      <w:pPr>
        <w:pStyle w:val="Style26"/>
        <w:bidi w:val="0"/>
        <w:ind w:firstLine="851" w:left="0" w:right="0"/>
        <w:rPr>
          <w:sz w:val="20"/>
          <w:szCs w:val="20"/>
        </w:rPr>
      </w:pPr>
      <w:r>
        <w:rPr>
          <w:sz w:val="20"/>
          <w:szCs w:val="20"/>
        </w:rPr>
        <w:t xml:space="preserve">          </w:t>
      </w:r>
      <w:r>
        <w:rPr>
          <w:sz w:val="20"/>
          <w:szCs w:val="20"/>
        </w:rPr>
        <w:t>1. Сводка предложений с указанием сведений об их учете или причинах</w:t>
      </w:r>
    </w:p>
    <w:p>
      <w:pPr>
        <w:pStyle w:val="Style26"/>
        <w:bidi w:val="0"/>
        <w:ind w:firstLine="851" w:left="0" w:right="0"/>
        <w:rPr>
          <w:sz w:val="20"/>
          <w:szCs w:val="20"/>
        </w:rPr>
      </w:pPr>
      <w:r>
        <w:rPr>
          <w:sz w:val="20"/>
          <w:szCs w:val="20"/>
        </w:rPr>
        <w:t>отклонения </w:t>
      </w:r>
      <w:hyperlink w:anchor="sub_313">
        <w:r>
          <w:rPr>
            <w:rStyle w:val="Style14"/>
            <w:rFonts w:eastAsia="Times New Roman" w:cs="Courier New"/>
            <w:b w:val="false"/>
            <w:color w:val="000000"/>
            <w:sz w:val="20"/>
            <w:szCs w:val="20"/>
            <w:lang w:val="ru-RU" w:eastAsia="ru-RU" w:bidi="ar-SA"/>
          </w:rPr>
          <w:t>(13)</w:t>
        </w:r>
      </w:hyperlink>
      <w:r>
        <w:rPr>
          <w:sz w:val="20"/>
          <w:szCs w:val="20"/>
        </w:rPr>
        <w:t>.</w:t>
      </w:r>
    </w:p>
    <w:p>
      <w:pPr>
        <w:pStyle w:val="Style26"/>
        <w:bidi w:val="0"/>
        <w:ind w:firstLine="851" w:left="0" w:right="0"/>
        <w:rPr>
          <w:sz w:val="20"/>
          <w:szCs w:val="20"/>
        </w:rPr>
      </w:pPr>
      <w:r>
        <w:rPr>
          <w:sz w:val="20"/>
          <w:szCs w:val="20"/>
        </w:rPr>
        <w:t xml:space="preserve">          </w:t>
      </w:r>
      <w:r>
        <w:rPr>
          <w:sz w:val="20"/>
          <w:szCs w:val="20"/>
        </w:rPr>
        <w:t>2. Иная информация (при необходимости, по мнению разработчика)</w:t>
      </w:r>
    </w:p>
    <w:p>
      <w:pPr>
        <w:pStyle w:val="Style26"/>
        <w:bidi w:val="0"/>
        <w:ind w:firstLine="851" w:left="0" w:right="0"/>
        <w:rPr>
          <w:sz w:val="20"/>
          <w:szCs w:val="20"/>
        </w:rPr>
      </w:pPr>
      <w:r>
        <w:rPr>
          <w:sz w:val="20"/>
          <w:szCs w:val="20"/>
        </w:rPr>
        <w:t>Указание (при наличии) на иные приложения.</w:t>
      </w:r>
    </w:p>
    <w:p>
      <w:pPr>
        <w:pStyle w:val="Normal"/>
        <w:bidi w:val="0"/>
        <w:ind w:firstLine="851" w:left="0" w:right="0"/>
        <w:rPr/>
      </w:pPr>
      <w:r>
        <w:rPr/>
      </w:r>
    </w:p>
    <w:p>
      <w:pPr>
        <w:pStyle w:val="Style26"/>
        <w:bidi w:val="0"/>
        <w:ind w:firstLine="851" w:left="0" w:right="0"/>
        <w:rPr>
          <w:sz w:val="20"/>
          <w:szCs w:val="20"/>
        </w:rPr>
      </w:pPr>
      <w:r>
        <w:rPr>
          <w:sz w:val="20"/>
          <w:szCs w:val="20"/>
        </w:rPr>
        <w:t>Руководитель</w:t>
      </w:r>
    </w:p>
    <w:p>
      <w:pPr>
        <w:pStyle w:val="Style26"/>
        <w:bidi w:val="0"/>
        <w:ind w:firstLine="851" w:left="0" w:right="0"/>
        <w:rPr>
          <w:sz w:val="20"/>
          <w:szCs w:val="20"/>
        </w:rPr>
      </w:pPr>
      <w:r>
        <w:rPr>
          <w:sz w:val="20"/>
          <w:szCs w:val="20"/>
        </w:rPr>
        <w:t>структурного подразделения</w:t>
      </w:r>
    </w:p>
    <w:p>
      <w:pPr>
        <w:pStyle w:val="Style26"/>
        <w:bidi w:val="0"/>
        <w:ind w:firstLine="851" w:left="0" w:right="0"/>
        <w:rPr>
          <w:sz w:val="20"/>
          <w:szCs w:val="20"/>
        </w:rPr>
      </w:pPr>
      <w:r>
        <w:rPr>
          <w:sz w:val="20"/>
          <w:szCs w:val="20"/>
        </w:rPr>
        <w:t>(разработчика)                                   _____________        _________________________</w:t>
      </w:r>
    </w:p>
    <w:p>
      <w:pPr>
        <w:pStyle w:val="Style26"/>
        <w:bidi w:val="0"/>
        <w:ind w:firstLine="851" w:left="0" w:right="0"/>
        <w:rPr>
          <w:sz w:val="20"/>
          <w:szCs w:val="20"/>
        </w:rPr>
      </w:pPr>
      <w:r>
        <w:rPr>
          <w:sz w:val="20"/>
          <w:szCs w:val="20"/>
        </w:rPr>
        <w:t xml:space="preserve">                                                                  </w:t>
      </w:r>
      <w:r>
        <w:rPr>
          <w:sz w:val="20"/>
          <w:szCs w:val="20"/>
        </w:rPr>
        <w:t>(подпись)                  (инициалы, фамилия)</w:t>
      </w:r>
    </w:p>
    <w:p>
      <w:pPr>
        <w:pStyle w:val="Style26"/>
        <w:bidi w:val="0"/>
        <w:ind w:firstLine="851" w:left="0" w:right="0"/>
        <w:rPr>
          <w:sz w:val="20"/>
          <w:szCs w:val="20"/>
        </w:rPr>
      </w:pPr>
      <w:r>
        <w:rPr>
          <w:sz w:val="20"/>
          <w:szCs w:val="20"/>
        </w:rPr>
        <w:t>______________ 20___</w:t>
      </w:r>
    </w:p>
    <w:p>
      <w:pPr>
        <w:pStyle w:val="Style26"/>
        <w:bidi w:val="0"/>
        <w:ind w:firstLine="851" w:left="0" w:right="0"/>
        <w:rPr>
          <w:sz w:val="20"/>
          <w:szCs w:val="20"/>
        </w:rPr>
      </w:pPr>
      <w:r>
        <w:rPr>
          <w:sz w:val="20"/>
          <w:szCs w:val="20"/>
        </w:rPr>
        <w:t xml:space="preserve">          </w:t>
      </w:r>
      <w:r>
        <w:rPr>
          <w:sz w:val="20"/>
          <w:szCs w:val="20"/>
        </w:rPr>
        <w:t>(дата)</w:t>
      </w:r>
    </w:p>
    <w:p>
      <w:pPr>
        <w:pStyle w:val="Normal"/>
        <w:bidi w:val="0"/>
        <w:ind w:firstLine="851" w:left="0" w:right="0"/>
        <w:rPr/>
      </w:pPr>
      <w:r>
        <w:rPr/>
      </w:r>
    </w:p>
    <w:p>
      <w:pPr>
        <w:pStyle w:val="Style26"/>
        <w:bidi w:val="0"/>
        <w:ind w:firstLine="851" w:left="0" w:right="0"/>
        <w:rPr>
          <w:sz w:val="20"/>
          <w:szCs w:val="20"/>
        </w:rPr>
      </w:pPr>
      <w:r>
        <w:rPr>
          <w:sz w:val="20"/>
          <w:szCs w:val="20"/>
        </w:rPr>
        <w:t>──────────────────────────────</w:t>
      </w:r>
    </w:p>
    <w:p>
      <w:pPr>
        <w:pStyle w:val="Style26"/>
        <w:bidi w:val="0"/>
        <w:ind w:firstLine="851" w:left="0" w:right="0"/>
        <w:rPr>
          <w:sz w:val="20"/>
          <w:szCs w:val="20"/>
        </w:rPr>
      </w:pPr>
      <w:bookmarkStart w:id="306" w:name="sub_301"/>
      <w:bookmarkEnd w:id="306"/>
      <w:r>
        <w:rPr>
          <w:sz w:val="20"/>
          <w:szCs w:val="20"/>
        </w:rPr>
        <w:t xml:space="preserve">          </w:t>
      </w:r>
      <w:r>
        <w:rPr>
          <w:rStyle w:val="Style13"/>
          <w:bCs/>
          <w:color w:val="000000"/>
          <w:sz w:val="20"/>
          <w:szCs w:val="20"/>
          <w:lang w:val="ru-RU" w:eastAsia="ru-RU" w:bidi="ar-SA"/>
        </w:rPr>
        <w:t>(1)</w:t>
      </w:r>
      <w:r>
        <w:rPr>
          <w:sz w:val="20"/>
          <w:szCs w:val="20"/>
        </w:rPr>
        <w:t xml:space="preserve"> в        соответствии        с        </w:t>
      </w:r>
      <w:hyperlink w:anchor="sub_1073">
        <w:r>
          <w:rPr>
            <w:rStyle w:val="Style14"/>
            <w:rFonts w:eastAsia="Times New Roman" w:cs="Courier New"/>
            <w:b w:val="false"/>
            <w:color w:val="000000"/>
            <w:sz w:val="20"/>
            <w:szCs w:val="20"/>
            <w:lang w:val="ru-RU" w:eastAsia="ru-RU" w:bidi="ar-SA"/>
          </w:rPr>
          <w:t>пунктом  8</w:t>
        </w:r>
      </w:hyperlink>
      <w:r>
        <w:rPr>
          <w:sz w:val="20"/>
          <w:szCs w:val="20"/>
        </w:rPr>
        <w:t>    Правил    проведения    оценки</w:t>
      </w:r>
    </w:p>
    <w:p>
      <w:pPr>
        <w:pStyle w:val="Style26"/>
        <w:bidi w:val="0"/>
        <w:ind w:firstLine="851" w:left="0" w:right="0"/>
        <w:rPr>
          <w:sz w:val="20"/>
          <w:szCs w:val="20"/>
        </w:rPr>
      </w:pPr>
      <w:bookmarkStart w:id="307" w:name="sub_301"/>
      <w:bookmarkEnd w:id="307"/>
      <w:r>
        <w:rPr>
          <w:sz w:val="20"/>
          <w:szCs w:val="20"/>
        </w:rPr>
        <w:t>регулирующего    воздействия    проектов    нормативных    правовых актов Курской</w:t>
      </w:r>
    </w:p>
    <w:p>
      <w:pPr>
        <w:pStyle w:val="Style26"/>
        <w:bidi w:val="0"/>
        <w:ind w:firstLine="851" w:left="0" w:right="0"/>
        <w:rPr>
          <w:sz w:val="20"/>
          <w:szCs w:val="20"/>
        </w:rPr>
      </w:pPr>
      <w:r>
        <w:rPr>
          <w:sz w:val="20"/>
          <w:szCs w:val="20"/>
        </w:rPr>
        <w:t>области.</w:t>
      </w:r>
    </w:p>
    <w:p>
      <w:pPr>
        <w:pStyle w:val="Style26"/>
        <w:bidi w:val="0"/>
        <w:ind w:firstLine="851" w:left="0" w:right="0"/>
        <w:rPr>
          <w:sz w:val="20"/>
          <w:szCs w:val="20"/>
        </w:rPr>
      </w:pPr>
      <w:bookmarkStart w:id="308" w:name="sub_302"/>
      <w:bookmarkEnd w:id="308"/>
      <w:r>
        <w:rPr>
          <w:sz w:val="20"/>
          <w:szCs w:val="20"/>
        </w:rPr>
        <w:t xml:space="preserve">          </w:t>
      </w:r>
      <w:r>
        <w:rPr>
          <w:rStyle w:val="Style13"/>
          <w:bCs/>
          <w:color w:val="000000"/>
          <w:sz w:val="20"/>
          <w:szCs w:val="20"/>
          <w:lang w:val="ru-RU" w:eastAsia="ru-RU" w:bidi="ar-SA"/>
        </w:rPr>
        <w:t>(2)</w:t>
      </w:r>
      <w:r>
        <w:rPr>
          <w:sz w:val="20"/>
          <w:szCs w:val="20"/>
        </w:rPr>
        <w:t xml:space="preserve"> В    соответствии    с    </w:t>
      </w:r>
      <w:hyperlink w:anchor="sub_1033">
        <w:r>
          <w:rPr>
            <w:rStyle w:val="Style14"/>
            <w:rFonts w:eastAsia="Times New Roman" w:cs="Courier New"/>
            <w:b w:val="false"/>
            <w:color w:val="000000"/>
            <w:sz w:val="20"/>
            <w:szCs w:val="20"/>
            <w:lang w:val="ru-RU" w:eastAsia="ru-RU" w:bidi="ar-SA"/>
          </w:rPr>
          <w:t>пунктами  24  -  25</w:t>
        </w:r>
      </w:hyperlink>
      <w:r>
        <w:rPr>
          <w:sz w:val="20"/>
          <w:szCs w:val="20"/>
        </w:rPr>
        <w:t xml:space="preserve"> Правил проведения оценки</w:t>
      </w:r>
    </w:p>
    <w:p>
      <w:pPr>
        <w:pStyle w:val="Style26"/>
        <w:bidi w:val="0"/>
        <w:ind w:firstLine="851" w:left="0" w:right="0"/>
        <w:rPr>
          <w:sz w:val="20"/>
          <w:szCs w:val="20"/>
        </w:rPr>
      </w:pPr>
      <w:bookmarkStart w:id="309" w:name="sub_302"/>
      <w:bookmarkEnd w:id="309"/>
      <w:r>
        <w:rPr>
          <w:sz w:val="20"/>
          <w:szCs w:val="20"/>
        </w:rPr>
        <w:t>регулирующего    воздействия    проектов    нормативных    правовых актов Курской</w:t>
      </w:r>
    </w:p>
    <w:p>
      <w:pPr>
        <w:pStyle w:val="Style26"/>
        <w:bidi w:val="0"/>
        <w:ind w:firstLine="851" w:left="0" w:right="0"/>
        <w:rPr>
          <w:sz w:val="20"/>
          <w:szCs w:val="20"/>
        </w:rPr>
      </w:pPr>
      <w:r>
        <w:rPr>
          <w:sz w:val="20"/>
          <w:szCs w:val="20"/>
        </w:rPr>
        <w:t>области    заполняется    для    проектов    актов    с    высокой и средней степенью</w:t>
      </w:r>
    </w:p>
    <w:p>
      <w:pPr>
        <w:pStyle w:val="Style26"/>
        <w:bidi w:val="0"/>
        <w:ind w:firstLine="851" w:left="0" w:right="0"/>
        <w:rPr>
          <w:sz w:val="20"/>
          <w:szCs w:val="20"/>
        </w:rPr>
      </w:pPr>
      <w:r>
        <w:rPr>
          <w:sz w:val="20"/>
          <w:szCs w:val="20"/>
        </w:rPr>
        <w:t>регулирующего воздействия.</w:t>
      </w:r>
    </w:p>
    <w:p>
      <w:pPr>
        <w:pStyle w:val="Style26"/>
        <w:bidi w:val="0"/>
        <w:ind w:firstLine="851" w:left="0" w:right="0"/>
        <w:rPr>
          <w:sz w:val="20"/>
          <w:szCs w:val="20"/>
        </w:rPr>
      </w:pPr>
      <w:bookmarkStart w:id="310" w:name="sub_304"/>
      <w:bookmarkEnd w:id="310"/>
      <w:r>
        <w:rPr>
          <w:sz w:val="20"/>
          <w:szCs w:val="20"/>
        </w:rPr>
        <w:t xml:space="preserve">          </w:t>
      </w:r>
      <w:r>
        <w:rPr>
          <w:rStyle w:val="Style13"/>
          <w:bCs/>
          <w:color w:val="000000"/>
          <w:sz w:val="20"/>
          <w:szCs w:val="20"/>
          <w:lang w:val="ru-RU" w:eastAsia="ru-RU" w:bidi="ar-SA"/>
        </w:rPr>
        <w:t>(3)</w:t>
      </w:r>
      <w:r>
        <w:rPr>
          <w:sz w:val="20"/>
          <w:szCs w:val="20"/>
        </w:rPr>
        <w:t xml:space="preserve"> Указываются данные из </w:t>
      </w:r>
      <w:hyperlink w:anchor="sub_13008">
        <w:r>
          <w:rPr>
            <w:rStyle w:val="Style14"/>
            <w:rFonts w:eastAsia="Times New Roman" w:cs="Courier New"/>
            <w:b w:val="false"/>
            <w:color w:val="000000"/>
            <w:sz w:val="20"/>
            <w:szCs w:val="20"/>
            <w:lang w:val="ru-RU" w:eastAsia="ru-RU" w:bidi="ar-SA"/>
          </w:rPr>
          <w:t>раздела 8</w:t>
        </w:r>
      </w:hyperlink>
      <w:r>
        <w:rPr>
          <w:sz w:val="20"/>
          <w:szCs w:val="20"/>
        </w:rPr>
        <w:t xml:space="preserve"> сводного отчета.</w:t>
      </w:r>
    </w:p>
    <w:p>
      <w:pPr>
        <w:pStyle w:val="Style26"/>
        <w:bidi w:val="0"/>
        <w:ind w:firstLine="851" w:left="0" w:right="0"/>
        <w:rPr>
          <w:sz w:val="20"/>
          <w:szCs w:val="20"/>
        </w:rPr>
      </w:pPr>
      <w:bookmarkStart w:id="311" w:name="sub_304"/>
      <w:bookmarkStart w:id="312" w:name="sub_303"/>
      <w:bookmarkEnd w:id="311"/>
      <w:bookmarkEnd w:id="312"/>
      <w:r>
        <w:rPr>
          <w:sz w:val="20"/>
          <w:szCs w:val="20"/>
        </w:rPr>
        <w:t xml:space="preserve">          </w:t>
      </w:r>
      <w:r>
        <w:rPr>
          <w:rStyle w:val="Style13"/>
          <w:bCs/>
          <w:color w:val="000000"/>
          <w:sz w:val="20"/>
          <w:szCs w:val="20"/>
          <w:lang w:val="ru-RU" w:eastAsia="ru-RU" w:bidi="ar-SA"/>
        </w:rPr>
        <w:t>(4)</w:t>
      </w:r>
      <w:r>
        <w:rPr>
          <w:sz w:val="20"/>
          <w:szCs w:val="20"/>
        </w:rPr>
        <w:t xml:space="preserve"> Указываются данные из </w:t>
      </w:r>
      <w:hyperlink w:anchor="sub_13007">
        <w:r>
          <w:rPr>
            <w:rStyle w:val="Style14"/>
            <w:rFonts w:eastAsia="Times New Roman" w:cs="Courier New"/>
            <w:b w:val="false"/>
            <w:color w:val="000000"/>
            <w:sz w:val="20"/>
            <w:szCs w:val="20"/>
            <w:lang w:val="ru-RU" w:eastAsia="ru-RU" w:bidi="ar-SA"/>
          </w:rPr>
          <w:t>раздела 7</w:t>
        </w:r>
      </w:hyperlink>
      <w:r>
        <w:rPr>
          <w:sz w:val="20"/>
          <w:szCs w:val="20"/>
        </w:rPr>
        <w:t xml:space="preserve"> сводного отчета.</w:t>
      </w:r>
    </w:p>
    <w:p>
      <w:pPr>
        <w:pStyle w:val="Style26"/>
        <w:bidi w:val="0"/>
        <w:ind w:firstLine="851" w:left="0" w:right="0"/>
        <w:rPr>
          <w:sz w:val="20"/>
          <w:szCs w:val="20"/>
        </w:rPr>
      </w:pPr>
      <w:bookmarkStart w:id="313" w:name="sub_303"/>
      <w:bookmarkStart w:id="314" w:name="sub_304_Копия_1"/>
      <w:bookmarkEnd w:id="313"/>
      <w:bookmarkEnd w:id="314"/>
      <w:r>
        <w:rPr>
          <w:sz w:val="20"/>
          <w:szCs w:val="20"/>
        </w:rPr>
        <w:t xml:space="preserve">          </w:t>
      </w:r>
      <w:r>
        <w:rPr>
          <w:rStyle w:val="Style13"/>
          <w:bCs/>
          <w:color w:val="000000"/>
          <w:sz w:val="20"/>
          <w:szCs w:val="20"/>
          <w:lang w:val="ru-RU" w:eastAsia="ru-RU" w:bidi="ar-SA"/>
        </w:rPr>
        <w:t>(5)</w:t>
      </w:r>
      <w:r>
        <w:rPr>
          <w:sz w:val="20"/>
          <w:szCs w:val="20"/>
        </w:rPr>
        <w:t> Приобретение      (установка    и    обслуживание)    оборудования,    найм</w:t>
      </w:r>
    </w:p>
    <w:p>
      <w:pPr>
        <w:pStyle w:val="Style26"/>
        <w:bidi w:val="0"/>
        <w:ind w:firstLine="851" w:left="0" w:right="0"/>
        <w:rPr>
          <w:sz w:val="20"/>
          <w:szCs w:val="20"/>
        </w:rPr>
      </w:pPr>
      <w:bookmarkStart w:id="315" w:name="sub_304_Копия_1"/>
      <w:bookmarkEnd w:id="315"/>
      <w:r>
        <w:rPr>
          <w:sz w:val="20"/>
          <w:szCs w:val="20"/>
        </w:rPr>
        <w:t>дополнительного        персонала,    заказ    (представление)    услуг,    выполнение</w:t>
      </w:r>
    </w:p>
    <w:p>
      <w:pPr>
        <w:pStyle w:val="Style26"/>
        <w:bidi w:val="0"/>
        <w:ind w:firstLine="851" w:left="0" w:right="0"/>
        <w:rPr>
          <w:sz w:val="20"/>
          <w:szCs w:val="20"/>
        </w:rPr>
      </w:pPr>
      <w:r>
        <w:rPr>
          <w:sz w:val="20"/>
          <w:szCs w:val="20"/>
        </w:rPr>
        <w:t>работ,        обучение      персонала,    обеспечение    новых    рабочих    мест,    иные</w:t>
      </w:r>
    </w:p>
    <w:p>
      <w:pPr>
        <w:pStyle w:val="Style26"/>
        <w:bidi w:val="0"/>
        <w:ind w:firstLine="851" w:left="0" w:right="0"/>
        <w:rPr>
          <w:sz w:val="20"/>
          <w:szCs w:val="20"/>
        </w:rPr>
      </w:pPr>
      <w:r>
        <w:rPr>
          <w:sz w:val="20"/>
          <w:szCs w:val="20"/>
        </w:rPr>
        <w:t>содержательные издержки.</w:t>
      </w:r>
    </w:p>
    <w:p>
      <w:pPr>
        <w:pStyle w:val="Style26"/>
        <w:bidi w:val="0"/>
        <w:ind w:firstLine="851" w:left="0" w:right="0"/>
        <w:rPr>
          <w:sz w:val="20"/>
          <w:szCs w:val="20"/>
        </w:rPr>
      </w:pPr>
      <w:bookmarkStart w:id="316" w:name="sub_306"/>
      <w:bookmarkEnd w:id="316"/>
      <w:r>
        <w:rPr>
          <w:sz w:val="20"/>
          <w:szCs w:val="20"/>
        </w:rPr>
        <w:t xml:space="preserve">          </w:t>
      </w:r>
      <w:r>
        <w:rPr>
          <w:rStyle w:val="Style13"/>
          <w:bCs/>
          <w:color w:val="000000"/>
          <w:sz w:val="20"/>
          <w:szCs w:val="20"/>
          <w:lang w:val="ru-RU" w:eastAsia="ru-RU" w:bidi="ar-SA"/>
        </w:rPr>
        <w:t>(6)</w:t>
      </w:r>
      <w:r>
        <w:rPr>
          <w:sz w:val="20"/>
          <w:szCs w:val="20"/>
        </w:rPr>
        <w:t> Представление    информации    (документы    и их копии, уведомления),</w:t>
      </w:r>
    </w:p>
    <w:p>
      <w:pPr>
        <w:pStyle w:val="Style26"/>
        <w:bidi w:val="0"/>
        <w:ind w:firstLine="851" w:left="0" w:right="0"/>
        <w:rPr>
          <w:sz w:val="20"/>
          <w:szCs w:val="20"/>
        </w:rPr>
      </w:pPr>
      <w:bookmarkStart w:id="317" w:name="sub_306"/>
      <w:bookmarkEnd w:id="317"/>
      <w:r>
        <w:rPr>
          <w:sz w:val="20"/>
          <w:szCs w:val="20"/>
        </w:rPr>
        <w:t>формирование    и    хранение    информации,    необходимой    для представления по</w:t>
      </w:r>
    </w:p>
    <w:p>
      <w:pPr>
        <w:pStyle w:val="Style26"/>
        <w:bidi w:val="0"/>
        <w:ind w:firstLine="851" w:left="0" w:right="0"/>
        <w:rPr>
          <w:sz w:val="20"/>
          <w:szCs w:val="20"/>
        </w:rPr>
      </w:pPr>
      <w:r>
        <w:rPr>
          <w:sz w:val="20"/>
          <w:szCs w:val="20"/>
        </w:rPr>
        <w:t>запросу    со стороны органов власти и (или) уполномоченных представителей,</w:t>
      </w:r>
    </w:p>
    <w:p>
      <w:pPr>
        <w:pStyle w:val="Style26"/>
        <w:bidi w:val="0"/>
        <w:ind w:firstLine="851" w:left="0" w:right="0"/>
        <w:rPr>
          <w:sz w:val="20"/>
          <w:szCs w:val="20"/>
        </w:rPr>
      </w:pPr>
      <w:r>
        <w:rPr>
          <w:sz w:val="20"/>
          <w:szCs w:val="20"/>
        </w:rPr>
        <w:t>иные информационные издержки.</w:t>
      </w:r>
    </w:p>
    <w:p>
      <w:pPr>
        <w:pStyle w:val="Style26"/>
        <w:bidi w:val="0"/>
        <w:ind w:firstLine="851" w:left="0" w:right="0"/>
        <w:rPr>
          <w:sz w:val="20"/>
          <w:szCs w:val="20"/>
        </w:rPr>
      </w:pPr>
      <w:bookmarkStart w:id="318" w:name="sub_307"/>
      <w:bookmarkEnd w:id="318"/>
      <w:r>
        <w:rPr>
          <w:sz w:val="20"/>
          <w:szCs w:val="20"/>
        </w:rPr>
        <w:t xml:space="preserve">          </w:t>
      </w:r>
      <w:r>
        <w:rPr>
          <w:rStyle w:val="Style13"/>
          <w:bCs/>
          <w:color w:val="000000"/>
          <w:sz w:val="20"/>
          <w:szCs w:val="20"/>
          <w:lang w:val="ru-RU" w:eastAsia="ru-RU" w:bidi="ar-SA"/>
        </w:rPr>
        <w:t>(7)</w:t>
      </w:r>
      <w:r>
        <w:rPr>
          <w:sz w:val="20"/>
          <w:szCs w:val="20"/>
        </w:rPr>
        <w:t> Налоговые        льготы,        субсидирование,      иные    льготы,    выгоды,</w:t>
      </w:r>
    </w:p>
    <w:p>
      <w:pPr>
        <w:pStyle w:val="Style26"/>
        <w:bidi w:val="0"/>
        <w:ind w:firstLine="851" w:left="0" w:right="0"/>
        <w:rPr>
          <w:sz w:val="20"/>
          <w:szCs w:val="20"/>
        </w:rPr>
      </w:pPr>
      <w:bookmarkStart w:id="319" w:name="sub_307"/>
      <w:bookmarkEnd w:id="319"/>
      <w:r>
        <w:rPr>
          <w:sz w:val="20"/>
          <w:szCs w:val="20"/>
        </w:rPr>
        <w:t>преимущества.</w:t>
      </w:r>
    </w:p>
    <w:p>
      <w:pPr>
        <w:pStyle w:val="Style26"/>
        <w:bidi w:val="0"/>
        <w:ind w:firstLine="851" w:left="0" w:right="0"/>
        <w:rPr>
          <w:sz w:val="20"/>
          <w:szCs w:val="20"/>
        </w:rPr>
      </w:pPr>
      <w:bookmarkStart w:id="320" w:name="sub_308"/>
      <w:bookmarkEnd w:id="320"/>
      <w:r>
        <w:rPr>
          <w:sz w:val="20"/>
          <w:szCs w:val="20"/>
        </w:rPr>
        <w:t xml:space="preserve">          </w:t>
      </w:r>
      <w:r>
        <w:rPr>
          <w:rStyle w:val="Style13"/>
          <w:bCs/>
          <w:color w:val="000000"/>
          <w:sz w:val="20"/>
          <w:szCs w:val="20"/>
          <w:lang w:val="ru-RU" w:eastAsia="ru-RU" w:bidi="ar-SA"/>
        </w:rPr>
        <w:t>(8)</w:t>
      </w:r>
      <w:r>
        <w:rPr>
          <w:sz w:val="20"/>
          <w:szCs w:val="20"/>
        </w:rPr>
        <w:t xml:space="preserve"> В        соответствии       с    </w:t>
      </w:r>
      <w:hyperlink w:anchor="sub_1033">
        <w:r>
          <w:rPr>
            <w:rStyle w:val="Style14"/>
            <w:rFonts w:eastAsia="Times New Roman" w:cs="Courier New"/>
            <w:b w:val="false"/>
            <w:color w:val="000000"/>
            <w:sz w:val="20"/>
            <w:szCs w:val="20"/>
            <w:lang w:val="ru-RU" w:eastAsia="ru-RU" w:bidi="ar-SA"/>
          </w:rPr>
          <w:t>пунктами  24</w:t>
        </w:r>
      </w:hyperlink>
      <w:r>
        <w:rPr>
          <w:sz w:val="20"/>
          <w:szCs w:val="20"/>
        </w:rPr>
        <w:t>    Правил    проведения    оценки</w:t>
      </w:r>
    </w:p>
    <w:p>
      <w:pPr>
        <w:pStyle w:val="Style26"/>
        <w:bidi w:val="0"/>
        <w:ind w:firstLine="851" w:left="0" w:right="0"/>
        <w:rPr>
          <w:sz w:val="20"/>
          <w:szCs w:val="20"/>
        </w:rPr>
      </w:pPr>
      <w:bookmarkStart w:id="321" w:name="sub_308"/>
      <w:bookmarkEnd w:id="321"/>
      <w:r>
        <w:rPr>
          <w:sz w:val="20"/>
          <w:szCs w:val="20"/>
        </w:rPr>
        <w:t>регулирующего    воздействия    проектов    нормативных    правовых актов Курской</w:t>
      </w:r>
    </w:p>
    <w:p>
      <w:pPr>
        <w:pStyle w:val="Style26"/>
        <w:bidi w:val="0"/>
        <w:ind w:firstLine="851" w:left="0" w:right="0"/>
        <w:rPr>
          <w:sz w:val="20"/>
          <w:szCs w:val="20"/>
        </w:rPr>
      </w:pPr>
      <w:r>
        <w:rPr>
          <w:sz w:val="20"/>
          <w:szCs w:val="20"/>
        </w:rPr>
        <w:t>области    заполняется    для проектов актов с высокой степенью регулирующего</w:t>
      </w:r>
    </w:p>
    <w:p>
      <w:pPr>
        <w:pStyle w:val="Style26"/>
        <w:bidi w:val="0"/>
        <w:ind w:firstLine="851" w:left="0" w:right="0"/>
        <w:rPr>
          <w:sz w:val="20"/>
          <w:szCs w:val="20"/>
        </w:rPr>
      </w:pPr>
      <w:r>
        <w:rPr>
          <w:sz w:val="20"/>
          <w:szCs w:val="20"/>
        </w:rPr>
        <w:t>воздействия.</w:t>
      </w:r>
    </w:p>
    <w:p>
      <w:pPr>
        <w:pStyle w:val="Style26"/>
        <w:bidi w:val="0"/>
        <w:ind w:firstLine="851" w:left="0" w:right="0"/>
        <w:rPr>
          <w:sz w:val="20"/>
          <w:szCs w:val="20"/>
        </w:rPr>
      </w:pPr>
      <w:bookmarkStart w:id="322" w:name="sub_310"/>
      <w:bookmarkEnd w:id="322"/>
      <w:r>
        <w:rPr>
          <w:sz w:val="20"/>
          <w:szCs w:val="20"/>
        </w:rPr>
        <w:t xml:space="preserve">          </w:t>
      </w:r>
      <w:r>
        <w:rPr>
          <w:rStyle w:val="Style13"/>
          <w:bCs/>
          <w:color w:val="000000"/>
          <w:sz w:val="20"/>
          <w:szCs w:val="20"/>
          <w:lang w:val="ru-RU" w:eastAsia="ru-RU" w:bidi="ar-SA"/>
        </w:rPr>
        <w:t>(9)</w:t>
      </w:r>
      <w:r>
        <w:rPr>
          <w:sz w:val="20"/>
          <w:szCs w:val="20"/>
        </w:rPr>
        <w:t xml:space="preserve"> Указываются данные из </w:t>
      </w:r>
      <w:hyperlink w:anchor="sub_13005">
        <w:r>
          <w:rPr>
            <w:rStyle w:val="Style14"/>
            <w:rFonts w:eastAsia="Times New Roman" w:cs="Courier New"/>
            <w:b w:val="false"/>
            <w:color w:val="000000"/>
            <w:sz w:val="20"/>
            <w:szCs w:val="20"/>
            <w:lang w:val="ru-RU" w:eastAsia="ru-RU" w:bidi="ar-SA"/>
          </w:rPr>
          <w:t>раздела 5</w:t>
        </w:r>
      </w:hyperlink>
      <w:r>
        <w:rPr>
          <w:sz w:val="20"/>
          <w:szCs w:val="20"/>
        </w:rPr>
        <w:t xml:space="preserve"> сводного отчета.</w:t>
      </w:r>
    </w:p>
    <w:p>
      <w:pPr>
        <w:pStyle w:val="Style26"/>
        <w:bidi w:val="0"/>
        <w:ind w:firstLine="851" w:left="0" w:right="0"/>
        <w:rPr>
          <w:sz w:val="20"/>
          <w:szCs w:val="20"/>
        </w:rPr>
      </w:pPr>
      <w:bookmarkStart w:id="323" w:name="sub_310"/>
      <w:bookmarkStart w:id="324" w:name="sub_309"/>
      <w:bookmarkEnd w:id="323"/>
      <w:bookmarkEnd w:id="324"/>
      <w:r>
        <w:rPr>
          <w:sz w:val="20"/>
          <w:szCs w:val="20"/>
        </w:rPr>
        <w:t xml:space="preserve">          </w:t>
      </w:r>
      <w:r>
        <w:rPr>
          <w:rStyle w:val="Style13"/>
          <w:bCs/>
          <w:color w:val="000000"/>
          <w:sz w:val="20"/>
          <w:szCs w:val="20"/>
          <w:lang w:val="ru-RU" w:eastAsia="ru-RU" w:bidi="ar-SA"/>
        </w:rPr>
        <w:t>(10)</w:t>
      </w:r>
      <w:r>
        <w:rPr>
          <w:sz w:val="20"/>
          <w:szCs w:val="20"/>
        </w:rPr>
        <w:t> При      проведении    ОРВ    разработчик    определяет    показатели,    на</w:t>
      </w:r>
    </w:p>
    <w:p>
      <w:pPr>
        <w:pStyle w:val="Style26"/>
        <w:bidi w:val="0"/>
        <w:ind w:firstLine="851" w:left="0" w:right="0"/>
        <w:rPr>
          <w:sz w:val="20"/>
          <w:szCs w:val="20"/>
        </w:rPr>
      </w:pPr>
      <w:bookmarkStart w:id="325" w:name="sub_309"/>
      <w:bookmarkEnd w:id="325"/>
      <w:r>
        <w:rPr>
          <w:sz w:val="20"/>
          <w:szCs w:val="20"/>
        </w:rPr>
        <w:t>основании    которых    можно    сделать    вывод    о    достижении или недостижении</w:t>
      </w:r>
    </w:p>
    <w:p>
      <w:pPr>
        <w:pStyle w:val="Style26"/>
        <w:bidi w:val="0"/>
        <w:ind w:firstLine="851" w:left="0" w:right="0"/>
        <w:rPr>
          <w:sz w:val="20"/>
          <w:szCs w:val="20"/>
        </w:rPr>
      </w:pPr>
      <w:r>
        <w:rPr>
          <w:sz w:val="20"/>
          <w:szCs w:val="20"/>
        </w:rPr>
        <w:t>целей регулирования, и срок их оценки, который не должен превышать 5 лет.</w:t>
      </w:r>
    </w:p>
    <w:p>
      <w:pPr>
        <w:pStyle w:val="Style26"/>
        <w:bidi w:val="0"/>
        <w:ind w:firstLine="851" w:left="0" w:right="0"/>
        <w:rPr>
          <w:sz w:val="20"/>
          <w:szCs w:val="20"/>
        </w:rPr>
      </w:pPr>
      <w:bookmarkStart w:id="326" w:name="sub_311"/>
      <w:bookmarkEnd w:id="326"/>
      <w:r>
        <w:rPr>
          <w:sz w:val="20"/>
          <w:szCs w:val="20"/>
        </w:rPr>
        <w:t xml:space="preserve">          </w:t>
      </w:r>
      <w:r>
        <w:rPr>
          <w:rStyle w:val="Style13"/>
          <w:bCs/>
          <w:color w:val="000000"/>
          <w:sz w:val="20"/>
          <w:szCs w:val="20"/>
          <w:lang w:val="ru-RU" w:eastAsia="ru-RU" w:bidi="ar-SA"/>
        </w:rPr>
        <w:t>(11)</w:t>
      </w:r>
      <w:r>
        <w:rPr>
          <w:sz w:val="20"/>
          <w:szCs w:val="20"/>
        </w:rPr>
        <w:t> В      случае    принятия    предлагаемого    регулирования    разработчик</w:t>
      </w:r>
    </w:p>
    <w:p>
      <w:pPr>
        <w:pStyle w:val="Style26"/>
        <w:bidi w:val="0"/>
        <w:ind w:firstLine="851" w:left="0" w:right="0"/>
        <w:rPr>
          <w:sz w:val="20"/>
          <w:szCs w:val="20"/>
        </w:rPr>
      </w:pPr>
      <w:bookmarkStart w:id="327" w:name="sub_311"/>
      <w:bookmarkEnd w:id="327"/>
      <w:r>
        <w:rPr>
          <w:sz w:val="20"/>
          <w:szCs w:val="20"/>
        </w:rPr>
        <w:t>обеспечивает    мониторинг    правоприменительной    практики, в том числе сбор</w:t>
      </w:r>
    </w:p>
    <w:p>
      <w:pPr>
        <w:pStyle w:val="Style26"/>
        <w:bidi w:val="0"/>
        <w:ind w:firstLine="851" w:left="0" w:right="0"/>
        <w:rPr>
          <w:sz w:val="20"/>
          <w:szCs w:val="20"/>
        </w:rPr>
      </w:pPr>
      <w:r>
        <w:rPr>
          <w:sz w:val="20"/>
          <w:szCs w:val="20"/>
        </w:rPr>
        <w:t>данных для расчета фактических значений указанных показателей</w:t>
      </w:r>
    </w:p>
    <w:p>
      <w:pPr>
        <w:pStyle w:val="Style26"/>
        <w:bidi w:val="0"/>
        <w:ind w:firstLine="851" w:left="0" w:right="0"/>
        <w:rPr>
          <w:sz w:val="20"/>
          <w:szCs w:val="20"/>
        </w:rPr>
      </w:pPr>
      <w:bookmarkStart w:id="328" w:name="sub_312"/>
      <w:bookmarkEnd w:id="328"/>
      <w:r>
        <w:rPr>
          <w:sz w:val="20"/>
          <w:szCs w:val="20"/>
        </w:rPr>
        <w:t xml:space="preserve">          </w:t>
      </w:r>
      <w:r>
        <w:rPr>
          <w:rStyle w:val="Style13"/>
          <w:bCs/>
          <w:color w:val="000000"/>
          <w:sz w:val="20"/>
          <w:szCs w:val="20"/>
          <w:lang w:val="ru-RU" w:eastAsia="ru-RU" w:bidi="ar-SA"/>
        </w:rPr>
        <w:t>(12)</w:t>
      </w:r>
      <w:r>
        <w:rPr>
          <w:sz w:val="20"/>
          <w:szCs w:val="20"/>
        </w:rPr>
        <w:t xml:space="preserve"> Согласно    </w:t>
      </w:r>
      <w:hyperlink w:anchor="sub_1098">
        <w:r>
          <w:rPr>
            <w:rStyle w:val="Style14"/>
            <w:rFonts w:eastAsia="Times New Roman" w:cs="Courier New"/>
            <w:b w:val="false"/>
            <w:color w:val="000000"/>
            <w:sz w:val="20"/>
            <w:szCs w:val="20"/>
            <w:lang w:val="ru-RU" w:eastAsia="ru-RU" w:bidi="ar-SA"/>
          </w:rPr>
          <w:t>подпункту  "а"  пункта  38</w:t>
        </w:r>
      </w:hyperlink>
      <w:r>
        <w:rPr>
          <w:sz w:val="20"/>
          <w:szCs w:val="20"/>
        </w:rPr>
        <w:t>    Правил    проведения оценки</w:t>
      </w:r>
    </w:p>
    <w:p>
      <w:pPr>
        <w:pStyle w:val="Style26"/>
        <w:bidi w:val="0"/>
        <w:ind w:firstLine="851" w:left="0" w:right="0"/>
        <w:rPr>
          <w:sz w:val="20"/>
          <w:szCs w:val="20"/>
        </w:rPr>
      </w:pPr>
      <w:bookmarkStart w:id="329" w:name="sub_312"/>
      <w:bookmarkEnd w:id="329"/>
      <w:r>
        <w:rPr>
          <w:sz w:val="20"/>
          <w:szCs w:val="20"/>
        </w:rPr>
        <w:t>регулирующего    воздействия    проектов    нормативных    правовых актов Курской</w:t>
      </w:r>
    </w:p>
    <w:p>
      <w:pPr>
        <w:pStyle w:val="Style26"/>
        <w:bidi w:val="0"/>
        <w:ind w:firstLine="851" w:left="0" w:right="0"/>
        <w:rPr>
          <w:sz w:val="20"/>
          <w:szCs w:val="20"/>
        </w:rPr>
      </w:pPr>
      <w:r>
        <w:rPr>
          <w:sz w:val="20"/>
          <w:szCs w:val="20"/>
        </w:rPr>
        <w:t>области</w:t>
      </w:r>
    </w:p>
    <w:p>
      <w:pPr>
        <w:pStyle w:val="Style26"/>
        <w:bidi w:val="0"/>
        <w:ind w:firstLine="851" w:left="0" w:right="0"/>
        <w:rPr>
          <w:sz w:val="20"/>
          <w:szCs w:val="20"/>
        </w:rPr>
      </w:pPr>
      <w:bookmarkStart w:id="330" w:name="sub_313"/>
      <w:bookmarkEnd w:id="330"/>
      <w:r>
        <w:rPr>
          <w:sz w:val="20"/>
          <w:szCs w:val="20"/>
        </w:rPr>
        <w:t xml:space="preserve">          </w:t>
      </w:r>
      <w:r>
        <w:rPr>
          <w:rStyle w:val="Style13"/>
          <w:bCs/>
          <w:color w:val="000000"/>
          <w:sz w:val="20"/>
          <w:szCs w:val="20"/>
          <w:lang w:val="ru-RU" w:eastAsia="ru-RU" w:bidi="ar-SA"/>
        </w:rPr>
        <w:t>(13)</w:t>
      </w:r>
      <w:r>
        <w:rPr>
          <w:sz w:val="20"/>
          <w:szCs w:val="20"/>
        </w:rPr>
        <w:t xml:space="preserve"> Согласно    </w:t>
      </w:r>
      <w:hyperlink w:anchor="sub_1099">
        <w:r>
          <w:rPr>
            <w:rStyle w:val="Style14"/>
            <w:rFonts w:eastAsia="Times New Roman" w:cs="Courier New"/>
            <w:b w:val="false"/>
            <w:color w:val="000000"/>
            <w:sz w:val="20"/>
            <w:szCs w:val="20"/>
            <w:lang w:val="ru-RU" w:eastAsia="ru-RU" w:bidi="ar-SA"/>
          </w:rPr>
          <w:t>подпункту  "б"  пункта  38</w:t>
        </w:r>
      </w:hyperlink>
      <w:r>
        <w:rPr>
          <w:sz w:val="20"/>
          <w:szCs w:val="20"/>
        </w:rPr>
        <w:t>    Правил    проведения оценки</w:t>
      </w:r>
    </w:p>
    <w:p>
      <w:pPr>
        <w:pStyle w:val="Style26"/>
        <w:bidi w:val="0"/>
        <w:ind w:firstLine="851" w:left="0" w:right="0"/>
        <w:rPr>
          <w:sz w:val="20"/>
          <w:szCs w:val="20"/>
        </w:rPr>
      </w:pPr>
      <w:bookmarkStart w:id="331" w:name="sub_313"/>
      <w:bookmarkEnd w:id="331"/>
      <w:r>
        <w:rPr>
          <w:sz w:val="20"/>
          <w:szCs w:val="20"/>
        </w:rPr>
        <w:t>регулирующего    воздействия    проектов    нормативных    правовых актов Курской</w:t>
      </w:r>
    </w:p>
    <w:p>
      <w:pPr>
        <w:pStyle w:val="Style26"/>
        <w:bidi w:val="0"/>
        <w:ind w:firstLine="851" w:left="0" w:right="0"/>
        <w:rPr>
          <w:sz w:val="20"/>
          <w:szCs w:val="20"/>
        </w:rPr>
      </w:pPr>
      <w:r>
        <w:rPr>
          <w:sz w:val="20"/>
          <w:szCs w:val="20"/>
        </w:rPr>
        <w:t>области</w:t>
      </w:r>
    </w:p>
    <w:p>
      <w:pPr>
        <w:pStyle w:val="Style26"/>
        <w:bidi w:val="0"/>
        <w:ind w:firstLine="851" w:left="0" w:right="0"/>
        <w:rPr>
          <w:sz w:val="20"/>
          <w:szCs w:val="20"/>
        </w:rPr>
      </w:pPr>
      <w:r>
        <w:rPr>
          <w:sz w:val="20"/>
          <w:szCs w:val="20"/>
        </w:rPr>
        <w:t>──────────────────────────────</w:t>
      </w:r>
    </w:p>
    <w:p>
      <w:pPr>
        <w:pStyle w:val="Normal"/>
        <w:bidi w:val="0"/>
        <w:ind w:firstLine="720" w:left="0" w:right="0"/>
        <w:rPr/>
      </w:pPr>
      <w:r>
        <w:rPr/>
      </w:r>
    </w:p>
    <w:p>
      <w:pPr>
        <w:pStyle w:val="Normal"/>
        <w:bidi w:val="0"/>
        <w:ind w:firstLine="720" w:left="0" w:right="0"/>
        <w:jc w:val="right"/>
        <w:rPr>
          <w:rStyle w:val="Style13"/>
          <w:rFonts w:ascii="Arial" w:hAnsi="Arial" w:cs="Arial"/>
          <w:bCs/>
          <w:color w:val="000000"/>
        </w:rPr>
      </w:pPr>
      <w:r>
        <w:rPr>
          <w:rFonts w:cs="Arial" w:ascii="Arial" w:hAnsi="Arial"/>
          <w:bCs/>
          <w:color w:val="000000"/>
        </w:rPr>
      </w:r>
      <w:bookmarkStart w:id="332" w:name="sub_14000"/>
      <w:bookmarkStart w:id="333" w:name="sub_14000"/>
      <w:bookmarkEnd w:id="333"/>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Times New Roman" w:hAnsi="Times New Roman" w:cs="Times New Roman"/>
          <w:b w:val="false"/>
          <w:bCs/>
          <w:color w:val="000000"/>
          <w:sz w:val="20"/>
          <w:szCs w:val="20"/>
        </w:rPr>
      </w:pPr>
      <w:r>
        <w:rPr>
          <w:rStyle w:val="Style13"/>
          <w:rFonts w:cs="Times New Roman" w:ascii="Times New Roman" w:hAnsi="Times New Roman"/>
          <w:b w:val="false"/>
          <w:bCs/>
          <w:color w:val="000000"/>
          <w:sz w:val="20"/>
          <w:szCs w:val="20"/>
          <w:lang w:val="ru-RU" w:eastAsia="ru-RU" w:bidi="ar-SA"/>
        </w:rPr>
        <w:t>Приложение N 4</w:t>
        <w:br/>
        <w:t xml:space="preserve">к </w:t>
      </w:r>
      <w:hyperlink w:anchor="sub_1000">
        <w:r>
          <w:rPr>
            <w:rStyle w:val="Style14"/>
            <w:rFonts w:eastAsia="Times New Roman" w:ascii="Times New Roman" w:hAnsi="Times New Roman"/>
            <w:b/>
            <w:color w:val="000000"/>
            <w:sz w:val="20"/>
            <w:szCs w:val="20"/>
            <w:lang w:val="ru-RU" w:eastAsia="ru-RU" w:bidi="ar-SA"/>
          </w:rPr>
          <w:t>Правилам</w:t>
        </w:r>
      </w:hyperlink>
      <w:r>
        <w:rPr>
          <w:rStyle w:val="Style13"/>
          <w:rFonts w:cs="Times New Roman" w:ascii="Times New Roman" w:hAnsi="Times New Roman"/>
          <w:b w:val="false"/>
          <w:bCs/>
          <w:color w:val="000000"/>
          <w:sz w:val="20"/>
          <w:szCs w:val="20"/>
          <w:lang w:val="ru-RU" w:eastAsia="ru-RU" w:bidi="ar-SA"/>
        </w:rPr>
        <w:br/>
        <w:t>проведения оценки регулирующего</w:t>
        <w:br/>
        <w:t xml:space="preserve">воздействия проектов МНПА </w:t>
      </w:r>
    </w:p>
    <w:p>
      <w:pPr>
        <w:pStyle w:val="Normal"/>
        <w:bidi w:val="0"/>
        <w:ind w:firstLine="720" w:left="0" w:right="0"/>
        <w:rPr/>
      </w:pPr>
      <w:r>
        <w:rPr/>
      </w:r>
      <w:bookmarkStart w:id="334" w:name="sub_14000"/>
      <w:bookmarkStart w:id="335" w:name="sub_14000"/>
      <w:bookmarkEnd w:id="335"/>
    </w:p>
    <w:p>
      <w:pPr>
        <w:pStyle w:val="Style26"/>
        <w:bidi w:val="0"/>
        <w:ind w:hanging="0" w:left="1418"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Перечень вопросов </w:t>
      </w:r>
      <w:hyperlink w:anchor="sub_401">
        <w:r>
          <w:rPr>
            <w:rStyle w:val="Style14"/>
            <w:rFonts w:eastAsia="Times New Roman" w:cs="Courier New"/>
            <w:b w:val="false"/>
            <w:color w:val="000000"/>
            <w:sz w:val="20"/>
            <w:szCs w:val="20"/>
            <w:lang w:val="ru-RU" w:eastAsia="ru-RU" w:bidi="ar-SA"/>
          </w:rPr>
          <w:t>(1)</w:t>
        </w:r>
      </w:hyperlink>
    </w:p>
    <w:p>
      <w:pPr>
        <w:pStyle w:val="Style26"/>
        <w:bidi w:val="0"/>
        <w:ind w:hanging="0" w:left="1418"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для участников публичных обсуждений проекта муниципального нормативного правового акта</w:t>
      </w:r>
    </w:p>
    <w:p>
      <w:pPr>
        <w:pStyle w:val="Style26"/>
        <w:bidi w:val="0"/>
        <w:ind w:hanging="0" w:left="1418" w:right="0"/>
        <w:rPr>
          <w:sz w:val="20"/>
          <w:szCs w:val="20"/>
        </w:rPr>
      </w:pPr>
      <w:r>
        <w:rPr>
          <w:sz w:val="20"/>
          <w:szCs w:val="20"/>
        </w:rPr>
        <w:t xml:space="preserve"> </w:t>
      </w:r>
      <w:r>
        <w:rPr>
          <w:sz w:val="20"/>
          <w:szCs w:val="20"/>
        </w:rPr>
        <w:t>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(наименование проекта акта)</w:t>
      </w:r>
    </w:p>
    <w:p>
      <w:pPr>
        <w:pStyle w:val="Style26"/>
        <w:bidi w:val="0"/>
        <w:ind w:hanging="0" w:left="1418"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 сводного отчета о проведении оценки регулирующего воздействия</w:t>
      </w:r>
    </w:p>
    <w:p>
      <w:pPr>
        <w:pStyle w:val="Normal"/>
        <w:bidi w:val="0"/>
        <w:ind w:firstLine="720" w:left="1418" w:right="0"/>
        <w:rPr/>
      </w:pPr>
      <w:r>
        <w:rPr/>
      </w:r>
    </w:p>
    <w:p>
      <w:pPr>
        <w:pStyle w:val="Style26"/>
        <w:bidi w:val="0"/>
        <w:ind w:hanging="0" w:left="1418" w:right="0"/>
        <w:rPr>
          <w:sz w:val="20"/>
          <w:szCs w:val="20"/>
        </w:rPr>
      </w:pPr>
      <w:r>
        <w:rPr>
          <w:sz w:val="20"/>
          <w:szCs w:val="20"/>
        </w:rPr>
        <w:t xml:space="preserve">          </w:t>
      </w:r>
      <w:r>
        <w:rPr>
          <w:sz w:val="20"/>
          <w:szCs w:val="20"/>
        </w:rPr>
        <w:t>Разработчик проекта нормативного правового акта: ___________________</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(наименование исполнительного органа Курской области)</w:t>
      </w:r>
    </w:p>
    <w:p>
      <w:pPr>
        <w:pStyle w:val="Style26"/>
        <w:bidi w:val="0"/>
        <w:ind w:hanging="0" w:left="1418" w:right="0"/>
        <w:rPr>
          <w:sz w:val="20"/>
          <w:szCs w:val="20"/>
        </w:rPr>
      </w:pPr>
      <w:r>
        <w:rPr>
          <w:sz w:val="20"/>
          <w:szCs w:val="20"/>
        </w:rPr>
        <w:t xml:space="preserve">          </w:t>
      </w:r>
      <w:r>
        <w:rPr>
          <w:sz w:val="20"/>
          <w:szCs w:val="20"/>
        </w:rPr>
        <w:t>Контактное лицо: __________________________________________________.</w:t>
      </w:r>
    </w:p>
    <w:p>
      <w:pPr>
        <w:pStyle w:val="Style26"/>
        <w:bidi w:val="0"/>
        <w:ind w:hanging="0" w:left="1418" w:right="0"/>
        <w:rPr>
          <w:sz w:val="20"/>
          <w:szCs w:val="20"/>
        </w:rPr>
      </w:pPr>
      <w:r>
        <w:rPr>
          <w:sz w:val="20"/>
          <w:szCs w:val="20"/>
        </w:rPr>
        <w:t xml:space="preserve">                                        </w:t>
      </w:r>
      <w:r>
        <w:rPr>
          <w:sz w:val="20"/>
          <w:szCs w:val="20"/>
        </w:rPr>
        <w:t>(Ф.И.О., должность, адрес электронной почты, телефон)</w:t>
      </w:r>
    </w:p>
    <w:p>
      <w:pPr>
        <w:pStyle w:val="Style26"/>
        <w:bidi w:val="0"/>
        <w:ind w:hanging="0" w:left="1418" w:right="0"/>
        <w:rPr>
          <w:sz w:val="20"/>
          <w:szCs w:val="20"/>
        </w:rPr>
      </w:pPr>
      <w:r>
        <w:rPr>
          <w:sz w:val="20"/>
          <w:szCs w:val="20"/>
        </w:rPr>
        <w:t xml:space="preserve">          </w:t>
      </w:r>
      <w:r>
        <w:rPr>
          <w:sz w:val="20"/>
          <w:szCs w:val="20"/>
        </w:rPr>
        <w:t>Пожалуйста, заполните и направьте данную форму на адрес    электронной</w:t>
      </w:r>
    </w:p>
    <w:p>
      <w:pPr>
        <w:pStyle w:val="Style26"/>
        <w:bidi w:val="0"/>
        <w:ind w:hanging="0" w:left="1418" w:right="0"/>
        <w:rPr>
          <w:sz w:val="20"/>
          <w:szCs w:val="20"/>
        </w:rPr>
      </w:pPr>
      <w:r>
        <w:rPr>
          <w:sz w:val="20"/>
          <w:szCs w:val="20"/>
        </w:rPr>
        <w:t>почты ________________________ не позднее ____ дней </w:t>
      </w:r>
      <w:hyperlink w:anchor="sub_402">
        <w:r>
          <w:rPr>
            <w:rStyle w:val="Style14"/>
            <w:rFonts w:eastAsia="Times New Roman" w:cs="Courier New"/>
            <w:b w:val="false"/>
            <w:color w:val="000000"/>
            <w:sz w:val="20"/>
            <w:szCs w:val="20"/>
            <w:lang w:val="ru-RU" w:eastAsia="ru-RU" w:bidi="ar-SA"/>
          </w:rPr>
          <w:t>(2)</w:t>
        </w:r>
      </w:hyperlink>
      <w:r>
        <w:rPr>
          <w:sz w:val="20"/>
          <w:szCs w:val="20"/>
        </w:rPr>
        <w:t xml:space="preserve"> с даты размещения</w:t>
      </w:r>
    </w:p>
    <w:p>
      <w:pPr>
        <w:pStyle w:val="Style26"/>
        <w:bidi w:val="0"/>
        <w:ind w:hanging="0" w:left="1418" w:right="0"/>
        <w:rPr>
          <w:sz w:val="20"/>
          <w:szCs w:val="20"/>
        </w:rPr>
      </w:pPr>
      <w:r>
        <w:rPr>
          <w:sz w:val="20"/>
          <w:szCs w:val="20"/>
        </w:rPr>
        <w:t xml:space="preserve">            </w:t>
      </w:r>
      <w:r>
        <w:rPr>
          <w:sz w:val="20"/>
          <w:szCs w:val="20"/>
        </w:rPr>
        <w:t>(адрес электронной почты)</w:t>
      </w:r>
    </w:p>
    <w:p>
      <w:pPr>
        <w:pStyle w:val="Style26"/>
        <w:bidi w:val="0"/>
        <w:ind w:hanging="0" w:left="1418" w:right="0"/>
        <w:rPr>
          <w:sz w:val="20"/>
          <w:szCs w:val="20"/>
        </w:rPr>
      </w:pPr>
      <w:r>
        <w:rPr>
          <w:sz w:val="20"/>
          <w:szCs w:val="20"/>
        </w:rPr>
        <w:t xml:space="preserve">на </w:t>
      </w:r>
      <w:hyperlink r:id="rId41">
        <w:r>
          <w:rPr>
            <w:rStyle w:val="Style14"/>
            <w:rFonts w:eastAsia="Times New Roman" w:cs="Courier New"/>
            <w:b w:val="false"/>
            <w:color w:val="000000"/>
            <w:sz w:val="20"/>
            <w:szCs w:val="20"/>
            <w:lang w:val="ru-RU" w:eastAsia="ru-RU" w:bidi="ar-SA"/>
          </w:rPr>
          <w:t>официальном сайте</w:t>
        </w:r>
      </w:hyperlink>
      <w:r>
        <w:rPr>
          <w:sz w:val="20"/>
          <w:szCs w:val="20"/>
        </w:rPr>
        <w:t xml:space="preserve"> Администрации Курчатовского района Курской области.</w:t>
      </w:r>
    </w:p>
    <w:p>
      <w:pPr>
        <w:pStyle w:val="Normal"/>
        <w:bidi w:val="0"/>
        <w:ind w:firstLine="720" w:left="1418" w:right="0"/>
        <w:rPr/>
      </w:pPr>
      <w:r>
        <w:rPr/>
      </w:r>
    </w:p>
    <w:p>
      <w:pPr>
        <w:pStyle w:val="Style26"/>
        <w:bidi w:val="0"/>
        <w:ind w:hanging="0" w:left="1418"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Информация об участнике публичных обсуждений:</w:t>
      </w:r>
    </w:p>
    <w:p>
      <w:pPr>
        <w:pStyle w:val="Normal"/>
        <w:bidi w:val="0"/>
        <w:ind w:firstLine="720" w:left="1418" w:right="0"/>
        <w:rPr>
          <w:sz w:val="16"/>
          <w:szCs w:val="16"/>
        </w:rPr>
      </w:pPr>
      <w:r>
        <w:rPr>
          <w:sz w:val="16"/>
          <w:szCs w:val="16"/>
        </w:rPr>
      </w:r>
    </w:p>
    <w:p>
      <w:pPr>
        <w:pStyle w:val="Style26"/>
        <w:bidi w:val="0"/>
        <w:ind w:hanging="0" w:left="1418" w:right="0"/>
        <w:rPr>
          <w:sz w:val="20"/>
          <w:szCs w:val="20"/>
        </w:rPr>
      </w:pPr>
      <w:r>
        <w:rPr>
          <w:sz w:val="20"/>
          <w:szCs w:val="20"/>
        </w:rPr>
        <w:t>Название организации: __________________________________________________.</w:t>
      </w:r>
    </w:p>
    <w:p>
      <w:pPr>
        <w:pStyle w:val="Style26"/>
        <w:bidi w:val="0"/>
        <w:ind w:hanging="0" w:left="1418" w:right="0"/>
        <w:rPr>
          <w:sz w:val="20"/>
          <w:szCs w:val="20"/>
        </w:rPr>
      </w:pPr>
      <w:r>
        <w:rPr>
          <w:sz w:val="20"/>
          <w:szCs w:val="20"/>
        </w:rPr>
        <w:t>Сфера деятельности организации: ________________________________________.</w:t>
      </w:r>
    </w:p>
    <w:p>
      <w:pPr>
        <w:pStyle w:val="Style26"/>
        <w:bidi w:val="0"/>
        <w:ind w:hanging="0" w:left="1418" w:right="0"/>
        <w:rPr>
          <w:sz w:val="20"/>
          <w:szCs w:val="20"/>
        </w:rPr>
      </w:pPr>
      <w:r>
        <w:rPr>
          <w:sz w:val="20"/>
          <w:szCs w:val="20"/>
        </w:rPr>
        <w:t>Ф.И.О. контактного лица: _______________________________________________.</w:t>
      </w:r>
    </w:p>
    <w:p>
      <w:pPr>
        <w:pStyle w:val="Style26"/>
        <w:bidi w:val="0"/>
        <w:ind w:hanging="0" w:left="1418" w:right="0"/>
        <w:rPr>
          <w:sz w:val="20"/>
          <w:szCs w:val="20"/>
        </w:rPr>
      </w:pPr>
      <w:r>
        <w:rPr>
          <w:sz w:val="20"/>
          <w:szCs w:val="20"/>
        </w:rPr>
        <w:t>Номер контактного телефона: ____________________________________________.</w:t>
      </w:r>
    </w:p>
    <w:p>
      <w:pPr>
        <w:pStyle w:val="Style26"/>
        <w:bidi w:val="0"/>
        <w:ind w:hanging="0" w:left="1418" w:right="0"/>
        <w:rPr>
          <w:sz w:val="20"/>
          <w:szCs w:val="20"/>
        </w:rPr>
      </w:pPr>
      <w:r>
        <w:rPr>
          <w:sz w:val="20"/>
          <w:szCs w:val="20"/>
        </w:rPr>
        <w:t>Адрес электронной почты: _______________________________________________.</w:t>
      </w:r>
    </w:p>
    <w:p>
      <w:pPr>
        <w:pStyle w:val="Normal"/>
        <w:bidi w:val="0"/>
        <w:ind w:firstLine="720" w:left="1418" w:right="0"/>
        <w:rPr/>
      </w:pPr>
      <w:r>
        <w:rPr/>
      </w:r>
    </w:p>
    <w:p>
      <w:pPr>
        <w:pStyle w:val="Style26"/>
        <w:bidi w:val="0"/>
        <w:ind w:hanging="0" w:left="1418" w:right="0"/>
        <w:rPr>
          <w:sz w:val="20"/>
          <w:szCs w:val="20"/>
        </w:rPr>
      </w:pPr>
      <w:bookmarkStart w:id="336" w:name="sub_14001"/>
      <w:bookmarkEnd w:id="336"/>
      <w:r>
        <w:rPr>
          <w:sz w:val="20"/>
          <w:szCs w:val="20"/>
        </w:rPr>
        <w:t xml:space="preserve">          </w:t>
      </w:r>
      <w:r>
        <w:rPr>
          <w:sz w:val="20"/>
          <w:szCs w:val="20"/>
        </w:rPr>
        <w:t>1. Является    ли    предлагаемое    регулирование    оптимальным      способом</w:t>
      </w:r>
    </w:p>
    <w:p>
      <w:pPr>
        <w:pStyle w:val="Style26"/>
        <w:bidi w:val="0"/>
        <w:ind w:hanging="0" w:left="1418" w:right="0"/>
        <w:rPr>
          <w:sz w:val="20"/>
          <w:szCs w:val="20"/>
        </w:rPr>
      </w:pPr>
      <w:bookmarkStart w:id="337" w:name="sub_14001"/>
      <w:bookmarkEnd w:id="337"/>
      <w:r>
        <w:rPr>
          <w:sz w:val="20"/>
          <w:szCs w:val="20"/>
        </w:rPr>
        <w:t>решения проблемы? ______________________________________________________.</w:t>
      </w:r>
    </w:p>
    <w:p>
      <w:pPr>
        <w:pStyle w:val="Style26"/>
        <w:bidi w:val="0"/>
        <w:ind w:hanging="0" w:left="1418" w:right="0"/>
        <w:rPr>
          <w:sz w:val="20"/>
          <w:szCs w:val="20"/>
        </w:rPr>
      </w:pPr>
      <w:bookmarkStart w:id="338" w:name="sub_14002"/>
      <w:bookmarkEnd w:id="338"/>
      <w:r>
        <w:rPr>
          <w:sz w:val="20"/>
          <w:szCs w:val="20"/>
        </w:rPr>
        <w:t xml:space="preserve">          </w:t>
      </w:r>
      <w:r>
        <w:rPr>
          <w:sz w:val="20"/>
          <w:szCs w:val="20"/>
        </w:rPr>
        <w:t>2. Какие, по    Вашей    оценке,    субъекты    предпринимательской    и    иной</w:t>
      </w:r>
    </w:p>
    <w:p>
      <w:pPr>
        <w:pStyle w:val="Style26"/>
        <w:bidi w:val="0"/>
        <w:ind w:hanging="0" w:left="1418" w:right="0"/>
        <w:rPr>
          <w:sz w:val="20"/>
          <w:szCs w:val="20"/>
        </w:rPr>
      </w:pPr>
      <w:bookmarkStart w:id="339" w:name="sub_14002"/>
      <w:bookmarkEnd w:id="339"/>
      <w:r>
        <w:rPr>
          <w:sz w:val="20"/>
          <w:szCs w:val="20"/>
        </w:rPr>
        <w:t>экономической деятельности будут затронуты    предлагаемым    регулированием?</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bookmarkStart w:id="340" w:name="sub_14003"/>
      <w:bookmarkEnd w:id="340"/>
      <w:r>
        <w:rPr>
          <w:sz w:val="20"/>
          <w:szCs w:val="20"/>
        </w:rPr>
        <w:t xml:space="preserve">          </w:t>
      </w:r>
      <w:r>
        <w:rPr>
          <w:sz w:val="20"/>
          <w:szCs w:val="20"/>
        </w:rPr>
        <w:t>3. Существуют ли в предлагаемом проекте нормативного правового    акта</w:t>
      </w:r>
    </w:p>
    <w:p>
      <w:pPr>
        <w:pStyle w:val="Style26"/>
        <w:bidi w:val="0"/>
        <w:ind w:hanging="0" w:left="1418" w:right="0"/>
        <w:rPr>
          <w:sz w:val="20"/>
          <w:szCs w:val="20"/>
        </w:rPr>
      </w:pPr>
      <w:bookmarkStart w:id="341" w:name="sub_14003"/>
      <w:bookmarkEnd w:id="341"/>
      <w:r>
        <w:rPr>
          <w:sz w:val="20"/>
          <w:szCs w:val="20"/>
        </w:rPr>
        <w:t>положения, которые необоснованно затрудняют    ведение    предпринимательской</w:t>
      </w:r>
    </w:p>
    <w:p>
      <w:pPr>
        <w:pStyle w:val="Style26"/>
        <w:bidi w:val="0"/>
        <w:ind w:hanging="0" w:left="1418" w:right="0"/>
        <w:rPr>
          <w:sz w:val="20"/>
          <w:szCs w:val="20"/>
        </w:rPr>
      </w:pPr>
      <w:r>
        <w:rPr>
          <w:sz w:val="20"/>
          <w:szCs w:val="20"/>
        </w:rPr>
        <w:t>и иной    экономической    деятельности?    Приведите    обоснования    по    каждому</w:t>
      </w:r>
    </w:p>
    <w:p>
      <w:pPr>
        <w:pStyle w:val="Style26"/>
        <w:bidi w:val="0"/>
        <w:ind w:hanging="0" w:left="1418" w:right="0"/>
        <w:rPr>
          <w:sz w:val="20"/>
          <w:szCs w:val="20"/>
        </w:rPr>
      </w:pPr>
      <w:r>
        <w:rPr>
          <w:sz w:val="20"/>
          <w:szCs w:val="20"/>
        </w:rPr>
        <w:t>указанному положению ___________________________________________________.</w:t>
      </w:r>
    </w:p>
    <w:p>
      <w:pPr>
        <w:pStyle w:val="Style26"/>
        <w:bidi w:val="0"/>
        <w:ind w:hanging="0" w:left="1418" w:right="0"/>
        <w:rPr>
          <w:sz w:val="20"/>
          <w:szCs w:val="20"/>
        </w:rPr>
      </w:pPr>
      <w:bookmarkStart w:id="342" w:name="sub_14004"/>
      <w:bookmarkEnd w:id="342"/>
      <w:r>
        <w:rPr>
          <w:sz w:val="20"/>
          <w:szCs w:val="20"/>
        </w:rPr>
        <w:t xml:space="preserve">          </w:t>
      </w:r>
      <w:r>
        <w:rPr>
          <w:sz w:val="20"/>
          <w:szCs w:val="20"/>
        </w:rPr>
        <w:t>4. Существуют    ли    в    предлагаемом    проекте    нормативного    правового</w:t>
      </w:r>
    </w:p>
    <w:p>
      <w:pPr>
        <w:pStyle w:val="Style26"/>
        <w:bidi w:val="0"/>
        <w:ind w:hanging="0" w:left="1418" w:right="0"/>
        <w:rPr>
          <w:sz w:val="20"/>
          <w:szCs w:val="20"/>
        </w:rPr>
      </w:pPr>
      <w:bookmarkStart w:id="343" w:name="sub_14004"/>
      <w:bookmarkEnd w:id="343"/>
      <w:r>
        <w:rPr>
          <w:sz w:val="20"/>
          <w:szCs w:val="20"/>
        </w:rPr>
        <w:t>акта    положения,  способствующие    недопущению,    ограничению,      устранению</w:t>
      </w:r>
    </w:p>
    <w:p>
      <w:pPr>
        <w:pStyle w:val="Style26"/>
        <w:bidi w:val="0"/>
        <w:ind w:hanging="0" w:left="1418" w:right="0"/>
        <w:rPr>
          <w:sz w:val="20"/>
          <w:szCs w:val="20"/>
        </w:rPr>
      </w:pPr>
      <w:r>
        <w:rPr>
          <w:sz w:val="20"/>
          <w:szCs w:val="20"/>
        </w:rPr>
        <w:t>конкуренции?      Какие      негативные      последствия      они      могут        вызвать?</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bookmarkStart w:id="344" w:name="sub_14005"/>
      <w:bookmarkEnd w:id="344"/>
      <w:r>
        <w:rPr>
          <w:sz w:val="20"/>
          <w:szCs w:val="20"/>
        </w:rPr>
        <w:t xml:space="preserve">          </w:t>
      </w:r>
      <w:r>
        <w:rPr>
          <w:sz w:val="20"/>
          <w:szCs w:val="20"/>
        </w:rPr>
        <w:t>5. Какие риски и негативные последствия могут    возникнуть    в    случае</w:t>
      </w:r>
    </w:p>
    <w:p>
      <w:pPr>
        <w:pStyle w:val="Style26"/>
        <w:bidi w:val="0"/>
        <w:ind w:hanging="0" w:left="1418" w:right="0"/>
        <w:rPr>
          <w:sz w:val="20"/>
          <w:szCs w:val="20"/>
        </w:rPr>
      </w:pPr>
      <w:bookmarkStart w:id="345" w:name="sub_14005"/>
      <w:bookmarkEnd w:id="345"/>
      <w:r>
        <w:rPr>
          <w:sz w:val="20"/>
          <w:szCs w:val="20"/>
        </w:rPr>
        <w:t>принятия предлагаемого регулирования? __________________________________.</w:t>
      </w:r>
    </w:p>
    <w:p>
      <w:pPr>
        <w:pStyle w:val="Style26"/>
        <w:bidi w:val="0"/>
        <w:ind w:hanging="0" w:left="1418" w:right="0"/>
        <w:rPr>
          <w:sz w:val="20"/>
          <w:szCs w:val="20"/>
        </w:rPr>
      </w:pPr>
      <w:bookmarkStart w:id="346" w:name="sub_14006"/>
      <w:bookmarkEnd w:id="346"/>
      <w:r>
        <w:rPr>
          <w:sz w:val="20"/>
          <w:szCs w:val="20"/>
        </w:rPr>
        <w:t xml:space="preserve">          </w:t>
      </w:r>
      <w:r>
        <w:rPr>
          <w:sz w:val="20"/>
          <w:szCs w:val="20"/>
        </w:rPr>
        <w:t>6. Какие выгоды и преимущества могут возникнуть    в    случае    принятия</w:t>
      </w:r>
    </w:p>
    <w:p>
      <w:pPr>
        <w:pStyle w:val="Style26"/>
        <w:bidi w:val="0"/>
        <w:ind w:hanging="0" w:left="1418" w:right="0"/>
        <w:rPr>
          <w:sz w:val="20"/>
          <w:szCs w:val="20"/>
        </w:rPr>
      </w:pPr>
      <w:bookmarkStart w:id="347" w:name="sub_14006"/>
      <w:bookmarkEnd w:id="347"/>
      <w:r>
        <w:rPr>
          <w:sz w:val="20"/>
          <w:szCs w:val="20"/>
        </w:rPr>
        <w:t>предлагаемого регулирования? ___________________________________________.</w:t>
      </w:r>
    </w:p>
    <w:p>
      <w:pPr>
        <w:pStyle w:val="Style26"/>
        <w:bidi w:val="0"/>
        <w:ind w:hanging="0" w:left="1418" w:right="0"/>
        <w:rPr>
          <w:sz w:val="20"/>
          <w:szCs w:val="20"/>
        </w:rPr>
      </w:pPr>
      <w:bookmarkStart w:id="348" w:name="sub_14007"/>
      <w:bookmarkEnd w:id="348"/>
      <w:r>
        <w:rPr>
          <w:sz w:val="20"/>
          <w:szCs w:val="20"/>
        </w:rPr>
        <w:t xml:space="preserve">          </w:t>
      </w:r>
      <w:r>
        <w:rPr>
          <w:sz w:val="20"/>
          <w:szCs w:val="20"/>
        </w:rPr>
        <w:t>7. Существуют ли    альтернативные    (менее    затратные    и    (или)    более</w:t>
      </w:r>
    </w:p>
    <w:p>
      <w:pPr>
        <w:pStyle w:val="Style26"/>
        <w:bidi w:val="0"/>
        <w:ind w:hanging="0" w:left="1418" w:right="0"/>
        <w:rPr>
          <w:sz w:val="20"/>
          <w:szCs w:val="20"/>
        </w:rPr>
      </w:pPr>
      <w:bookmarkStart w:id="349" w:name="sub_14007"/>
      <w:bookmarkEnd w:id="349"/>
      <w:r>
        <w:rPr>
          <w:sz w:val="20"/>
          <w:szCs w:val="20"/>
        </w:rPr>
        <w:t>эффективные) способы решения проблемы? _________________________________.</w:t>
      </w:r>
    </w:p>
    <w:p>
      <w:pPr>
        <w:pStyle w:val="Style26"/>
        <w:bidi w:val="0"/>
        <w:ind w:hanging="0" w:left="1418" w:right="0"/>
        <w:rPr>
          <w:sz w:val="20"/>
          <w:szCs w:val="20"/>
        </w:rPr>
      </w:pPr>
      <w:bookmarkStart w:id="350" w:name="sub_14008"/>
      <w:bookmarkEnd w:id="350"/>
      <w:r>
        <w:rPr>
          <w:sz w:val="20"/>
          <w:szCs w:val="20"/>
        </w:rPr>
        <w:t xml:space="preserve">          </w:t>
      </w:r>
      <w:r>
        <w:rPr>
          <w:sz w:val="20"/>
          <w:szCs w:val="20"/>
        </w:rPr>
        <w:t>8. Иные    предложения    и    замечания,    которые,    по     Вашему      мнению,</w:t>
      </w:r>
    </w:p>
    <w:p>
      <w:pPr>
        <w:pStyle w:val="Style26"/>
        <w:bidi w:val="0"/>
        <w:ind w:hanging="0" w:left="1418" w:right="0"/>
        <w:rPr>
          <w:sz w:val="20"/>
          <w:szCs w:val="20"/>
        </w:rPr>
      </w:pPr>
      <w:bookmarkStart w:id="351" w:name="sub_14008"/>
      <w:bookmarkEnd w:id="351"/>
      <w:r>
        <w:rPr>
          <w:sz w:val="20"/>
          <w:szCs w:val="20"/>
        </w:rPr>
        <w:t>целесообразно    учесть    в      рамках      оценки      регулирующего      воздействия.</w:t>
      </w:r>
    </w:p>
    <w:p>
      <w:pPr>
        <w:pStyle w:val="Style26"/>
        <w:bidi w:val="0"/>
        <w:ind w:hanging="0" w:left="1418" w:right="0"/>
        <w:rPr>
          <w:sz w:val="20"/>
          <w:szCs w:val="20"/>
        </w:rPr>
      </w:pPr>
      <w:r>
        <w:rPr>
          <w:sz w:val="20"/>
          <w:szCs w:val="20"/>
        </w:rPr>
        <w:t>________________________________________________________________________.</w:t>
      </w:r>
    </w:p>
    <w:p>
      <w:pPr>
        <w:pStyle w:val="Normal"/>
        <w:bidi w:val="0"/>
        <w:ind w:firstLine="720" w:left="1418" w:right="0"/>
        <w:rPr/>
      </w:pPr>
      <w:r>
        <w:rPr/>
      </w:r>
    </w:p>
    <w:p>
      <w:pPr>
        <w:pStyle w:val="Style26"/>
        <w:bidi w:val="0"/>
        <w:ind w:hanging="0" w:left="1418" w:right="0"/>
        <w:rPr>
          <w:sz w:val="20"/>
          <w:szCs w:val="20"/>
        </w:rPr>
      </w:pPr>
      <w:r>
        <w:rPr>
          <w:sz w:val="20"/>
          <w:szCs w:val="20"/>
        </w:rPr>
        <w:t>──────────────────────────────</w:t>
      </w:r>
    </w:p>
    <w:p>
      <w:pPr>
        <w:pStyle w:val="Style26"/>
        <w:bidi w:val="0"/>
        <w:ind w:hanging="0" w:left="1418" w:right="0"/>
        <w:rPr>
          <w:sz w:val="20"/>
          <w:szCs w:val="20"/>
        </w:rPr>
      </w:pPr>
      <w:bookmarkStart w:id="352" w:name="sub_401"/>
      <w:bookmarkEnd w:id="352"/>
      <w:r>
        <w:rPr>
          <w:sz w:val="20"/>
          <w:szCs w:val="20"/>
        </w:rPr>
        <w:t xml:space="preserve">          </w:t>
      </w:r>
      <w:r>
        <w:rPr>
          <w:rStyle w:val="Style13"/>
          <w:bCs/>
          <w:color w:val="000000"/>
          <w:sz w:val="20"/>
          <w:szCs w:val="20"/>
          <w:lang w:val="ru-RU" w:eastAsia="ru-RU" w:bidi="ar-SA"/>
        </w:rPr>
        <w:t>(1)</w:t>
      </w:r>
      <w:r>
        <w:rPr>
          <w:sz w:val="20"/>
          <w:szCs w:val="20"/>
        </w:rPr>
        <w:t> Разработчику      рекомендуется      включать      в      данный        перечень</w:t>
      </w:r>
    </w:p>
    <w:p>
      <w:pPr>
        <w:pStyle w:val="Style26"/>
        <w:bidi w:val="0"/>
        <w:ind w:hanging="0" w:left="1418" w:right="0"/>
        <w:rPr>
          <w:sz w:val="20"/>
          <w:szCs w:val="20"/>
        </w:rPr>
      </w:pPr>
      <w:bookmarkStart w:id="353" w:name="sub_401"/>
      <w:bookmarkEnd w:id="353"/>
      <w:r>
        <w:rPr>
          <w:sz w:val="20"/>
          <w:szCs w:val="20"/>
        </w:rPr>
        <w:t>дополнительные        вопросы        исходя        из        специфики    предлагаемого    им</w:t>
      </w:r>
    </w:p>
    <w:p>
      <w:pPr>
        <w:pStyle w:val="Style26"/>
        <w:bidi w:val="0"/>
        <w:ind w:hanging="0" w:left="1418" w:right="0"/>
        <w:rPr>
          <w:sz w:val="20"/>
          <w:szCs w:val="20"/>
        </w:rPr>
      </w:pPr>
      <w:r>
        <w:rPr>
          <w:sz w:val="20"/>
          <w:szCs w:val="20"/>
        </w:rPr>
        <w:t>регулирования.</w:t>
      </w:r>
    </w:p>
    <w:p>
      <w:pPr>
        <w:pStyle w:val="Style26"/>
        <w:bidi w:val="0"/>
        <w:ind w:hanging="0" w:left="1418" w:right="0"/>
        <w:rPr>
          <w:sz w:val="20"/>
          <w:szCs w:val="20"/>
        </w:rPr>
      </w:pPr>
      <w:bookmarkStart w:id="354" w:name="sub_402"/>
      <w:bookmarkEnd w:id="354"/>
      <w:r>
        <w:rPr>
          <w:sz w:val="20"/>
          <w:szCs w:val="20"/>
        </w:rPr>
        <w:t xml:space="preserve">          </w:t>
      </w:r>
      <w:r>
        <w:rPr>
          <w:rStyle w:val="Style13"/>
          <w:bCs/>
          <w:color w:val="000000"/>
          <w:sz w:val="20"/>
          <w:szCs w:val="20"/>
          <w:lang w:val="ru-RU" w:eastAsia="ru-RU" w:bidi="ar-SA"/>
        </w:rPr>
        <w:t>(2)</w:t>
      </w:r>
      <w:r>
        <w:rPr>
          <w:sz w:val="20"/>
          <w:szCs w:val="20"/>
        </w:rPr>
        <w:t> Срок      проведения    публичных    обсуждений    зависит      от      степени</w:t>
      </w:r>
    </w:p>
    <w:p>
      <w:pPr>
        <w:pStyle w:val="Style26"/>
        <w:bidi w:val="0"/>
        <w:ind w:hanging="0" w:left="1418" w:right="0"/>
        <w:rPr>
          <w:sz w:val="20"/>
          <w:szCs w:val="20"/>
        </w:rPr>
      </w:pPr>
      <w:bookmarkStart w:id="355" w:name="sub_402"/>
      <w:bookmarkEnd w:id="355"/>
      <w:r>
        <w:rPr>
          <w:sz w:val="20"/>
          <w:szCs w:val="20"/>
        </w:rPr>
        <w:t xml:space="preserve">регулирующего    воздействия,    определенной    в    соответствии    с    </w:t>
      </w:r>
      <w:hyperlink w:anchor="sub_1073">
        <w:r>
          <w:rPr>
            <w:rStyle w:val="Style14"/>
            <w:rFonts w:eastAsia="Times New Roman" w:cs="Courier New"/>
            <w:b w:val="false"/>
            <w:color w:val="000000"/>
            <w:sz w:val="20"/>
            <w:szCs w:val="20"/>
            <w:lang w:val="ru-RU" w:eastAsia="ru-RU" w:bidi="ar-SA"/>
          </w:rPr>
          <w:t>пунктом  8</w:t>
        </w:r>
      </w:hyperlink>
    </w:p>
    <w:p>
      <w:pPr>
        <w:pStyle w:val="Style26"/>
        <w:bidi w:val="0"/>
        <w:ind w:hanging="0" w:left="1418" w:right="0"/>
        <w:rPr>
          <w:sz w:val="20"/>
          <w:szCs w:val="20"/>
        </w:rPr>
      </w:pPr>
      <w:r>
        <w:rPr>
          <w:sz w:val="20"/>
          <w:szCs w:val="20"/>
        </w:rPr>
        <w:t>Правил    проведения    оценки регулирующего воздействия проектов нормативных</w:t>
      </w:r>
    </w:p>
    <w:p>
      <w:pPr>
        <w:pStyle w:val="Style26"/>
        <w:bidi w:val="0"/>
        <w:ind w:hanging="0" w:left="1418" w:right="0"/>
        <w:rPr>
          <w:sz w:val="20"/>
          <w:szCs w:val="20"/>
        </w:rPr>
      </w:pPr>
      <w:r>
        <w:rPr>
          <w:sz w:val="20"/>
          <w:szCs w:val="20"/>
        </w:rPr>
        <w:t xml:space="preserve">правовых    актов Курской области, и устанавливается в соответствии </w:t>
      </w:r>
      <w:hyperlink w:anchor="sub_1088">
        <w:r>
          <w:rPr>
            <w:rStyle w:val="Style14"/>
            <w:rFonts w:eastAsia="Times New Roman" w:cs="Courier New"/>
            <w:b w:val="false"/>
            <w:color w:val="000000"/>
            <w:sz w:val="20"/>
            <w:szCs w:val="20"/>
            <w:lang w:val="ru-RU" w:eastAsia="ru-RU" w:bidi="ar-SA"/>
          </w:rPr>
          <w:t>пунктом</w:t>
        </w:r>
      </w:hyperlink>
    </w:p>
    <w:p>
      <w:pPr>
        <w:pStyle w:val="Style26"/>
        <w:bidi w:val="0"/>
        <w:ind w:hanging="0" w:left="1418" w:right="0"/>
        <w:rPr>
          <w:sz w:val="20"/>
          <w:szCs w:val="20"/>
        </w:rPr>
      </w:pPr>
      <w:hyperlink w:anchor="sub_1088">
        <w:r>
          <w:rPr>
            <w:rStyle w:val="Style14"/>
            <w:rFonts w:eastAsia="Times New Roman" w:cs="Courier New"/>
            <w:b w:val="false"/>
            <w:color w:val="000000"/>
            <w:sz w:val="20"/>
            <w:szCs w:val="20"/>
            <w:lang w:val="ru-RU" w:eastAsia="ru-RU" w:bidi="ar-SA"/>
          </w:rPr>
          <w:t>32</w:t>
        </w:r>
      </w:hyperlink>
      <w:r>
        <w:rPr>
          <w:sz w:val="20"/>
          <w:szCs w:val="20"/>
        </w:rPr>
        <w:t xml:space="preserve"> указанных Правил.</w:t>
      </w:r>
    </w:p>
    <w:p>
      <w:pPr>
        <w:pStyle w:val="Style26"/>
        <w:bidi w:val="0"/>
        <w:ind w:hanging="0" w:left="1418" w:right="0"/>
        <w:rPr>
          <w:sz w:val="20"/>
          <w:szCs w:val="20"/>
        </w:rPr>
      </w:pPr>
      <w:r>
        <w:rPr>
          <w:sz w:val="20"/>
          <w:szCs w:val="20"/>
        </w:rPr>
        <w:t>──────────────────────────────</w:t>
      </w:r>
    </w:p>
    <w:p>
      <w:pPr>
        <w:pStyle w:val="Normal"/>
        <w:bidi w:val="0"/>
        <w:ind w:firstLine="720" w:left="0" w:right="0"/>
        <w:rPr/>
      </w:pPr>
      <w:r>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Style w:val="Style13"/>
          <w:rFonts w:cs="Times New Roman" w:ascii="Times New Roman" w:hAnsi="Times New Roman"/>
          <w:b w:val="false"/>
          <w:bCs/>
          <w:color w:val="000000"/>
          <w:sz w:val="20"/>
          <w:szCs w:val="20"/>
          <w:lang w:val="ru-RU" w:eastAsia="ru-RU" w:bidi="ar-SA"/>
        </w:rPr>
        <w:t>Приложение N 5</w:t>
        <w:br/>
        <w:t xml:space="preserve">к </w:t>
      </w:r>
      <w:hyperlink w:anchor="sub_1000">
        <w:r>
          <w:rPr>
            <w:rStyle w:val="Style14"/>
            <w:rFonts w:eastAsia="Times New Roman" w:ascii="Times New Roman" w:hAnsi="Times New Roman"/>
            <w:b/>
            <w:color w:val="000000"/>
            <w:sz w:val="20"/>
            <w:szCs w:val="20"/>
            <w:lang w:val="ru-RU" w:eastAsia="ru-RU" w:bidi="ar-SA"/>
          </w:rPr>
          <w:t>Правилам</w:t>
        </w:r>
      </w:hyperlink>
      <w:r>
        <w:rPr>
          <w:rStyle w:val="Style13"/>
          <w:rFonts w:cs="Times New Roman" w:ascii="Times New Roman" w:hAnsi="Times New Roman"/>
          <w:b w:val="false"/>
          <w:bCs/>
          <w:color w:val="000000"/>
          <w:sz w:val="20"/>
          <w:szCs w:val="20"/>
          <w:lang w:val="ru-RU" w:eastAsia="ru-RU" w:bidi="ar-SA"/>
        </w:rPr>
        <w:br/>
        <w:t>проведения оценки регулирующего</w:t>
        <w:br/>
        <w:t xml:space="preserve">воздействия проектов МНПА </w:t>
      </w:r>
    </w:p>
    <w:p>
      <w:pPr>
        <w:pStyle w:val="Normal"/>
        <w:bidi w:val="0"/>
        <w:ind w:firstLine="720" w:left="0" w:right="0"/>
        <w:rPr/>
      </w:pPr>
      <w:r>
        <w:rPr/>
      </w:r>
    </w:p>
    <w:p>
      <w:pPr>
        <w:pStyle w:val="Style26"/>
        <w:bidi w:val="0"/>
        <w:ind w:firstLine="142" w:left="1276"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Форма заключения</w:t>
      </w:r>
    </w:p>
    <w:p>
      <w:pPr>
        <w:pStyle w:val="Style26"/>
        <w:bidi w:val="0"/>
        <w:ind w:firstLine="142" w:left="1276" w:right="0"/>
        <w:rPr>
          <w:sz w:val="20"/>
          <w:szCs w:val="20"/>
        </w:rPr>
      </w:pPr>
      <w:r>
        <w:rPr>
          <w:rStyle w:val="Style13"/>
          <w:bCs/>
          <w:color w:val="000000"/>
          <w:sz w:val="20"/>
          <w:szCs w:val="20"/>
          <w:lang w:val="ru-RU" w:eastAsia="ru-RU" w:bidi="ar-SA"/>
        </w:rPr>
        <w:t xml:space="preserve">                                      </w:t>
      </w:r>
      <w:r>
        <w:rPr>
          <w:rStyle w:val="Style13"/>
          <w:bCs/>
          <w:color w:val="000000"/>
          <w:sz w:val="20"/>
          <w:szCs w:val="20"/>
          <w:lang w:val="ru-RU" w:eastAsia="ru-RU" w:bidi="ar-SA"/>
        </w:rPr>
        <w:t>об оценке регулирующего воздействия</w:t>
      </w:r>
    </w:p>
    <w:p>
      <w:pPr>
        <w:pStyle w:val="Normal"/>
        <w:bidi w:val="0"/>
        <w:ind w:firstLine="142" w:left="1276" w:right="0"/>
        <w:rPr/>
      </w:pPr>
      <w:r>
        <w:rPr/>
      </w:r>
    </w:p>
    <w:p>
      <w:pPr>
        <w:pStyle w:val="Style26"/>
        <w:bidi w:val="0"/>
        <w:ind w:firstLine="142" w:left="1276" w:right="0"/>
        <w:rPr>
          <w:sz w:val="20"/>
          <w:szCs w:val="20"/>
        </w:rPr>
      </w:pPr>
      <w:r>
        <w:rPr>
          <w:sz w:val="20"/>
          <w:szCs w:val="20"/>
        </w:rPr>
        <w:t xml:space="preserve">_________________________________________ в соответствии с </w:t>
      </w:r>
      <w:hyperlink w:anchor="sub_0">
        <w:r>
          <w:rPr>
            <w:rStyle w:val="Style14"/>
            <w:rFonts w:eastAsia="Times New Roman" w:cs="Courier New"/>
            <w:b w:val="false"/>
            <w:color w:val="000000"/>
            <w:sz w:val="20"/>
            <w:szCs w:val="20"/>
            <w:lang w:val="ru-RU" w:eastAsia="ru-RU" w:bidi="ar-SA"/>
          </w:rPr>
          <w:t>постановлением</w:t>
        </w:r>
      </w:hyperlink>
    </w:p>
    <w:p>
      <w:pPr>
        <w:pStyle w:val="Style26"/>
        <w:bidi w:val="0"/>
        <w:ind w:firstLine="142" w:left="1276" w:right="0"/>
        <w:rPr>
          <w:sz w:val="20"/>
          <w:szCs w:val="20"/>
        </w:rPr>
      </w:pPr>
      <w:r>
        <w:rPr>
          <w:sz w:val="20"/>
          <w:szCs w:val="20"/>
        </w:rPr>
        <w:t xml:space="preserve">    </w:t>
      </w:r>
      <w:r>
        <w:rPr>
          <w:sz w:val="20"/>
          <w:szCs w:val="20"/>
        </w:rPr>
        <w:t>(наименование уполномоченного органа)</w:t>
      </w:r>
    </w:p>
    <w:p>
      <w:pPr>
        <w:pStyle w:val="Style26"/>
        <w:bidi w:val="0"/>
        <w:ind w:firstLine="142" w:left="1276" w:right="0"/>
        <w:rPr>
          <w:sz w:val="20"/>
          <w:szCs w:val="20"/>
        </w:rPr>
      </w:pPr>
      <w:r>
        <w:rPr>
          <w:sz w:val="20"/>
          <w:szCs w:val="20"/>
        </w:rPr>
        <w:t>Администрации    Курской      области      от    29.03.2013    N 175-па      "О    порядке</w:t>
      </w:r>
    </w:p>
    <w:p>
      <w:pPr>
        <w:pStyle w:val="Style26"/>
        <w:bidi w:val="0"/>
        <w:ind w:firstLine="142" w:left="1276" w:right="0"/>
        <w:rPr>
          <w:sz w:val="20"/>
          <w:szCs w:val="20"/>
        </w:rPr>
      </w:pPr>
      <w:r>
        <w:rPr>
          <w:sz w:val="20"/>
          <w:szCs w:val="20"/>
        </w:rPr>
        <w:t>проведения оценки регулирующего воздействия проектов нормативных правовых</w:t>
      </w:r>
    </w:p>
    <w:p>
      <w:pPr>
        <w:pStyle w:val="Style26"/>
        <w:bidi w:val="0"/>
        <w:ind w:firstLine="142" w:left="1276" w:right="0"/>
        <w:rPr>
          <w:sz w:val="20"/>
          <w:szCs w:val="20"/>
        </w:rPr>
      </w:pPr>
      <w:r>
        <w:rPr>
          <w:sz w:val="20"/>
          <w:szCs w:val="20"/>
        </w:rPr>
        <w:t>актов"    (далее - Правила    проведения    оценки    регулирующего    воздействия)</w:t>
      </w:r>
    </w:p>
    <w:p>
      <w:pPr>
        <w:pStyle w:val="Style26"/>
        <w:bidi w:val="0"/>
        <w:ind w:firstLine="142" w:left="1276" w:right="0"/>
        <w:rPr>
          <w:sz w:val="20"/>
          <w:szCs w:val="20"/>
        </w:rPr>
      </w:pPr>
      <w:r>
        <w:rPr>
          <w:sz w:val="20"/>
          <w:szCs w:val="20"/>
        </w:rPr>
        <w:t>рассмотрело проект ______________________________________________________</w:t>
      </w:r>
    </w:p>
    <w:p>
      <w:pPr>
        <w:pStyle w:val="Style26"/>
        <w:bidi w:val="0"/>
        <w:ind w:firstLine="142" w:left="1276" w:right="0"/>
        <w:rPr>
          <w:sz w:val="20"/>
          <w:szCs w:val="20"/>
        </w:rPr>
      </w:pPr>
      <w:r>
        <w:rPr>
          <w:sz w:val="20"/>
          <w:szCs w:val="20"/>
        </w:rPr>
        <w:t>________________________________________________________________________,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(наименование нормативного правового акта)</w:t>
      </w:r>
    </w:p>
    <w:p>
      <w:pPr>
        <w:pStyle w:val="Style26"/>
        <w:bidi w:val="0"/>
        <w:ind w:firstLine="142" w:left="1276" w:right="0"/>
        <w:rPr>
          <w:sz w:val="20"/>
          <w:szCs w:val="20"/>
        </w:rPr>
      </w:pPr>
      <w:r>
        <w:rPr>
          <w:sz w:val="20"/>
          <w:szCs w:val="20"/>
        </w:rPr>
        <w:t>(далее - проект    акта),    подготовленный    и    направленный    для    подготовки</w:t>
      </w:r>
    </w:p>
    <w:p>
      <w:pPr>
        <w:pStyle w:val="Style26"/>
        <w:bidi w:val="0"/>
        <w:ind w:firstLine="142" w:left="1276" w:right="0"/>
        <w:rPr>
          <w:sz w:val="20"/>
          <w:szCs w:val="20"/>
        </w:rPr>
      </w:pPr>
      <w:r>
        <w:rPr>
          <w:sz w:val="20"/>
          <w:szCs w:val="20"/>
        </w:rPr>
        <w:t>настоящего заключения ___________________________________________________</w:t>
      </w:r>
    </w:p>
    <w:p>
      <w:pPr>
        <w:pStyle w:val="Style26"/>
        <w:bidi w:val="0"/>
        <w:ind w:firstLine="142" w:left="1276" w:right="0"/>
        <w:rPr>
          <w:sz w:val="20"/>
          <w:szCs w:val="20"/>
        </w:rPr>
      </w:pPr>
      <w:r>
        <w:rPr>
          <w:sz w:val="20"/>
          <w:szCs w:val="20"/>
        </w:rPr>
        <w:t>________________________________________________________________________,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(наименование исполнительного органа Курской области (разработчик),</w:t>
      </w:r>
    </w:p>
    <w:p>
      <w:pPr>
        <w:pStyle w:val="Style26"/>
        <w:bidi w:val="0"/>
        <w:ind w:firstLine="142" w:left="1276" w:right="0"/>
        <w:rPr>
          <w:sz w:val="20"/>
          <w:szCs w:val="20"/>
        </w:rPr>
      </w:pPr>
      <w:r>
        <w:rPr>
          <w:sz w:val="20"/>
          <w:szCs w:val="20"/>
        </w:rPr>
        <w:t xml:space="preserve">                        </w:t>
      </w:r>
      <w:r>
        <w:rPr>
          <w:sz w:val="20"/>
          <w:szCs w:val="20"/>
        </w:rPr>
        <w:t>направившего проект нормативного правового акта)</w:t>
      </w:r>
    </w:p>
    <w:p>
      <w:pPr>
        <w:pStyle w:val="Style26"/>
        <w:bidi w:val="0"/>
        <w:ind w:firstLine="142" w:left="1276" w:right="0"/>
        <w:rPr>
          <w:sz w:val="20"/>
          <w:szCs w:val="20"/>
        </w:rPr>
      </w:pPr>
      <w:r>
        <w:rPr>
          <w:sz w:val="20"/>
          <w:szCs w:val="20"/>
        </w:rPr>
        <w:t>(далее - разработчик), и сообщает следующее.</w:t>
      </w:r>
    </w:p>
    <w:p>
      <w:pPr>
        <w:pStyle w:val="Style26"/>
        <w:bidi w:val="0"/>
        <w:ind w:firstLine="142" w:left="1276" w:right="0"/>
        <w:rPr>
          <w:sz w:val="20"/>
          <w:szCs w:val="20"/>
        </w:rPr>
      </w:pPr>
      <w:r>
        <w:rPr>
          <w:sz w:val="20"/>
          <w:szCs w:val="20"/>
        </w:rPr>
        <w:t xml:space="preserve">          </w:t>
      </w:r>
      <w:r>
        <w:rPr>
          <w:sz w:val="20"/>
          <w:szCs w:val="20"/>
        </w:rPr>
        <w:t>Проект    акта    направлен    разработчиком    для    подготовки      настоящего</w:t>
      </w:r>
    </w:p>
    <w:p>
      <w:pPr>
        <w:pStyle w:val="Style26"/>
        <w:bidi w:val="0"/>
        <w:ind w:firstLine="142" w:left="1276" w:right="0"/>
        <w:rPr>
          <w:sz w:val="20"/>
          <w:szCs w:val="20"/>
        </w:rPr>
      </w:pPr>
      <w:r>
        <w:rPr>
          <w:sz w:val="20"/>
          <w:szCs w:val="20"/>
        </w:rPr>
        <w:t>заключения 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(впервые/повторно)</w:t>
      </w:r>
    </w:p>
    <w:p>
      <w:pPr>
        <w:pStyle w:val="Style26"/>
        <w:bidi w:val="0"/>
        <w:ind w:firstLine="142" w:left="1276" w:right="0"/>
        <w:rPr>
          <w:sz w:val="20"/>
          <w:szCs w:val="20"/>
        </w:rPr>
      </w:pPr>
      <w:r>
        <w:rPr>
          <w:sz w:val="20"/>
          <w:szCs w:val="20"/>
        </w:rPr>
        <w:t>_________________________________________________________________________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(информация о предшествующей подготовке заключения об ОРВ) </w:t>
      </w:r>
      <w:hyperlink w:anchor="sub_501">
        <w:r>
          <w:rPr>
            <w:rStyle w:val="Style14"/>
            <w:rFonts w:eastAsia="Times New Roman" w:cs="Courier New"/>
            <w:b w:val="false"/>
            <w:color w:val="000000"/>
            <w:sz w:val="20"/>
            <w:szCs w:val="20"/>
            <w:lang w:val="ru-RU" w:eastAsia="ru-RU" w:bidi="ar-SA"/>
          </w:rPr>
          <w:t>(1)</w:t>
        </w:r>
      </w:hyperlink>
    </w:p>
    <w:p>
      <w:pPr>
        <w:pStyle w:val="Style26"/>
        <w:bidi w:val="0"/>
        <w:ind w:firstLine="142" w:left="1276" w:right="0"/>
        <w:rPr>
          <w:sz w:val="20"/>
          <w:szCs w:val="20"/>
        </w:rPr>
      </w:pPr>
      <w:r>
        <w:rPr>
          <w:sz w:val="20"/>
          <w:szCs w:val="20"/>
        </w:rPr>
        <w:t xml:space="preserve">          </w:t>
      </w:r>
      <w:r>
        <w:rPr>
          <w:sz w:val="20"/>
          <w:szCs w:val="20"/>
        </w:rPr>
        <w:t>Разработчиком проведены публичные обсуждения по уведомлению    в сроки</w:t>
      </w:r>
    </w:p>
    <w:p>
      <w:pPr>
        <w:pStyle w:val="Style26"/>
        <w:bidi w:val="0"/>
        <w:ind w:firstLine="142" w:left="1276" w:right="0"/>
        <w:rPr>
          <w:sz w:val="20"/>
          <w:szCs w:val="20"/>
        </w:rPr>
      </w:pPr>
      <w:r>
        <w:rPr>
          <w:sz w:val="20"/>
          <w:szCs w:val="20"/>
        </w:rPr>
        <w:t>с _____________________ по _____________________, а также по проекту акта</w:t>
      </w:r>
    </w:p>
    <w:p>
      <w:pPr>
        <w:pStyle w:val="Style26"/>
        <w:bidi w:val="0"/>
        <w:ind w:firstLine="142" w:left="1276" w:right="0"/>
        <w:rPr>
          <w:sz w:val="20"/>
          <w:szCs w:val="20"/>
        </w:rPr>
      </w:pPr>
      <w:r>
        <w:rPr>
          <w:sz w:val="20"/>
          <w:szCs w:val="20"/>
        </w:rPr>
        <w:t xml:space="preserve">            </w:t>
      </w:r>
      <w:r>
        <w:rPr>
          <w:sz w:val="20"/>
          <w:szCs w:val="20"/>
        </w:rPr>
        <w:t>(срок начала                        (срок окончания</w:t>
      </w:r>
    </w:p>
    <w:p>
      <w:pPr>
        <w:pStyle w:val="Style26"/>
        <w:bidi w:val="0"/>
        <w:ind w:firstLine="142" w:left="1276" w:right="0"/>
        <w:rPr>
          <w:sz w:val="20"/>
          <w:szCs w:val="20"/>
        </w:rPr>
      </w:pPr>
      <w:r>
        <w:rPr>
          <w:sz w:val="20"/>
          <w:szCs w:val="20"/>
        </w:rPr>
        <w:t xml:space="preserve">    </w:t>
      </w:r>
      <w:r>
        <w:rPr>
          <w:sz w:val="20"/>
          <w:szCs w:val="20"/>
        </w:rPr>
        <w:t>публичного обсуждения)      публичного обсуждения)</w:t>
      </w:r>
    </w:p>
    <w:p>
      <w:pPr>
        <w:pStyle w:val="Style26"/>
        <w:bidi w:val="0"/>
        <w:ind w:firstLine="142" w:left="1276" w:right="0"/>
        <w:rPr>
          <w:sz w:val="20"/>
          <w:szCs w:val="20"/>
        </w:rPr>
      </w:pPr>
      <w:r>
        <w:rPr>
          <w:sz w:val="20"/>
          <w:szCs w:val="20"/>
        </w:rPr>
        <w:t>и сводному отчету в сроки с ____________________ по _____________________</w:t>
      </w:r>
    </w:p>
    <w:p>
      <w:pPr>
        <w:pStyle w:val="Style26"/>
        <w:bidi w:val="0"/>
        <w:ind w:firstLine="142" w:left="1276" w:right="0"/>
        <w:rPr>
          <w:sz w:val="20"/>
          <w:szCs w:val="20"/>
        </w:rPr>
      </w:pPr>
      <w:r>
        <w:rPr>
          <w:sz w:val="20"/>
          <w:szCs w:val="20"/>
        </w:rPr>
        <w:t xml:space="preserve">                                                              </w:t>
      </w:r>
      <w:r>
        <w:rPr>
          <w:sz w:val="20"/>
          <w:szCs w:val="20"/>
        </w:rPr>
        <w:t>(срок начала                        (срок окончания</w:t>
      </w:r>
    </w:p>
    <w:p>
      <w:pPr>
        <w:pStyle w:val="Style26"/>
        <w:bidi w:val="0"/>
        <w:ind w:firstLine="142" w:left="1276" w:right="0"/>
        <w:rPr>
          <w:sz w:val="20"/>
          <w:szCs w:val="20"/>
        </w:rPr>
      </w:pPr>
      <w:r>
        <w:rPr>
          <w:sz w:val="20"/>
          <w:szCs w:val="20"/>
        </w:rPr>
        <w:t xml:space="preserve">                                                      </w:t>
      </w:r>
      <w:r>
        <w:rPr>
          <w:sz w:val="20"/>
          <w:szCs w:val="20"/>
        </w:rPr>
        <w:t>публичного обсуждения)    публичного обсуждения)</w:t>
      </w:r>
    </w:p>
    <w:p>
      <w:pPr>
        <w:pStyle w:val="Style26"/>
        <w:bidi w:val="0"/>
        <w:ind w:firstLine="142" w:left="1276" w:right="0"/>
        <w:rPr>
          <w:sz w:val="20"/>
          <w:szCs w:val="20"/>
        </w:rPr>
      </w:pPr>
      <w:r>
        <w:rPr>
          <w:sz w:val="20"/>
          <w:szCs w:val="20"/>
        </w:rPr>
        <w:t xml:space="preserve">          </w:t>
      </w:r>
      <w:r>
        <w:rPr>
          <w:sz w:val="20"/>
          <w:szCs w:val="20"/>
        </w:rPr>
        <w:t>Информация    об    оценке    регулирующего      воздействия      проекта      акта</w:t>
      </w:r>
    </w:p>
    <w:p>
      <w:pPr>
        <w:pStyle w:val="Style26"/>
        <w:bidi w:val="0"/>
        <w:ind w:firstLine="142" w:left="1276" w:right="0"/>
        <w:rPr>
          <w:sz w:val="20"/>
          <w:szCs w:val="20"/>
        </w:rPr>
      </w:pPr>
      <w:r>
        <w:rPr>
          <w:sz w:val="20"/>
          <w:szCs w:val="20"/>
        </w:rPr>
        <w:t xml:space="preserve">размещена разработчиком на </w:t>
      </w:r>
      <w:hyperlink r:id="rId42">
        <w:r>
          <w:rPr>
            <w:rStyle w:val="Style14"/>
            <w:rFonts w:eastAsia="Times New Roman" w:cs="Courier New"/>
            <w:b w:val="false"/>
            <w:color w:val="000000"/>
            <w:sz w:val="20"/>
            <w:szCs w:val="20"/>
            <w:lang w:val="ru-RU" w:eastAsia="ru-RU" w:bidi="ar-SA"/>
          </w:rPr>
          <w:t>официальном сайте</w:t>
        </w:r>
      </w:hyperlink>
      <w:r>
        <w:rPr>
          <w:sz w:val="20"/>
          <w:szCs w:val="20"/>
        </w:rPr>
        <w:t xml:space="preserve"> Администрации Курчатовского района</w:t>
      </w:r>
    </w:p>
    <w:p>
      <w:pPr>
        <w:pStyle w:val="Style26"/>
        <w:bidi w:val="0"/>
        <w:ind w:firstLine="142" w:left="1276" w:right="0"/>
        <w:rPr>
          <w:sz w:val="20"/>
          <w:szCs w:val="20"/>
        </w:rPr>
      </w:pPr>
      <w:r>
        <w:rPr>
          <w:sz w:val="20"/>
          <w:szCs w:val="20"/>
        </w:rPr>
        <w:t>в    информационно-телекоммуникационной    сети    "Интернет"</w:t>
      </w:r>
    </w:p>
    <w:p>
      <w:pPr>
        <w:pStyle w:val="Style26"/>
        <w:bidi w:val="0"/>
        <w:ind w:firstLine="142" w:left="1276" w:right="0"/>
        <w:rPr>
          <w:sz w:val="20"/>
          <w:szCs w:val="20"/>
        </w:rPr>
      </w:pPr>
      <w:r>
        <w:rPr>
          <w:sz w:val="20"/>
          <w:szCs w:val="20"/>
        </w:rPr>
        <w:t>по адресу: 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(полный электронный адрес размещения проекта акта</w:t>
      </w:r>
    </w:p>
    <w:p>
      <w:pPr>
        <w:pStyle w:val="Style26"/>
        <w:bidi w:val="0"/>
        <w:ind w:firstLine="142" w:left="1276" w:right="0"/>
        <w:rPr>
          <w:sz w:val="20"/>
          <w:szCs w:val="20"/>
        </w:rPr>
      </w:pPr>
      <w:r>
        <w:rPr>
          <w:sz w:val="20"/>
          <w:szCs w:val="20"/>
        </w:rPr>
        <w:t xml:space="preserve">                              </w:t>
      </w:r>
      <w:r>
        <w:rPr>
          <w:sz w:val="20"/>
          <w:szCs w:val="20"/>
        </w:rPr>
        <w:t>в информационно-телекоммуникационной сети "Интернет")</w:t>
      </w:r>
    </w:p>
    <w:p>
      <w:pPr>
        <w:pStyle w:val="Style26"/>
        <w:bidi w:val="0"/>
        <w:ind w:firstLine="142" w:left="1276" w:right="0"/>
        <w:rPr>
          <w:sz w:val="20"/>
          <w:szCs w:val="20"/>
        </w:rPr>
      </w:pPr>
      <w:r>
        <w:rPr>
          <w:sz w:val="20"/>
          <w:szCs w:val="20"/>
        </w:rPr>
        <w:t xml:space="preserve">          </w:t>
      </w:r>
      <w:r>
        <w:rPr>
          <w:sz w:val="20"/>
          <w:szCs w:val="20"/>
        </w:rPr>
        <w:t>В ходе подготовки настоящего    заключения    были    проведены    публичные</w:t>
      </w:r>
    </w:p>
    <w:p>
      <w:pPr>
        <w:pStyle w:val="Style26"/>
        <w:bidi w:val="0"/>
        <w:ind w:firstLine="142" w:left="1276" w:right="0"/>
        <w:rPr>
          <w:sz w:val="20"/>
          <w:szCs w:val="20"/>
        </w:rPr>
      </w:pPr>
      <w:r>
        <w:rPr>
          <w:sz w:val="20"/>
          <w:szCs w:val="20"/>
        </w:rPr>
        <w:t>обсуждения в сроки с ______________________ по ______________________</w:t>
      </w:r>
    </w:p>
    <w:p>
      <w:pPr>
        <w:pStyle w:val="Style26"/>
        <w:bidi w:val="0"/>
        <w:ind w:firstLine="142" w:left="1276" w:right="0"/>
        <w:rPr>
          <w:sz w:val="20"/>
          <w:szCs w:val="20"/>
        </w:rPr>
      </w:pPr>
      <w:r>
        <w:rPr>
          <w:sz w:val="20"/>
          <w:szCs w:val="20"/>
        </w:rPr>
        <w:t xml:space="preserve">                                                    </w:t>
      </w:r>
      <w:r>
        <w:rPr>
          <w:sz w:val="20"/>
          <w:szCs w:val="20"/>
        </w:rPr>
        <w:t>(срок начала                          (срок окончания</w:t>
      </w:r>
    </w:p>
    <w:p>
      <w:pPr>
        <w:pStyle w:val="Style26"/>
        <w:bidi w:val="0"/>
        <w:ind w:firstLine="142" w:left="1276" w:right="0"/>
        <w:rPr>
          <w:sz w:val="20"/>
          <w:szCs w:val="20"/>
        </w:rPr>
      </w:pPr>
      <w:r>
        <w:rPr>
          <w:sz w:val="20"/>
          <w:szCs w:val="20"/>
        </w:rPr>
        <w:t xml:space="preserve">                                          </w:t>
      </w:r>
      <w:r>
        <w:rPr>
          <w:sz w:val="20"/>
          <w:szCs w:val="20"/>
        </w:rPr>
        <w:t>публичного обсуждения)        публичного обсуждения)</w:t>
      </w:r>
    </w:p>
    <w:p>
      <w:pPr>
        <w:pStyle w:val="Style26"/>
        <w:bidi w:val="0"/>
        <w:ind w:firstLine="142" w:left="1276" w:right="0"/>
        <w:rPr>
          <w:sz w:val="20"/>
          <w:szCs w:val="20"/>
        </w:rPr>
      </w:pPr>
      <w:r>
        <w:rPr>
          <w:sz w:val="20"/>
          <w:szCs w:val="20"/>
        </w:rPr>
        <w:t>_________________________________________________________________________</w:t>
      </w:r>
    </w:p>
    <w:p>
      <w:pPr>
        <w:pStyle w:val="Style26"/>
        <w:bidi w:val="0"/>
        <w:ind w:firstLine="142" w:left="1276" w:right="0"/>
        <w:rPr>
          <w:sz w:val="20"/>
          <w:szCs w:val="20"/>
        </w:rPr>
      </w:pPr>
      <w:r>
        <w:rPr>
          <w:sz w:val="20"/>
          <w:szCs w:val="20"/>
        </w:rPr>
        <w:t xml:space="preserve">                </w:t>
      </w:r>
      <w:r>
        <w:rPr>
          <w:sz w:val="20"/>
          <w:szCs w:val="20"/>
        </w:rPr>
        <w:t>(краткие комментарии о проведенных публичных обсуждений,</w:t>
      </w:r>
    </w:p>
    <w:p>
      <w:pPr>
        <w:pStyle w:val="Style26"/>
        <w:bidi w:val="0"/>
        <w:ind w:firstLine="142" w:left="1276" w:right="0"/>
        <w:rPr>
          <w:sz w:val="20"/>
          <w:szCs w:val="20"/>
        </w:rPr>
      </w:pPr>
      <w:r>
        <w:rPr>
          <w:sz w:val="20"/>
          <w:szCs w:val="20"/>
        </w:rPr>
        <w:t xml:space="preserve">              </w:t>
      </w:r>
      <w:r>
        <w:rPr>
          <w:sz w:val="20"/>
          <w:szCs w:val="20"/>
        </w:rPr>
        <w:t>включая обоснование необходимости их проведения, количества</w:t>
      </w:r>
    </w:p>
    <w:p>
      <w:pPr>
        <w:pStyle w:val="Style26"/>
        <w:bidi w:val="0"/>
        <w:ind w:firstLine="142" w:left="1276" w:right="0"/>
        <w:rPr>
          <w:sz w:val="20"/>
          <w:szCs w:val="20"/>
        </w:rPr>
      </w:pPr>
      <w:r>
        <w:rPr>
          <w:sz w:val="20"/>
          <w:szCs w:val="20"/>
        </w:rPr>
        <w:t xml:space="preserve">                                    </w:t>
      </w:r>
      <w:r>
        <w:rPr>
          <w:sz w:val="20"/>
          <w:szCs w:val="20"/>
        </w:rPr>
        <w:t>и состава участников, основной вывод)</w:t>
      </w:r>
    </w:p>
    <w:p>
      <w:pPr>
        <w:pStyle w:val="Style26"/>
        <w:bidi w:val="0"/>
        <w:ind w:firstLine="142" w:left="1276" w:right="0"/>
        <w:rPr>
          <w:sz w:val="20"/>
          <w:szCs w:val="20"/>
        </w:rPr>
      </w:pPr>
      <w:r>
        <w:rPr>
          <w:sz w:val="20"/>
          <w:szCs w:val="20"/>
        </w:rPr>
        <w:t xml:space="preserve">          </w:t>
      </w:r>
      <w:r>
        <w:rPr>
          <w:sz w:val="20"/>
          <w:szCs w:val="20"/>
        </w:rPr>
        <w:t>На основе проведенной оценки регулирующего воздействия проекта    акта</w:t>
      </w:r>
    </w:p>
    <w:p>
      <w:pPr>
        <w:pStyle w:val="Style26"/>
        <w:bidi w:val="0"/>
        <w:ind w:firstLine="142" w:left="1276" w:right="0"/>
        <w:rPr>
          <w:sz w:val="20"/>
          <w:szCs w:val="20"/>
        </w:rPr>
      </w:pPr>
      <w:r>
        <w:rPr>
          <w:sz w:val="20"/>
          <w:szCs w:val="20"/>
        </w:rPr>
        <w:t>с учетом    информации,    представленной    разработчиком    в    сводном    отчете,</w:t>
      </w:r>
    </w:p>
    <w:p>
      <w:pPr>
        <w:pStyle w:val="Style26"/>
        <w:bidi w:val="0"/>
        <w:ind w:firstLine="142" w:left="1276" w:right="0"/>
        <w:rPr>
          <w:sz w:val="20"/>
          <w:szCs w:val="20"/>
        </w:rPr>
      </w:pPr>
      <w:r>
        <w:rPr>
          <w:sz w:val="20"/>
          <w:szCs w:val="20"/>
        </w:rPr>
        <w:t>_______________________________________________________ сделаны следующие</w:t>
      </w:r>
    </w:p>
    <w:p>
      <w:pPr>
        <w:pStyle w:val="Style26"/>
        <w:bidi w:val="0"/>
        <w:ind w:firstLine="142" w:left="1276" w:right="0"/>
        <w:rPr>
          <w:sz w:val="20"/>
          <w:szCs w:val="20"/>
        </w:rPr>
      </w:pPr>
      <w:r>
        <w:rPr>
          <w:sz w:val="20"/>
          <w:szCs w:val="20"/>
        </w:rPr>
        <w:t xml:space="preserve">                  </w:t>
      </w:r>
      <w:r>
        <w:rPr>
          <w:sz w:val="20"/>
          <w:szCs w:val="20"/>
        </w:rPr>
        <w:t>(наименование уполномоченного органа)</w:t>
      </w:r>
    </w:p>
    <w:p>
      <w:pPr>
        <w:pStyle w:val="Style26"/>
        <w:bidi w:val="0"/>
        <w:ind w:firstLine="142" w:left="1276" w:right="0"/>
        <w:rPr>
          <w:sz w:val="20"/>
          <w:szCs w:val="20"/>
        </w:rPr>
      </w:pPr>
      <w:r>
        <w:rPr>
          <w:sz w:val="20"/>
          <w:szCs w:val="20"/>
        </w:rPr>
        <w:t>выводы </w:t>
      </w:r>
      <w:hyperlink w:anchor="sub_502">
        <w:r>
          <w:rPr>
            <w:rStyle w:val="Style14"/>
            <w:rFonts w:eastAsia="Times New Roman" w:cs="Courier New"/>
            <w:b w:val="false"/>
            <w:color w:val="000000"/>
            <w:sz w:val="20"/>
            <w:szCs w:val="20"/>
            <w:lang w:val="ru-RU" w:eastAsia="ru-RU" w:bidi="ar-SA"/>
          </w:rPr>
          <w:t>(2)</w:t>
        </w:r>
      </w:hyperlink>
    </w:p>
    <w:p>
      <w:pPr>
        <w:pStyle w:val="Style26"/>
        <w:bidi w:val="0"/>
        <w:ind w:hanging="0" w:left="1418" w:right="0"/>
        <w:rPr>
          <w:sz w:val="20"/>
          <w:szCs w:val="20"/>
        </w:rPr>
      </w:pPr>
      <w:r>
        <w:rPr>
          <w:sz w:val="20"/>
          <w:szCs w:val="20"/>
        </w:rPr>
        <w:t>_________________________________________________________________________</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(вывод о наличии либо отсутствии достаточного обоснования решения</w:t>
      </w:r>
    </w:p>
    <w:p>
      <w:pPr>
        <w:pStyle w:val="Style26"/>
        <w:bidi w:val="0"/>
        <w:ind w:hanging="0" w:left="1418" w:right="0"/>
        <w:rPr>
          <w:sz w:val="20"/>
          <w:szCs w:val="20"/>
        </w:rPr>
      </w:pPr>
      <w:r>
        <w:rPr>
          <w:sz w:val="20"/>
          <w:szCs w:val="20"/>
        </w:rPr>
        <w:t xml:space="preserve">                            </w:t>
      </w:r>
      <w:r>
        <w:rPr>
          <w:sz w:val="20"/>
          <w:szCs w:val="20"/>
        </w:rPr>
        <w:t>проблемы предложенным способом регулирования)</w:t>
      </w:r>
    </w:p>
    <w:p>
      <w:pPr>
        <w:pStyle w:val="Style26"/>
        <w:bidi w:val="0"/>
        <w:ind w:hanging="0" w:left="1418" w:right="0"/>
        <w:rPr>
          <w:sz w:val="20"/>
          <w:szCs w:val="20"/>
        </w:rPr>
      </w:pPr>
      <w:r>
        <w:rPr>
          <w:sz w:val="20"/>
          <w:szCs w:val="20"/>
        </w:rPr>
        <w:t>_________________________________________________________________________</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(вывод о соблюдении или несоблюдении принципов установления</w:t>
      </w:r>
    </w:p>
    <w:p>
      <w:pPr>
        <w:pStyle w:val="Style26"/>
        <w:bidi w:val="0"/>
        <w:ind w:hanging="0" w:left="1418" w:right="0"/>
        <w:rPr>
          <w:sz w:val="20"/>
          <w:szCs w:val="20"/>
        </w:rPr>
      </w:pPr>
      <w:r>
        <w:rPr>
          <w:sz w:val="20"/>
          <w:szCs w:val="20"/>
        </w:rPr>
        <w:t xml:space="preserve">                            </w:t>
      </w:r>
      <w:r>
        <w:rPr>
          <w:sz w:val="20"/>
          <w:szCs w:val="20"/>
        </w:rPr>
        <w:t>и оценки применения обязательных требований)</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(вывод о наличии либо отсутствии положений, вводящих избыточные</w:t>
      </w:r>
    </w:p>
    <w:p>
      <w:pPr>
        <w:pStyle w:val="Style26"/>
        <w:bidi w:val="0"/>
        <w:ind w:hanging="0" w:left="1418" w:right="0"/>
        <w:rPr>
          <w:sz w:val="20"/>
          <w:szCs w:val="20"/>
        </w:rPr>
      </w:pPr>
      <w:r>
        <w:rPr>
          <w:sz w:val="20"/>
          <w:szCs w:val="20"/>
        </w:rPr>
        <w:t xml:space="preserve">    </w:t>
      </w:r>
      <w:r>
        <w:rPr>
          <w:sz w:val="20"/>
          <w:szCs w:val="20"/>
        </w:rPr>
        <w:t>обязанности, запреты и ограничения для субъектов предпринимательской</w:t>
      </w:r>
    </w:p>
    <w:p>
      <w:pPr>
        <w:pStyle w:val="Style26"/>
        <w:bidi w:val="0"/>
        <w:ind w:hanging="0" w:left="1418" w:right="0"/>
        <w:rPr>
          <w:sz w:val="20"/>
          <w:szCs w:val="20"/>
        </w:rPr>
      </w:pPr>
      <w:r>
        <w:rPr>
          <w:sz w:val="20"/>
          <w:szCs w:val="20"/>
        </w:rPr>
        <w:t xml:space="preserve">        </w:t>
      </w:r>
      <w:r>
        <w:rPr>
          <w:sz w:val="20"/>
          <w:szCs w:val="20"/>
        </w:rPr>
        <w:t>и иной экономической деятельности или способствующих их введению,</w:t>
      </w:r>
    </w:p>
    <w:p>
      <w:pPr>
        <w:pStyle w:val="Style26"/>
        <w:bidi w:val="0"/>
        <w:ind w:hanging="0" w:left="1418" w:right="0"/>
        <w:rPr>
          <w:sz w:val="20"/>
          <w:szCs w:val="20"/>
        </w:rPr>
      </w:pPr>
      <w:r>
        <w:rPr>
          <w:sz w:val="20"/>
          <w:szCs w:val="20"/>
        </w:rPr>
        <w:t xml:space="preserve">    </w:t>
      </w:r>
      <w:r>
        <w:rPr>
          <w:sz w:val="20"/>
          <w:szCs w:val="20"/>
        </w:rPr>
        <w:t>а также положений, приводящих к возникновению необоснованных расходов</w:t>
      </w:r>
    </w:p>
    <w:p>
      <w:pPr>
        <w:pStyle w:val="Style26"/>
        <w:bidi w:val="0"/>
        <w:ind w:hanging="0" w:left="1418" w:right="0"/>
        <w:rPr>
          <w:sz w:val="20"/>
          <w:szCs w:val="20"/>
        </w:rPr>
      </w:pPr>
      <w:r>
        <w:rPr>
          <w:sz w:val="20"/>
          <w:szCs w:val="20"/>
        </w:rPr>
        <w:t xml:space="preserve">              </w:t>
      </w:r>
      <w:r>
        <w:rPr>
          <w:sz w:val="20"/>
          <w:szCs w:val="20"/>
        </w:rPr>
        <w:t>субъектов предпринимательской и инвестиционной деятельности,</w:t>
      </w:r>
    </w:p>
    <w:p>
      <w:pPr>
        <w:pStyle w:val="Style26"/>
        <w:bidi w:val="0"/>
        <w:ind w:hanging="0" w:left="1418" w:right="0"/>
        <w:rPr>
          <w:sz w:val="20"/>
          <w:szCs w:val="20"/>
        </w:rPr>
      </w:pPr>
      <w:r>
        <w:rPr>
          <w:sz w:val="20"/>
          <w:szCs w:val="20"/>
        </w:rPr>
        <w:t xml:space="preserve">                                        </w:t>
      </w:r>
      <w:r>
        <w:rPr>
          <w:sz w:val="20"/>
          <w:szCs w:val="20"/>
        </w:rPr>
        <w:t>а также бюджета Курской области)</w:t>
      </w:r>
    </w:p>
    <w:p>
      <w:pPr>
        <w:pStyle w:val="Style26"/>
        <w:bidi w:val="0"/>
        <w:ind w:hanging="0" w:left="1418" w:right="0"/>
        <w:rPr>
          <w:sz w:val="20"/>
          <w:szCs w:val="20"/>
        </w:rPr>
      </w:pPr>
      <w:r>
        <w:rPr>
          <w:sz w:val="20"/>
          <w:szCs w:val="20"/>
        </w:rPr>
        <w:t>________________________________________________________________________.</w:t>
      </w:r>
    </w:p>
    <w:p>
      <w:pPr>
        <w:pStyle w:val="Style26"/>
        <w:bidi w:val="0"/>
        <w:ind w:hanging="0" w:left="1418" w:right="0"/>
        <w:rPr>
          <w:sz w:val="20"/>
          <w:szCs w:val="20"/>
        </w:rPr>
      </w:pPr>
      <w:r>
        <w:rPr>
          <w:sz w:val="20"/>
          <w:szCs w:val="20"/>
        </w:rPr>
        <w:t xml:space="preserve">            </w:t>
      </w:r>
      <w:r>
        <w:rPr>
          <w:sz w:val="20"/>
          <w:szCs w:val="20"/>
        </w:rPr>
        <w:t>(обоснование выводов, а также иные замечания и предложения)</w:t>
      </w:r>
    </w:p>
    <w:p>
      <w:pPr>
        <w:pStyle w:val="Normal"/>
        <w:bidi w:val="0"/>
        <w:ind w:firstLine="720" w:left="1418" w:right="0"/>
        <w:rPr/>
      </w:pPr>
      <w:r>
        <w:rPr/>
      </w:r>
    </w:p>
    <w:p>
      <w:pPr>
        <w:pStyle w:val="Style26"/>
        <w:bidi w:val="0"/>
        <w:ind w:hanging="0" w:left="1418" w:right="0"/>
        <w:rPr>
          <w:sz w:val="20"/>
          <w:szCs w:val="20"/>
        </w:rPr>
      </w:pPr>
      <w:r>
        <w:rPr>
          <w:sz w:val="20"/>
          <w:szCs w:val="20"/>
        </w:rPr>
        <w:t xml:space="preserve">          </w:t>
      </w:r>
      <w:r>
        <w:rPr>
          <w:sz w:val="20"/>
          <w:szCs w:val="20"/>
        </w:rPr>
        <w:t>Указание (при наличии) на приложения.</w:t>
      </w:r>
    </w:p>
    <w:p>
      <w:pPr>
        <w:pStyle w:val="Normal"/>
        <w:bidi w:val="0"/>
        <w:ind w:firstLine="720" w:left="1418" w:right="0"/>
        <w:rPr/>
      </w:pPr>
      <w:r>
        <w:rPr/>
      </w:r>
    </w:p>
    <w:p>
      <w:pPr>
        <w:pStyle w:val="Style26"/>
        <w:bidi w:val="0"/>
        <w:ind w:hanging="0" w:left="1418" w:right="0"/>
        <w:rPr>
          <w:sz w:val="20"/>
          <w:szCs w:val="20"/>
        </w:rPr>
      </w:pPr>
      <w:r>
        <w:rPr>
          <w:sz w:val="20"/>
          <w:szCs w:val="20"/>
        </w:rPr>
        <w:t>Начальник управления</w:t>
      </w:r>
    </w:p>
    <w:p>
      <w:pPr>
        <w:pStyle w:val="Style26"/>
        <w:bidi w:val="0"/>
        <w:ind w:hanging="0" w:left="1418" w:right="0"/>
        <w:rPr>
          <w:sz w:val="20"/>
          <w:szCs w:val="20"/>
        </w:rPr>
      </w:pPr>
      <w:r>
        <w:rPr>
          <w:sz w:val="20"/>
          <w:szCs w:val="20"/>
        </w:rPr>
        <w:t>экономического развития</w:t>
      </w:r>
    </w:p>
    <w:p>
      <w:pPr>
        <w:pStyle w:val="Style26"/>
        <w:bidi w:val="0"/>
        <w:ind w:hanging="0" w:left="1418" w:right="0"/>
        <w:rPr>
          <w:sz w:val="20"/>
          <w:szCs w:val="20"/>
        </w:rPr>
      </w:pPr>
      <w:r>
        <w:rPr>
          <w:sz w:val="20"/>
          <w:szCs w:val="20"/>
        </w:rPr>
        <w:t>Администрации Курчатовского района</w:t>
      </w:r>
    </w:p>
    <w:p>
      <w:pPr>
        <w:pStyle w:val="Style26"/>
        <w:bidi w:val="0"/>
        <w:ind w:hanging="0" w:left="1418" w:right="0"/>
        <w:rPr>
          <w:sz w:val="20"/>
          <w:szCs w:val="20"/>
        </w:rPr>
      </w:pPr>
      <w:r>
        <w:rPr>
          <w:sz w:val="20"/>
          <w:szCs w:val="20"/>
        </w:rPr>
        <w:t>Курской области                                            _____________ _____________________</w:t>
      </w:r>
    </w:p>
    <w:p>
      <w:pPr>
        <w:pStyle w:val="Style26"/>
        <w:bidi w:val="0"/>
        <w:ind w:hanging="0" w:left="1418" w:right="0"/>
        <w:rPr>
          <w:sz w:val="20"/>
          <w:szCs w:val="20"/>
        </w:rPr>
      </w:pPr>
      <w:r>
        <w:rPr>
          <w:sz w:val="20"/>
          <w:szCs w:val="20"/>
        </w:rPr>
        <w:t xml:space="preserve">                                                                          </w:t>
      </w:r>
      <w:r>
        <w:rPr>
          <w:sz w:val="20"/>
          <w:szCs w:val="20"/>
        </w:rPr>
        <w:t>(подпись)              (инициалы, фамилия)</w:t>
      </w:r>
    </w:p>
    <w:p>
      <w:pPr>
        <w:pStyle w:val="Normal"/>
        <w:bidi w:val="0"/>
        <w:ind w:firstLine="720" w:left="1418" w:right="0"/>
        <w:rPr/>
      </w:pPr>
      <w:r>
        <w:rPr/>
      </w:r>
    </w:p>
    <w:p>
      <w:pPr>
        <w:pStyle w:val="Style26"/>
        <w:bidi w:val="0"/>
        <w:ind w:hanging="0" w:left="1418" w:right="0"/>
        <w:rPr>
          <w:sz w:val="20"/>
          <w:szCs w:val="20"/>
        </w:rPr>
      </w:pPr>
      <w:r>
        <w:rPr>
          <w:sz w:val="20"/>
          <w:szCs w:val="20"/>
        </w:rPr>
        <w:t>──────────────────────────────</w:t>
      </w:r>
    </w:p>
    <w:p>
      <w:pPr>
        <w:pStyle w:val="Style26"/>
        <w:bidi w:val="0"/>
        <w:ind w:hanging="0" w:left="0" w:right="0"/>
        <w:rPr>
          <w:sz w:val="20"/>
          <w:szCs w:val="20"/>
        </w:rPr>
      </w:pPr>
      <w:bookmarkStart w:id="356" w:name="sub_501"/>
      <w:bookmarkEnd w:id="356"/>
      <w:r>
        <w:rPr>
          <w:sz w:val="20"/>
          <w:szCs w:val="20"/>
        </w:rPr>
        <w:t xml:space="preserve">        </w:t>
      </w:r>
    </w:p>
    <w:p>
      <w:pPr>
        <w:pStyle w:val="Style26"/>
        <w:bidi w:val="0"/>
        <w:ind w:hanging="0" w:left="0" w:right="0"/>
        <w:rPr>
          <w:sz w:val="20"/>
          <w:szCs w:val="20"/>
        </w:rPr>
      </w:pPr>
      <w:r>
        <w:rPr>
          <w:sz w:val="20"/>
          <w:szCs w:val="20"/>
        </w:rPr>
        <w:t xml:space="preserve"> </w:t>
      </w:r>
    </w:p>
    <w:p>
      <w:pPr>
        <w:pStyle w:val="Style26"/>
        <w:bidi w:val="0"/>
        <w:ind w:hanging="0" w:left="1276" w:right="0"/>
        <w:rPr>
          <w:sz w:val="20"/>
          <w:szCs w:val="20"/>
        </w:rPr>
      </w:pPr>
      <w:r>
        <w:rPr>
          <w:rStyle w:val="Style13"/>
          <w:bCs/>
          <w:color w:val="000000"/>
          <w:sz w:val="20"/>
          <w:szCs w:val="20"/>
          <w:lang w:val="ru-RU" w:eastAsia="ru-RU" w:bidi="ar-SA"/>
        </w:rPr>
        <w:t>(1)</w:t>
      </w:r>
      <w:r>
        <w:rPr>
          <w:sz w:val="20"/>
          <w:szCs w:val="20"/>
        </w:rPr>
        <w:t> Указывается в    случае    направления    разработчиком    проекта    акта</w:t>
      </w:r>
    </w:p>
    <w:p>
      <w:pPr>
        <w:pStyle w:val="Style26"/>
        <w:bidi w:val="0"/>
        <w:ind w:hanging="0" w:left="1276" w:right="0"/>
        <w:rPr>
          <w:sz w:val="20"/>
          <w:szCs w:val="20"/>
        </w:rPr>
      </w:pPr>
      <w:bookmarkStart w:id="357" w:name="sub_501"/>
      <w:bookmarkEnd w:id="357"/>
      <w:r>
        <w:rPr>
          <w:sz w:val="20"/>
          <w:szCs w:val="20"/>
        </w:rPr>
        <w:t>повторно.</w:t>
      </w:r>
    </w:p>
    <w:p>
      <w:pPr>
        <w:pStyle w:val="Style26"/>
        <w:bidi w:val="0"/>
        <w:ind w:hanging="0" w:left="1276" w:right="0"/>
        <w:rPr>
          <w:sz w:val="20"/>
          <w:szCs w:val="20"/>
        </w:rPr>
      </w:pPr>
      <w:bookmarkStart w:id="358" w:name="sub_502"/>
      <w:bookmarkEnd w:id="358"/>
      <w:r>
        <w:rPr>
          <w:sz w:val="20"/>
          <w:szCs w:val="20"/>
        </w:rPr>
        <w:t xml:space="preserve">          </w:t>
      </w:r>
      <w:r>
        <w:rPr>
          <w:rStyle w:val="Style13"/>
          <w:bCs/>
          <w:color w:val="000000"/>
          <w:sz w:val="20"/>
          <w:szCs w:val="20"/>
          <w:lang w:val="ru-RU" w:eastAsia="ru-RU" w:bidi="ar-SA"/>
        </w:rPr>
        <w:t>(2)</w:t>
      </w:r>
      <w:r>
        <w:rPr>
          <w:sz w:val="20"/>
          <w:szCs w:val="20"/>
        </w:rPr>
        <w:t> В случае если по результатам    оценки    регулирующего    воздействия</w:t>
      </w:r>
    </w:p>
    <w:p>
      <w:pPr>
        <w:pStyle w:val="Style26"/>
        <w:bidi w:val="0"/>
        <w:ind w:hanging="0" w:left="1276" w:right="0"/>
        <w:rPr>
          <w:sz w:val="20"/>
          <w:szCs w:val="20"/>
        </w:rPr>
      </w:pPr>
      <w:bookmarkStart w:id="359" w:name="sub_502"/>
      <w:bookmarkEnd w:id="359"/>
      <w:r>
        <w:rPr>
          <w:sz w:val="20"/>
          <w:szCs w:val="20"/>
        </w:rPr>
        <w:t>выявлено отсутствие положений, вводящих избыточные    обязанности,    запреты</w:t>
      </w:r>
    </w:p>
    <w:p>
      <w:pPr>
        <w:pStyle w:val="Style26"/>
        <w:bidi w:val="0"/>
        <w:ind w:hanging="0" w:left="1276" w:right="0"/>
        <w:rPr>
          <w:sz w:val="20"/>
          <w:szCs w:val="20"/>
        </w:rPr>
      </w:pPr>
      <w:r>
        <w:rPr>
          <w:sz w:val="20"/>
          <w:szCs w:val="20"/>
        </w:rPr>
        <w:t>и ограничения для    субъектов    предпринимательской    и    иной    экономической</w:t>
      </w:r>
    </w:p>
    <w:p>
      <w:pPr>
        <w:pStyle w:val="Style26"/>
        <w:bidi w:val="0"/>
        <w:ind w:hanging="0" w:left="1276" w:right="0"/>
        <w:rPr>
          <w:sz w:val="20"/>
          <w:szCs w:val="20"/>
        </w:rPr>
      </w:pPr>
      <w:r>
        <w:rPr>
          <w:sz w:val="20"/>
          <w:szCs w:val="20"/>
        </w:rPr>
        <w:t>деятельности    или    способствующих    их    введению,      а      также      положений,</w:t>
      </w:r>
    </w:p>
    <w:p>
      <w:pPr>
        <w:pStyle w:val="Style26"/>
        <w:bidi w:val="0"/>
        <w:ind w:hanging="0" w:left="1276" w:right="0"/>
        <w:rPr>
          <w:sz w:val="20"/>
          <w:szCs w:val="20"/>
        </w:rPr>
      </w:pPr>
      <w:r>
        <w:rPr>
          <w:sz w:val="20"/>
          <w:szCs w:val="20"/>
        </w:rPr>
        <w:t>приводящих      к      возникновению        необоснованных        расходов        субъектов</w:t>
      </w:r>
    </w:p>
    <w:p>
      <w:pPr>
        <w:pStyle w:val="Style26"/>
        <w:bidi w:val="0"/>
        <w:ind w:hanging="0" w:left="1276" w:right="0"/>
        <w:rPr>
          <w:sz w:val="20"/>
          <w:szCs w:val="20"/>
        </w:rPr>
      </w:pPr>
      <w:r>
        <w:rPr>
          <w:sz w:val="20"/>
          <w:szCs w:val="20"/>
        </w:rPr>
        <w:t>предпринимательской    и    инвестиционной    деятельности,    а    также      бюджета</w:t>
      </w:r>
    </w:p>
    <w:p>
      <w:pPr>
        <w:pStyle w:val="Style26"/>
        <w:bidi w:val="0"/>
        <w:ind w:hanging="0" w:left="1276" w:right="0"/>
        <w:rPr>
          <w:sz w:val="20"/>
          <w:szCs w:val="20"/>
        </w:rPr>
      </w:pPr>
      <w:r>
        <w:rPr>
          <w:sz w:val="20"/>
          <w:szCs w:val="20"/>
        </w:rPr>
        <w:t>Курской области, и установлено наличие достаточного    обоснования    решения</w:t>
      </w:r>
    </w:p>
    <w:p>
      <w:pPr>
        <w:pStyle w:val="Style26"/>
        <w:bidi w:val="0"/>
        <w:ind w:hanging="0" w:left="1276" w:right="0"/>
        <w:rPr>
          <w:sz w:val="20"/>
          <w:szCs w:val="20"/>
        </w:rPr>
      </w:pPr>
      <w:r>
        <w:rPr>
          <w:sz w:val="20"/>
          <w:szCs w:val="20"/>
        </w:rPr>
        <w:t>проблемы    предложенным    способом    регулирования,    подготовка      заключения</w:t>
      </w:r>
    </w:p>
    <w:p>
      <w:pPr>
        <w:pStyle w:val="Style26"/>
        <w:bidi w:val="0"/>
        <w:ind w:hanging="0" w:left="1276" w:right="0"/>
        <w:rPr>
          <w:sz w:val="20"/>
          <w:szCs w:val="20"/>
        </w:rPr>
      </w:pPr>
      <w:r>
        <w:rPr>
          <w:sz w:val="20"/>
          <w:szCs w:val="20"/>
        </w:rPr>
        <w:t>об    оценке    регулирующего    воздействия    после    указания      соответствующих</w:t>
      </w:r>
    </w:p>
    <w:p>
      <w:pPr>
        <w:pStyle w:val="Style26"/>
        <w:bidi w:val="0"/>
        <w:ind w:hanging="0" w:left="1276" w:right="0"/>
        <w:rPr>
          <w:sz w:val="20"/>
          <w:szCs w:val="20"/>
        </w:rPr>
      </w:pPr>
      <w:r>
        <w:rPr>
          <w:sz w:val="20"/>
          <w:szCs w:val="20"/>
        </w:rPr>
        <w:t>выводов считается завершенной и дальнейшего    заполнения    настоящей    формы</w:t>
      </w:r>
    </w:p>
    <w:p>
      <w:pPr>
        <w:pStyle w:val="Style26"/>
        <w:bidi w:val="0"/>
        <w:ind w:hanging="0" w:left="1276" w:right="0"/>
        <w:rPr>
          <w:sz w:val="20"/>
          <w:szCs w:val="20"/>
        </w:rPr>
      </w:pPr>
      <w:r>
        <w:rPr>
          <w:sz w:val="20"/>
          <w:szCs w:val="20"/>
        </w:rPr>
        <w:t>не требуется.</w:t>
      </w:r>
    </w:p>
    <w:p>
      <w:pPr>
        <w:pStyle w:val="Style26"/>
        <w:bidi w:val="0"/>
        <w:ind w:hanging="0" w:left="1276" w:right="0"/>
        <w:rPr>
          <w:sz w:val="20"/>
          <w:szCs w:val="20"/>
        </w:rPr>
      </w:pPr>
      <w:r>
        <w:rPr>
          <w:sz w:val="20"/>
          <w:szCs w:val="20"/>
        </w:rPr>
        <w:t>──────────────────────────────</w:t>
      </w:r>
    </w:p>
    <w:p>
      <w:pPr>
        <w:pStyle w:val="Normal"/>
        <w:bidi w:val="0"/>
        <w:ind w:firstLine="720" w:left="0" w:right="0"/>
        <w:rPr/>
      </w:pPr>
      <w:r>
        <w:rPr/>
      </w:r>
    </w:p>
    <w:p>
      <w:pPr>
        <w:pStyle w:val="Normal"/>
        <w:bidi w:val="0"/>
        <w:ind w:firstLine="720" w:left="0" w:right="0"/>
        <w:jc w:val="right"/>
        <w:rPr>
          <w:rStyle w:val="Style13"/>
          <w:rFonts w:ascii="Arial" w:hAnsi="Arial" w:cs="Arial"/>
          <w:bCs/>
          <w:color w:val="000000"/>
        </w:rPr>
      </w:pPr>
      <w:r>
        <w:rPr>
          <w:rFonts w:cs="Arial" w:ascii="Arial" w:hAnsi="Arial"/>
          <w:bCs/>
          <w:color w:val="000000"/>
        </w:rPr>
      </w:r>
      <w:bookmarkStart w:id="360" w:name="sub_16000"/>
      <w:bookmarkStart w:id="361" w:name="sub_16000"/>
      <w:bookmarkEnd w:id="361"/>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Arial" w:hAnsi="Arial" w:cs="Arial"/>
          <w:bCs/>
          <w:color w:val="000000"/>
        </w:rPr>
      </w:pPr>
      <w:r>
        <w:rPr>
          <w:rFonts w:cs="Arial" w:ascii="Arial" w:hAnsi="Arial"/>
          <w:bCs/>
          <w:color w:val="00000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bookmarkStart w:id="362" w:name="sub_16000"/>
      <w:bookmarkStart w:id="363" w:name="sub_16000"/>
      <w:bookmarkEnd w:id="363"/>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Fonts w:cs="Times New Roman" w:ascii="Times New Roman" w:hAnsi="Times New Roman"/>
          <w:b w:val="false"/>
          <w:bCs/>
          <w:color w:val="000000"/>
          <w:sz w:val="20"/>
          <w:szCs w:val="20"/>
        </w:rPr>
      </w:r>
    </w:p>
    <w:p>
      <w:pPr>
        <w:pStyle w:val="Normal"/>
        <w:bidi w:val="0"/>
        <w:ind w:firstLine="720" w:left="0" w:right="0"/>
        <w:jc w:val="right"/>
        <w:rPr>
          <w:rStyle w:val="Style13"/>
          <w:rFonts w:ascii="Times New Roman" w:hAnsi="Times New Roman" w:cs="Times New Roman"/>
          <w:b w:val="false"/>
          <w:bCs/>
          <w:color w:val="000000"/>
          <w:sz w:val="20"/>
          <w:szCs w:val="20"/>
        </w:rPr>
      </w:pPr>
      <w:r>
        <w:rPr>
          <w:rStyle w:val="Style13"/>
          <w:rFonts w:cs="Times New Roman" w:ascii="Times New Roman" w:hAnsi="Times New Roman"/>
          <w:b w:val="false"/>
          <w:bCs/>
          <w:color w:val="000000"/>
          <w:sz w:val="20"/>
          <w:szCs w:val="20"/>
          <w:lang w:val="ru-RU" w:eastAsia="ru-RU" w:bidi="ar-SA"/>
        </w:rPr>
        <w:t>Приложение N 6</w:t>
        <w:br/>
        <w:t xml:space="preserve">к </w:t>
      </w:r>
      <w:hyperlink w:anchor="sub_1000">
        <w:r>
          <w:rPr>
            <w:rStyle w:val="Style14"/>
            <w:rFonts w:eastAsia="Times New Roman" w:ascii="Times New Roman" w:hAnsi="Times New Roman"/>
            <w:b/>
            <w:color w:val="000000"/>
            <w:sz w:val="20"/>
            <w:szCs w:val="20"/>
            <w:lang w:val="ru-RU" w:eastAsia="ru-RU" w:bidi="ar-SA"/>
          </w:rPr>
          <w:t>Правилам</w:t>
        </w:r>
      </w:hyperlink>
      <w:r>
        <w:rPr>
          <w:rStyle w:val="Style13"/>
          <w:rFonts w:cs="Times New Roman" w:ascii="Times New Roman" w:hAnsi="Times New Roman"/>
          <w:b w:val="false"/>
          <w:bCs/>
          <w:color w:val="000000"/>
          <w:sz w:val="20"/>
          <w:szCs w:val="20"/>
          <w:lang w:val="ru-RU" w:eastAsia="ru-RU" w:bidi="ar-SA"/>
        </w:rPr>
        <w:br/>
        <w:t>проведения оценки регулирующего</w:t>
        <w:br/>
        <w:t xml:space="preserve">воздействия проектов МНПА </w:t>
      </w:r>
    </w:p>
    <w:p>
      <w:pPr>
        <w:pStyle w:val="Style26"/>
        <w:bidi w:val="0"/>
        <w:ind w:hanging="0" w:left="0" w:right="0"/>
        <w:rPr>
          <w:rStyle w:val="Style13"/>
          <w:bCs/>
          <w:color w:val="000000"/>
          <w:sz w:val="22"/>
          <w:szCs w:val="22"/>
        </w:rPr>
      </w:pPr>
      <w:r>
        <w:rPr>
          <w:rStyle w:val="Style13"/>
          <w:bCs/>
          <w:color w:val="000000"/>
          <w:sz w:val="22"/>
          <w:szCs w:val="22"/>
          <w:lang w:val="ru-RU" w:eastAsia="ru-RU" w:bidi="ar-SA"/>
        </w:rPr>
        <w:t xml:space="preserve">                                                    </w:t>
      </w:r>
    </w:p>
    <w:p>
      <w:pPr>
        <w:pStyle w:val="Style26"/>
        <w:bidi w:val="0"/>
        <w:ind w:hanging="0" w:left="0" w:right="0"/>
        <w:jc w:val="center"/>
        <w:rPr>
          <w:rStyle w:val="Style13"/>
          <w:bCs/>
          <w:color w:val="000000"/>
          <w:sz w:val="22"/>
          <w:szCs w:val="22"/>
        </w:rPr>
      </w:pPr>
      <w:r>
        <w:rPr>
          <w:bCs/>
          <w:color w:val="000000"/>
          <w:sz w:val="22"/>
          <w:szCs w:val="22"/>
        </w:rPr>
      </w:r>
    </w:p>
    <w:p>
      <w:pPr>
        <w:pStyle w:val="Style26"/>
        <w:bidi w:val="0"/>
        <w:ind w:hanging="0" w:left="0" w:right="0"/>
        <w:jc w:val="center"/>
        <w:rPr>
          <w:sz w:val="22"/>
          <w:szCs w:val="22"/>
        </w:rPr>
      </w:pPr>
      <w:r>
        <w:rPr>
          <w:rStyle w:val="Style13"/>
          <w:bCs/>
          <w:color w:val="000000"/>
          <w:sz w:val="22"/>
          <w:szCs w:val="22"/>
          <w:lang w:val="ru-RU" w:eastAsia="ru-RU" w:bidi="ar-SA"/>
        </w:rPr>
        <w:t>Пояснительная записка</w:t>
      </w:r>
    </w:p>
    <w:p>
      <w:pPr>
        <w:pStyle w:val="Style26"/>
        <w:bidi w:val="0"/>
        <w:ind w:hanging="0"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с изложением разногласий по результатам рассмотрения заключения</w:t>
      </w:r>
    </w:p>
    <w:p>
      <w:pPr>
        <w:pStyle w:val="Style26"/>
        <w:bidi w:val="0"/>
        <w:ind w:hanging="0" w:left="0" w:right="0"/>
        <w:rPr>
          <w:sz w:val="22"/>
          <w:szCs w:val="22"/>
        </w:rPr>
      </w:pPr>
      <w:r>
        <w:rPr>
          <w:rStyle w:val="Style13"/>
          <w:bCs/>
          <w:color w:val="000000"/>
          <w:sz w:val="22"/>
          <w:szCs w:val="22"/>
          <w:lang w:val="ru-RU" w:eastAsia="ru-RU" w:bidi="ar-SA"/>
        </w:rPr>
        <w:t xml:space="preserve">                              </w:t>
      </w:r>
      <w:r>
        <w:rPr>
          <w:rStyle w:val="Style13"/>
          <w:bCs/>
          <w:color w:val="000000"/>
          <w:sz w:val="22"/>
          <w:szCs w:val="22"/>
          <w:lang w:val="ru-RU" w:eastAsia="ru-RU" w:bidi="ar-SA"/>
        </w:rPr>
        <w:t>об оценке регулирующего воздействия проекта</w:t>
      </w:r>
    </w:p>
    <w:p>
      <w:pPr>
        <w:pStyle w:val="Style26"/>
        <w:bidi w:val="0"/>
        <w:ind w:hanging="0" w:left="0" w:right="0"/>
        <w:rPr>
          <w:sz w:val="22"/>
          <w:szCs w:val="22"/>
        </w:rPr>
      </w:pPr>
      <w:r>
        <w:rPr>
          <w:sz w:val="22"/>
          <w:szCs w:val="22"/>
        </w:rPr>
        <w:t xml:space="preserve">          </w:t>
      </w:r>
      <w:r>
        <w:rPr>
          <w:sz w:val="22"/>
          <w:szCs w:val="22"/>
        </w:rPr>
        <w:t>_______________________________________________________________</w:t>
      </w:r>
    </w:p>
    <w:p>
      <w:pPr>
        <w:pStyle w:val="Style26"/>
        <w:bidi w:val="0"/>
        <w:ind w:hanging="0" w:left="0" w:right="0"/>
        <w:rPr>
          <w:sz w:val="22"/>
          <w:szCs w:val="22"/>
        </w:rPr>
      </w:pPr>
      <w:r>
        <w:rPr>
          <w:sz w:val="22"/>
          <w:szCs w:val="22"/>
        </w:rPr>
        <w:t xml:space="preserve">                      </w:t>
      </w:r>
      <w:r>
        <w:rPr>
          <w:sz w:val="22"/>
          <w:szCs w:val="22"/>
        </w:rPr>
        <w:t>(наименование проекта нормативного правового акта)</w:t>
      </w:r>
    </w:p>
    <w:p>
      <w:pPr>
        <w:pStyle w:val="Style26"/>
        <w:bidi w:val="0"/>
        <w:ind w:hanging="0" w:left="0" w:right="0"/>
        <w:rPr>
          <w:sz w:val="22"/>
          <w:szCs w:val="22"/>
        </w:rPr>
      </w:pPr>
      <w:r>
        <w:rPr>
          <w:sz w:val="22"/>
          <w:szCs w:val="22"/>
        </w:rPr>
        <w:t xml:space="preserve">                            </w:t>
      </w:r>
      <w:r>
        <w:rPr>
          <w:sz w:val="22"/>
          <w:szCs w:val="22"/>
        </w:rPr>
        <w:t>Заключение об оценке регулирующего воздействия</w:t>
      </w:r>
    </w:p>
    <w:p>
      <w:pPr>
        <w:pStyle w:val="Style26"/>
        <w:bidi w:val="0"/>
        <w:ind w:hanging="0" w:left="0" w:right="0"/>
        <w:rPr>
          <w:sz w:val="22"/>
          <w:szCs w:val="22"/>
        </w:rPr>
      </w:pPr>
      <w:r>
        <w:rPr>
          <w:sz w:val="22"/>
          <w:szCs w:val="22"/>
        </w:rPr>
        <w:t xml:space="preserve">                                          </w:t>
      </w:r>
      <w:r>
        <w:rPr>
          <w:sz w:val="22"/>
          <w:szCs w:val="22"/>
        </w:rPr>
        <w:t>от _________________ N ________</w:t>
      </w:r>
    </w:p>
    <w:p>
      <w:pPr>
        <w:pStyle w:val="Style26"/>
        <w:bidi w:val="0"/>
        <w:ind w:hanging="0" w:left="0" w:right="0"/>
        <w:rPr>
          <w:sz w:val="22"/>
          <w:szCs w:val="22"/>
        </w:rPr>
      </w:pPr>
      <w:r>
        <w:rPr>
          <w:sz w:val="22"/>
          <w:szCs w:val="22"/>
        </w:rPr>
        <w:t xml:space="preserve">                                                  </w:t>
      </w:r>
      <w:r>
        <w:rPr>
          <w:sz w:val="22"/>
          <w:szCs w:val="22"/>
        </w:rPr>
        <w:t>(дата и номер заключения)</w:t>
      </w:r>
    </w:p>
    <w:p>
      <w:pPr>
        <w:pStyle w:val="Normal"/>
        <w:bidi w:val="0"/>
        <w:ind w:firstLine="720" w:left="0" w:right="0"/>
        <w:rPr/>
      </w:pPr>
      <w:r>
        <w:rPr/>
      </w:r>
    </w:p>
    <w:tbl>
      <w:tblPr>
        <w:tblW w:w="9941" w:type="dxa"/>
        <w:jc w:val="left"/>
        <w:tblInd w:w="359" w:type="dxa"/>
        <w:tblLayout w:type="fixed"/>
        <w:tblCellMar>
          <w:top w:w="0" w:type="dxa"/>
          <w:left w:w="108" w:type="dxa"/>
          <w:bottom w:w="0" w:type="dxa"/>
          <w:right w:w="108" w:type="dxa"/>
        </w:tblCellMar>
      </w:tblPr>
      <w:tblGrid>
        <w:gridCol w:w="559"/>
        <w:gridCol w:w="4761"/>
        <w:gridCol w:w="4621"/>
      </w:tblGrid>
      <w:tr>
        <w:trPr/>
        <w:tc>
          <w:tcPr>
            <w:tcW w:w="55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center"/>
              <w:rPr/>
            </w:pPr>
            <w:r>
              <w:rPr/>
              <w:t>N</w:t>
              <w:br/>
              <w:t>п/п</w:t>
            </w:r>
          </w:p>
        </w:tc>
        <w:tc>
          <w:tcPr>
            <w:tcW w:w="4761" w:type="dxa"/>
            <w:tcBorders>
              <w:top w:val="single" w:sz="4" w:space="0" w:color="000000"/>
              <w:left w:val="single" w:sz="4" w:space="0" w:color="000000"/>
            </w:tcBorders>
          </w:tcPr>
          <w:p>
            <w:pPr>
              <w:pStyle w:val="Style25"/>
              <w:tabs>
                <w:tab w:val="clear" w:pos="720"/>
              </w:tabs>
              <w:bidi w:val="0"/>
              <w:ind w:hanging="0" w:left="0" w:right="0"/>
              <w:jc w:val="center"/>
              <w:rPr/>
            </w:pPr>
            <w:r>
              <w:rPr/>
              <w:t>Замечание уполномоченного органа, изложенное в заключении</w:t>
            </w:r>
          </w:p>
        </w:tc>
        <w:tc>
          <w:tcPr>
            <w:tcW w:w="4621" w:type="dxa"/>
            <w:tcBorders>
              <w:top w:val="single" w:sz="4" w:space="0" w:color="000000"/>
              <w:left w:val="single" w:sz="4" w:space="0" w:color="000000"/>
              <w:right w:val="single" w:sz="4" w:space="0" w:color="000000"/>
            </w:tcBorders>
          </w:tcPr>
          <w:p>
            <w:pPr>
              <w:pStyle w:val="Style25"/>
              <w:tabs>
                <w:tab w:val="clear" w:pos="720"/>
              </w:tabs>
              <w:bidi w:val="0"/>
              <w:ind w:hanging="0" w:left="0" w:right="0"/>
              <w:jc w:val="center"/>
              <w:rPr/>
            </w:pPr>
            <w:r>
              <w:rPr/>
              <w:t>Обоснование разногласий разработчика проекта нормативного правового акта</w:t>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w:t>
            </w:r>
          </w:p>
        </w:tc>
        <w:tc>
          <w:tcPr>
            <w:tcW w:w="4761" w:type="dxa"/>
            <w:tcBorders>
              <w:top w:val="single" w:sz="4" w:space="0" w:color="000000"/>
              <w:left w:val="single" w:sz="4" w:space="0" w:color="000000"/>
            </w:tcBorders>
          </w:tcPr>
          <w:p>
            <w:pPr>
              <w:pStyle w:val="Style25"/>
              <w:bidi w:val="0"/>
              <w:ind w:hanging="0" w:left="0" w:right="0"/>
              <w:jc w:val="center"/>
              <w:rPr/>
            </w:pPr>
            <w:r>
              <w:rPr/>
              <w:t>2</w:t>
            </w:r>
          </w:p>
        </w:tc>
        <w:tc>
          <w:tcPr>
            <w:tcW w:w="4621" w:type="dxa"/>
            <w:tcBorders>
              <w:top w:val="single" w:sz="4" w:space="0" w:color="000000"/>
              <w:left w:val="single" w:sz="4" w:space="0" w:color="000000"/>
              <w:right w:val="single" w:sz="4" w:space="0" w:color="000000"/>
            </w:tcBorders>
          </w:tcPr>
          <w:p>
            <w:pPr>
              <w:pStyle w:val="Style25"/>
              <w:bidi w:val="0"/>
              <w:ind w:hanging="0" w:left="0" w:right="0"/>
              <w:jc w:val="center"/>
              <w:rPr/>
            </w:pPr>
            <w:r>
              <w:rPr/>
              <w:t>3</w:t>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bidi w:val="0"/>
              <w:ind w:hanging="0" w:left="0" w:right="0"/>
              <w:jc w:val="center"/>
              <w:rPr/>
            </w:pPr>
            <w:r>
              <w:rPr/>
              <w:t>1</w:t>
            </w:r>
          </w:p>
        </w:tc>
        <w:tc>
          <w:tcPr>
            <w:tcW w:w="4761" w:type="dxa"/>
            <w:tcBorders>
              <w:top w:val="single" w:sz="4" w:space="0" w:color="000000"/>
              <w:left w:val="single" w:sz="4" w:space="0" w:color="000000"/>
            </w:tcBorders>
          </w:tcPr>
          <w:p>
            <w:pPr>
              <w:pStyle w:val="Style25"/>
              <w:bidi w:val="0"/>
              <w:ind w:hanging="0" w:left="0" w:right="0"/>
              <w:jc w:val="left"/>
              <w:rPr/>
            </w:pPr>
            <w:r>
              <w:rPr/>
            </w:r>
          </w:p>
        </w:tc>
        <w:tc>
          <w:tcPr>
            <w:tcW w:w="4621" w:type="dxa"/>
            <w:tcBorders>
              <w:top w:val="single" w:sz="4" w:space="0" w:color="000000"/>
              <w:left w:val="single" w:sz="4" w:space="0" w:color="000000"/>
              <w:right w:val="single" w:sz="4" w:space="0" w:color="000000"/>
            </w:tcBorders>
          </w:tcPr>
          <w:p>
            <w:pPr>
              <w:pStyle w:val="Style25"/>
              <w:bidi w:val="0"/>
              <w:ind w:hanging="0" w:left="0" w:right="0"/>
              <w:jc w:val="left"/>
              <w:rPr/>
            </w:pPr>
            <w:r>
              <w:rPr/>
            </w:r>
          </w:p>
        </w:tc>
      </w:tr>
      <w:tr>
        <w:trPr/>
        <w:tc>
          <w:tcPr>
            <w:tcW w:w="559"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center"/>
              <w:rPr/>
            </w:pPr>
            <w:r>
              <w:rPr/>
              <w:t>2</w:t>
            </w:r>
          </w:p>
        </w:tc>
        <w:tc>
          <w:tcPr>
            <w:tcW w:w="4761" w:type="dxa"/>
            <w:tcBorders>
              <w:top w:val="single" w:sz="4" w:space="0" w:color="000000"/>
              <w:left w:val="single" w:sz="4" w:space="0" w:color="000000"/>
              <w:bottom w:val="single" w:sz="4" w:space="0" w:color="000000"/>
            </w:tcBorders>
          </w:tcPr>
          <w:p>
            <w:pPr>
              <w:pStyle w:val="Style25"/>
              <w:tabs>
                <w:tab w:val="clear" w:pos="720"/>
              </w:tabs>
              <w:bidi w:val="0"/>
              <w:ind w:hanging="0" w:left="0" w:right="0"/>
              <w:jc w:val="left"/>
              <w:rPr/>
            </w:pPr>
            <w:r>
              <w:rPr/>
            </w:r>
          </w:p>
        </w:tc>
        <w:tc>
          <w:tcPr>
            <w:tcW w:w="4621" w:type="dxa"/>
            <w:tcBorders>
              <w:top w:val="single" w:sz="4" w:space="0" w:color="000000"/>
              <w:left w:val="single" w:sz="4" w:space="0" w:color="000000"/>
              <w:bottom w:val="single" w:sz="4" w:space="0" w:color="000000"/>
              <w:right w:val="single" w:sz="4" w:space="0" w:color="000000"/>
            </w:tcBorders>
          </w:tcPr>
          <w:p>
            <w:pPr>
              <w:pStyle w:val="Style25"/>
              <w:tabs>
                <w:tab w:val="clear" w:pos="720"/>
              </w:tabs>
              <w:bidi w:val="0"/>
              <w:ind w:hanging="0" w:left="0" w:right="0"/>
              <w:jc w:val="left"/>
              <w:rPr/>
            </w:pPr>
            <w:r>
              <w:rPr/>
            </w:r>
          </w:p>
        </w:tc>
      </w:tr>
    </w:tbl>
    <w:p>
      <w:pPr>
        <w:pStyle w:val="Normal"/>
        <w:bidi w:val="0"/>
        <w:ind w:firstLine="720" w:left="0" w:right="0"/>
        <w:rPr/>
      </w:pPr>
      <w:r>
        <w:rPr/>
      </w:r>
    </w:p>
    <w:p>
      <w:pPr>
        <w:pStyle w:val="Style26"/>
        <w:bidi w:val="0"/>
        <w:ind w:firstLine="851" w:left="0" w:right="0"/>
        <w:rPr>
          <w:sz w:val="20"/>
          <w:szCs w:val="20"/>
        </w:rPr>
      </w:pPr>
      <w:r>
        <w:rPr>
          <w:sz w:val="20"/>
          <w:szCs w:val="20"/>
        </w:rPr>
        <w:t>Руководитель</w:t>
      </w:r>
    </w:p>
    <w:p>
      <w:pPr>
        <w:pStyle w:val="Style26"/>
        <w:bidi w:val="0"/>
        <w:ind w:firstLine="851" w:left="0" w:right="0"/>
        <w:rPr>
          <w:sz w:val="20"/>
          <w:szCs w:val="20"/>
        </w:rPr>
      </w:pPr>
      <w:r>
        <w:rPr>
          <w:sz w:val="20"/>
          <w:szCs w:val="20"/>
        </w:rPr>
        <w:t>структурного подразделения</w:t>
      </w:r>
    </w:p>
    <w:p>
      <w:pPr>
        <w:pStyle w:val="Style26"/>
        <w:bidi w:val="0"/>
        <w:ind w:firstLine="851" w:left="0" w:right="0"/>
        <w:rPr>
          <w:sz w:val="20"/>
          <w:szCs w:val="20"/>
        </w:rPr>
      </w:pPr>
      <w:r>
        <w:rPr>
          <w:sz w:val="20"/>
          <w:szCs w:val="20"/>
        </w:rPr>
        <w:t>разработчика)                                   _____________        _________________________</w:t>
      </w:r>
    </w:p>
    <w:p>
      <w:pPr>
        <w:pStyle w:val="Style26"/>
        <w:bidi w:val="0"/>
        <w:ind w:firstLine="851" w:left="0" w:right="0"/>
        <w:rPr>
          <w:sz w:val="20"/>
          <w:szCs w:val="20"/>
        </w:rPr>
      </w:pPr>
      <w:r>
        <w:rPr>
          <w:sz w:val="20"/>
          <w:szCs w:val="20"/>
        </w:rPr>
        <w:t xml:space="preserve">                                                                  </w:t>
      </w:r>
      <w:r>
        <w:rPr>
          <w:sz w:val="20"/>
          <w:szCs w:val="20"/>
        </w:rPr>
        <w:t>(подпись)                  (инициалы, фамилия)</w:t>
      </w:r>
    </w:p>
    <w:p>
      <w:pPr>
        <w:pStyle w:val="Style26"/>
        <w:bidi w:val="0"/>
        <w:ind w:firstLine="851" w:left="0" w:right="0"/>
        <w:rPr>
          <w:sz w:val="20"/>
          <w:szCs w:val="20"/>
        </w:rPr>
      </w:pPr>
      <w:r>
        <w:rPr>
          <w:sz w:val="20"/>
          <w:szCs w:val="20"/>
        </w:rPr>
      </w:r>
    </w:p>
    <w:p>
      <w:pPr>
        <w:pStyle w:val="Style26"/>
        <w:bidi w:val="0"/>
        <w:ind w:firstLine="851" w:left="0" w:right="0"/>
        <w:rPr>
          <w:sz w:val="20"/>
          <w:szCs w:val="20"/>
        </w:rPr>
      </w:pPr>
      <w:r>
        <w:rPr>
          <w:sz w:val="20"/>
          <w:szCs w:val="20"/>
        </w:rPr>
        <w:t>______________ 20___</w:t>
      </w:r>
    </w:p>
    <w:p>
      <w:pPr>
        <w:pStyle w:val="Style26"/>
        <w:bidi w:val="0"/>
        <w:ind w:firstLine="851" w:left="0" w:right="0"/>
        <w:rPr>
          <w:sz w:val="20"/>
          <w:szCs w:val="20"/>
        </w:rPr>
      </w:pPr>
      <w:r>
        <w:rPr>
          <w:sz w:val="20"/>
          <w:szCs w:val="20"/>
        </w:rPr>
        <w:t xml:space="preserve">          </w:t>
      </w:r>
      <w:r>
        <w:rPr>
          <w:sz w:val="20"/>
          <w:szCs w:val="20"/>
        </w:rPr>
        <w:t>(дата)</w:t>
      </w:r>
    </w:p>
    <w:p>
      <w:pPr>
        <w:pStyle w:val="Normal"/>
        <w:bidi w:val="0"/>
        <w:ind w:firstLine="720" w:left="0" w:right="0"/>
        <w:rPr/>
      </w:pPr>
      <w:r>
        <w:rPr/>
      </w:r>
    </w:p>
    <w:sectPr>
      <w:footerReference w:type="default" r:id="rId43"/>
      <w:footerReference w:type="first" r:id="rId44"/>
      <w:type w:val="nextPage"/>
      <w:pgSz w:w="11906" w:h="16800"/>
      <w:pgMar w:left="851" w:right="567" w:gutter="0" w:header="0" w:top="851" w:footer="72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22" w:type="dxa"/>
      <w:jc w:val="left"/>
      <w:tblInd w:w="0" w:type="dxa"/>
      <w:tblLayout w:type="fixed"/>
      <w:tblCellMar>
        <w:top w:w="0" w:type="dxa"/>
        <w:left w:w="0" w:type="dxa"/>
        <w:bottom w:w="0" w:type="dxa"/>
        <w:right w:w="0" w:type="dxa"/>
      </w:tblCellMar>
    </w:tblPr>
    <w:tblGrid>
      <w:gridCol w:w="3309"/>
      <w:gridCol w:w="3306"/>
      <w:gridCol w:w="3307"/>
    </w:tblGrid>
    <w:tr>
      <w:trPr/>
      <w:tc>
        <w:tcPr>
          <w:tcW w:w="3309" w:type="dxa"/>
          <w:tcBorders/>
        </w:tcPr>
        <w:p>
          <w:pPr>
            <w:pStyle w:val="Normal"/>
            <w:tabs>
              <w:tab w:val="clear" w:pos="720"/>
            </w:tabs>
            <w:bidi w:val="0"/>
            <w:ind w:hanging="0" w:left="0" w:right="0"/>
            <w:jc w:val="left"/>
            <w:rPr>
              <w:rFonts w:ascii="Times New Roman" w:hAnsi="Times New Roman" w:cs="Times New Roman"/>
              <w:sz w:val="20"/>
              <w:szCs w:val="20"/>
            </w:rPr>
          </w:pPr>
          <w:r>
            <w:rPr>
              <w:rFonts w:cs="Times New Roman" w:ascii="Times New Roman" w:hAnsi="Times New Roman"/>
              <w:sz w:val="20"/>
              <w:szCs w:val="20"/>
            </w:rPr>
          </w:r>
        </w:p>
      </w:tc>
      <w:tc>
        <w:tcPr>
          <w:tcW w:w="3306" w:type="dxa"/>
          <w:tcBorders/>
        </w:tcPr>
        <w:p>
          <w:pPr>
            <w:pStyle w:val="Normal"/>
            <w:tabs>
              <w:tab w:val="clear" w:pos="720"/>
            </w:tabs>
            <w:bidi w:val="0"/>
            <w:ind w:hanging="0" w:left="0" w:right="0"/>
            <w:jc w:val="center"/>
            <w:rPr>
              <w:rFonts w:ascii="Times New Roman" w:hAnsi="Times New Roman" w:cs="Times New Roman"/>
              <w:sz w:val="20"/>
              <w:szCs w:val="20"/>
            </w:rPr>
          </w:pPr>
          <w:r>
            <w:rPr>
              <w:rFonts w:cs="Times New Roman" w:ascii="Times New Roman" w:hAnsi="Times New Roman"/>
              <w:sz w:val="20"/>
              <w:szCs w:val="20"/>
            </w:rPr>
          </w:r>
        </w:p>
      </w:tc>
      <w:tc>
        <w:tcPr>
          <w:tcW w:w="3307" w:type="dxa"/>
          <w:tcBorders/>
        </w:tcPr>
        <w:p>
          <w:pPr>
            <w:pStyle w:val="Normal"/>
            <w:tabs>
              <w:tab w:val="clear" w:pos="720"/>
            </w:tabs>
            <w:bidi w:val="0"/>
            <w:ind w:hanging="0" w:left="0" w:right="0"/>
            <w:jc w:val="right"/>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22" w:type="dxa"/>
      <w:jc w:val="left"/>
      <w:tblInd w:w="0" w:type="dxa"/>
      <w:tblLayout w:type="fixed"/>
      <w:tblCellMar>
        <w:top w:w="0" w:type="dxa"/>
        <w:left w:w="0" w:type="dxa"/>
        <w:bottom w:w="0" w:type="dxa"/>
        <w:right w:w="0" w:type="dxa"/>
      </w:tblCellMar>
    </w:tblPr>
    <w:tblGrid>
      <w:gridCol w:w="3309"/>
      <w:gridCol w:w="3306"/>
      <w:gridCol w:w="3307"/>
    </w:tblGrid>
    <w:tr>
      <w:trPr/>
      <w:tc>
        <w:tcPr>
          <w:tcW w:w="3309" w:type="dxa"/>
          <w:tcBorders/>
        </w:tcPr>
        <w:p>
          <w:pPr>
            <w:pStyle w:val="Normal"/>
            <w:tabs>
              <w:tab w:val="clear" w:pos="720"/>
            </w:tabs>
            <w:bidi w:val="0"/>
            <w:ind w:hanging="0" w:left="0" w:right="0"/>
            <w:jc w:val="left"/>
            <w:rPr>
              <w:rFonts w:ascii="Times New Roman" w:hAnsi="Times New Roman" w:cs="Times New Roman"/>
              <w:sz w:val="20"/>
              <w:szCs w:val="20"/>
            </w:rPr>
          </w:pPr>
          <w:r>
            <w:rPr>
              <w:rFonts w:cs="Times New Roman" w:ascii="Times New Roman" w:hAnsi="Times New Roman"/>
              <w:sz w:val="20"/>
              <w:szCs w:val="20"/>
            </w:rPr>
          </w:r>
        </w:p>
      </w:tc>
      <w:tc>
        <w:tcPr>
          <w:tcW w:w="3306" w:type="dxa"/>
          <w:tcBorders/>
        </w:tcPr>
        <w:p>
          <w:pPr>
            <w:pStyle w:val="Normal"/>
            <w:tabs>
              <w:tab w:val="clear" w:pos="720"/>
            </w:tabs>
            <w:bidi w:val="0"/>
            <w:ind w:hanging="0" w:left="0" w:right="0"/>
            <w:jc w:val="center"/>
            <w:rPr>
              <w:rFonts w:ascii="Times New Roman" w:hAnsi="Times New Roman" w:cs="Times New Roman"/>
              <w:sz w:val="20"/>
              <w:szCs w:val="20"/>
            </w:rPr>
          </w:pPr>
          <w:r>
            <w:rPr>
              <w:rFonts w:cs="Times New Roman" w:ascii="Times New Roman" w:hAnsi="Times New Roman"/>
              <w:sz w:val="20"/>
              <w:szCs w:val="20"/>
            </w:rPr>
          </w:r>
        </w:p>
      </w:tc>
      <w:tc>
        <w:tcPr>
          <w:tcW w:w="3307" w:type="dxa"/>
          <w:tcBorders/>
        </w:tcPr>
        <w:p>
          <w:pPr>
            <w:pStyle w:val="Normal"/>
            <w:tabs>
              <w:tab w:val="clear" w:pos="720"/>
            </w:tabs>
            <w:bidi w:val="0"/>
            <w:ind w:hanging="0" w:left="0" w:right="0"/>
            <w:jc w:val="right"/>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hanging="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Heading1">
    <w:name w:val="Heading 1"/>
    <w:basedOn w:val="Normal"/>
    <w:next w:val="Normal"/>
    <w:qFormat/>
    <w:pPr>
      <w:widowControl w:val="false"/>
      <w:spacing w:before="108" w:after="108"/>
      <w:ind w:hanging="0"/>
      <w:jc w:val="center"/>
      <w:textAlignment w:val="auto"/>
      <w:outlineLvl w:val="0"/>
    </w:pPr>
    <w:rPr>
      <w:rFonts w:ascii="Times New Roman CYR" w:hAnsi="Times New Roman CYR" w:eastAsia="Times New Roman" w:cs="Times New Roman CYR"/>
      <w:b/>
      <w:bCs/>
      <w:color w:val="26282F"/>
      <w:sz w:val="24"/>
      <w:szCs w:val="24"/>
      <w:lang w:val="ru-RU" w:eastAsia="ru-RU" w:bidi="ar-SA"/>
    </w:rPr>
  </w:style>
  <w:style w:type="character" w:styleId="DefaultParagraphFont">
    <w:name w:val="Default Paragraph Font"/>
    <w:qFormat/>
    <w:rPr/>
  </w:style>
  <w:style w:type="character" w:styleId="1">
    <w:name w:val="Заголовок 1 Знак"/>
    <w:basedOn w:val="DefaultParagraphFont"/>
    <w:qFormat/>
    <w:rPr>
      <w:rFonts w:ascii="Calibri Light" w:hAnsi="Calibri Light" w:cs="Times New Roman"/>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ascii="Times New Roman" w:hAnsi="Times New Roman" w:eastAsia="Times New Roman" w:cs="Times New Roman"/>
      <w:b w:val="false"/>
      <w:color w:val="106BBE"/>
      <w:sz w:val="24"/>
      <w:szCs w:val="24"/>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eastAsia="Times New Roman"/>
    </w:rPr>
  </w:style>
  <w:style w:type="character" w:styleId="Style17">
    <w:name w:val="Нижний колонтитул Знак"/>
    <w:basedOn w:val="DefaultParagraphFont"/>
    <w:qFormat/>
    <w:rPr>
      <w:rFonts w:eastAsia="Times New Roman"/>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Style20">
    <w:name w:val="Текст (справка)"/>
    <w:basedOn w:val="Normal"/>
    <w:next w:val="Normal"/>
    <w:qFormat/>
    <w:pPr>
      <w:widowControl w:val="false"/>
      <w:ind w:hanging="0" w:left="170" w:right="170"/>
      <w:jc w:val="left"/>
      <w:textAlignment w:val="auto"/>
    </w:pPr>
    <w:rPr>
      <w:rFonts w:ascii="Times New Roman CYR" w:hAnsi="Times New Roman CYR" w:eastAsia="Times New Roman" w:cs="Times New Roman CYR"/>
      <w:sz w:val="24"/>
      <w:szCs w:val="24"/>
      <w:lang w:val="ru-RU" w:eastAsia="ru-RU" w:bidi="ar-SA"/>
    </w:rPr>
  </w:style>
  <w:style w:type="paragraph" w:styleId="Style21">
    <w:name w:val="Комментарий"/>
    <w:basedOn w:val="Style20"/>
    <w:next w:val="Normal"/>
    <w:qFormat/>
    <w:pPr>
      <w:widowControl w:val="false"/>
      <w:spacing w:before="75" w:after="0"/>
      <w:ind w:hanging="0" w:left="170"/>
      <w:jc w:val="both"/>
      <w:textAlignment w:val="auto"/>
    </w:pPr>
    <w:rPr>
      <w:rFonts w:ascii="Times New Roman CYR" w:hAnsi="Times New Roman CYR" w:eastAsia="Times New Roman" w:cs="Times New Roman CYR"/>
      <w:color w:val="353842"/>
      <w:sz w:val="24"/>
      <w:szCs w:val="24"/>
      <w:lang w:val="ru-RU" w:eastAsia="ru-RU" w:bidi="ar-SA"/>
    </w:rPr>
  </w:style>
  <w:style w:type="paragraph" w:styleId="Style22">
    <w:name w:val="Информация о версии"/>
    <w:basedOn w:val="Style21"/>
    <w:next w:val="Normal"/>
    <w:qFormat/>
    <w:pPr>
      <w:widowControl w:val="false"/>
      <w:spacing w:before="75" w:after="0"/>
      <w:ind w:hanging="0" w:left="170"/>
      <w:jc w:val="both"/>
      <w:textAlignment w:val="auto"/>
    </w:pPr>
    <w:rPr>
      <w:rFonts w:ascii="Times New Roman CYR" w:hAnsi="Times New Roman CYR" w:eastAsia="Times New Roman" w:cs="Times New Roman CYR"/>
      <w:i/>
      <w:iCs/>
      <w:color w:val="353842"/>
      <w:sz w:val="24"/>
      <w:szCs w:val="24"/>
      <w:lang w:val="ru-RU" w:eastAsia="ru-RU" w:bidi="ar-SA"/>
    </w:rPr>
  </w:style>
  <w:style w:type="paragraph" w:styleId="Style23">
    <w:name w:val="Текст информации об изменениях"/>
    <w:basedOn w:val="Normal"/>
    <w:next w:val="Normal"/>
    <w:qFormat/>
    <w:pPr>
      <w:widowControl w:val="false"/>
      <w:ind w:firstLine="720"/>
      <w:jc w:val="both"/>
      <w:textAlignment w:val="auto"/>
    </w:pPr>
    <w:rPr>
      <w:rFonts w:ascii="Times New Roman CYR" w:hAnsi="Times New Roman CYR" w:eastAsia="Times New Roman" w:cs="Times New Roman CYR"/>
      <w:color w:val="353842"/>
      <w:sz w:val="20"/>
      <w:szCs w:val="20"/>
      <w:lang w:val="ru-RU" w:eastAsia="ru-RU" w:bidi="ar-SA"/>
    </w:rPr>
  </w:style>
  <w:style w:type="paragraph" w:styleId="Style24">
    <w:name w:val="Информация об изменениях"/>
    <w:basedOn w:val="Style23"/>
    <w:next w:val="Normal"/>
    <w:qFormat/>
    <w:pPr>
      <w:widowControl w:val="false"/>
      <w:spacing w:before="180" w:after="0"/>
      <w:ind w:hanging="0" w:left="360" w:right="360"/>
      <w:jc w:val="both"/>
      <w:textAlignment w:val="auto"/>
    </w:pPr>
    <w:rPr>
      <w:rFonts w:ascii="Times New Roman CYR" w:hAnsi="Times New Roman CYR" w:eastAsia="Times New Roman" w:cs="Times New Roman CYR"/>
      <w:color w:val="353842"/>
      <w:sz w:val="20"/>
      <w:szCs w:val="20"/>
      <w:lang w:val="ru-RU" w:eastAsia="ru-RU" w:bidi="ar-SA"/>
    </w:rPr>
  </w:style>
  <w:style w:type="paragraph" w:styleId="Style25">
    <w:name w:val="Нормальный (таблица)"/>
    <w:basedOn w:val="Normal"/>
    <w:next w:val="Normal"/>
    <w:qFormat/>
    <w:pPr>
      <w:widowControl w:val="false"/>
      <w:ind w:hanging="0"/>
      <w:jc w:val="both"/>
      <w:textAlignment w:val="auto"/>
    </w:pPr>
    <w:rPr>
      <w:rFonts w:ascii="Times New Roman CYR" w:hAnsi="Times New Roman CYR" w:eastAsia="Times New Roman" w:cs="Times New Roman CYR"/>
      <w:sz w:val="24"/>
      <w:szCs w:val="24"/>
      <w:lang w:val="ru-RU" w:eastAsia="ru-RU" w:bidi="ar-SA"/>
    </w:rPr>
  </w:style>
  <w:style w:type="paragraph" w:styleId="Style26">
    <w:name w:val="Таблицы (моноширинный)"/>
    <w:basedOn w:val="Normal"/>
    <w:next w:val="Normal"/>
    <w:qFormat/>
    <w:pPr>
      <w:widowControl w:val="false"/>
      <w:ind w:hanging="0"/>
      <w:jc w:val="left"/>
      <w:textAlignment w:val="auto"/>
    </w:pPr>
    <w:rPr>
      <w:rFonts w:ascii="Courier New" w:hAnsi="Courier New" w:eastAsia="Times New Roman" w:cs="Courier New"/>
      <w:sz w:val="24"/>
      <w:szCs w:val="24"/>
      <w:lang w:val="ru-RU" w:eastAsia="ru-RU" w:bidi="ar-SA"/>
    </w:rPr>
  </w:style>
  <w:style w:type="paragraph" w:styleId="Style27">
    <w:name w:val="Подзаголовок для информации об изменениях"/>
    <w:basedOn w:val="Style23"/>
    <w:next w:val="Normal"/>
    <w:qFormat/>
    <w:pPr>
      <w:widowControl w:val="false"/>
      <w:ind w:firstLine="720"/>
      <w:jc w:val="both"/>
      <w:textAlignment w:val="auto"/>
    </w:pPr>
    <w:rPr>
      <w:rFonts w:ascii="Times New Roman CYR" w:hAnsi="Times New Roman CYR" w:eastAsia="Times New Roman" w:cs="Times New Roman CYR"/>
      <w:b/>
      <w:bCs/>
      <w:color w:val="353842"/>
      <w:sz w:val="20"/>
      <w:szCs w:val="20"/>
      <w:lang w:val="ru-RU" w:eastAsia="ru-RU" w:bidi="ar-SA"/>
    </w:rPr>
  </w:style>
  <w:style w:type="paragraph" w:styleId="Style28">
    <w:name w:val="Прижатый влево"/>
    <w:basedOn w:val="Normal"/>
    <w:next w:val="Normal"/>
    <w:qFormat/>
    <w:pPr>
      <w:widowControl w:val="false"/>
      <w:ind w:hanging="0"/>
      <w:jc w:val="left"/>
      <w:textAlignment w:val="auto"/>
    </w:pPr>
    <w:rPr>
      <w:rFonts w:ascii="Times New Roman CYR" w:hAnsi="Times New Roman CYR" w:eastAsia="Times New Roman" w:cs="Times New Roman CYR"/>
      <w:sz w:val="24"/>
      <w:szCs w:val="24"/>
      <w:lang w:val="ru-RU" w:eastAsia="ru-RU" w:bidi="ar-SA"/>
    </w:rPr>
  </w:style>
  <w:style w:type="paragraph" w:styleId="Style29">
    <w:name w:val="Колонтитул"/>
    <w:basedOn w:val="Normal"/>
    <w:qFormat/>
    <w:pPr/>
    <w:rPr/>
  </w:style>
  <w:style w:type="paragraph" w:styleId="Header">
    <w:name w:val="Header"/>
    <w:basedOn w:val="Normal"/>
    <w:pPr>
      <w:widowControl w:val="false"/>
      <w:tabs>
        <w:tab w:val="clear" w:pos="720"/>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 w:type="paragraph" w:styleId="Footer">
    <w:name w:val="Footer"/>
    <w:basedOn w:val="Normal"/>
    <w:pPr>
      <w:widowControl w:val="false"/>
      <w:tabs>
        <w:tab w:val="clear" w:pos="720"/>
        <w:tab w:val="center" w:pos="4677" w:leader="none"/>
        <w:tab w:val="right" w:pos="9355" w:leader="none"/>
      </w:tabs>
      <w:ind w:firstLine="720"/>
      <w:jc w:val="both"/>
      <w:textAlignment w:val="auto"/>
    </w:pPr>
    <w:rPr>
      <w:rFonts w:ascii="Times New Roman CYR" w:hAnsi="Times New Roman CYR" w:eastAsia="Times New Roman" w:cs="Times New Roman CYR"/>
      <w:sz w:val="24"/>
      <w:szCs w:val="24"/>
      <w:lang w:val="ru-RU" w:eastAsia="ru-RU" w:bidi="ar-SA"/>
    </w:rPr>
  </w:style>
  <w:style w:type="paragraph" w:styleId="ConsPlusNormal">
    <w:name w:val="ConsPlusNormal"/>
    <w:qFormat/>
    <w:pPr>
      <w:widowControl w:val="false"/>
      <w:bidi w:val="0"/>
      <w:jc w:val="left"/>
      <w:textAlignment w:val="auto"/>
    </w:pPr>
    <w:rPr>
      <w:rFonts w:ascii="Calibri" w:hAnsi="Calibri" w:eastAsia="Times New Roman" w:cs="Calibri"/>
      <w:color w:val="auto"/>
      <w:kern w:val="2"/>
      <w:sz w:val="22"/>
      <w:szCs w:val="20"/>
      <w:lang w:val="ru-RU" w:eastAsia="ru-RU" w:bidi="ar-SA"/>
    </w:rPr>
  </w:style>
  <w:style w:type="paragraph" w:styleId="ConsPlusTitle">
    <w:name w:val="ConsPlusTitle"/>
    <w:qFormat/>
    <w:pPr>
      <w:widowControl w:val="false"/>
      <w:bidi w:val="0"/>
      <w:jc w:val="left"/>
      <w:textAlignment w:val="auto"/>
    </w:pPr>
    <w:rPr>
      <w:rFonts w:ascii="Calibri" w:hAnsi="Calibri" w:eastAsia="Times New Roman" w:cs="Calibri"/>
      <w:b/>
      <w:color w:val="auto"/>
      <w:kern w:val="2"/>
      <w:sz w:val="22"/>
      <w:szCs w:val="20"/>
      <w:lang w:val="ru-RU" w:eastAsia="ru-RU" w:bidi="ar-SA"/>
    </w:rPr>
  </w:style>
  <w:style w:type="paragraph" w:styleId="TableGrid">
    <w:name w:val="Table Grid"/>
    <w:basedOn w:val="NormalTable"/>
    <w:qFormat/>
    <w:pPr>
      <w:widowControl/>
      <w:pBdr/>
      <w:ind w:hanging="0"/>
      <w:jc w:val="left"/>
    </w:pPr>
    <w:rPr>
      <w:rFonts w:ascii="Calibri" w:hAnsi="Calibri" w:cs="Times New Roman"/>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609EAB909646A989B6C371F2ED3C953CCC5284D71412A8B44327B3234015C79068AEF0582C3D13D698E541248ED7D4FC8F72754C162FM3N" TargetMode="External"/><Relationship Id="rId4" Type="http://schemas.openxmlformats.org/officeDocument/2006/relationships/hyperlink" Target="consultantplus://offline/ref=609EAB909646A989B6C36FFFFB50CF30C85BDEDA1517A2E01C78E87E171CCDC72FE1A9186F381982C9A1152F85809BB8DD61774F09FA03E732F7AA2DMCN" TargetMode="External"/><Relationship Id="rId5" Type="http://schemas.openxmlformats.org/officeDocument/2006/relationships/footer" Target="footer1.xml"/><Relationship Id="rId6" Type="http://schemas.openxmlformats.org/officeDocument/2006/relationships/hyperlink" Target="https://internet.garant.ru/document/redirect/74449388/4" TargetMode="External"/><Relationship Id="rId7" Type="http://schemas.openxmlformats.org/officeDocument/2006/relationships/hyperlink" Target="https://internet.garant.ru/document/redirect/21399599/1505" TargetMode="External"/><Relationship Id="rId8" Type="http://schemas.openxmlformats.org/officeDocument/2006/relationships/hyperlink" Target="https://internet.garant.ru/document/redirect/74449388/0" TargetMode="External"/><Relationship Id="rId9" Type="http://schemas.openxmlformats.org/officeDocument/2006/relationships/hyperlink" Target="https://internet.garant.ru/document/redirect/184121/0" TargetMode="External"/><Relationship Id="rId10" Type="http://schemas.openxmlformats.org/officeDocument/2006/relationships/hyperlink" Target="https://internet.garant.ru/document/redirect/21399599/1505" TargetMode="External"/><Relationship Id="rId11" Type="http://schemas.openxmlformats.org/officeDocument/2006/relationships/hyperlink" Target="https://internet.garant.ru/document/redirect/21399599/1505" TargetMode="External"/><Relationship Id="rId12" Type="http://schemas.openxmlformats.org/officeDocument/2006/relationships/hyperlink" Target="https://internet.garant.ru/document/redirect/21399599/1505" TargetMode="External"/><Relationship Id="rId13" Type="http://schemas.openxmlformats.org/officeDocument/2006/relationships/hyperlink" Target="https://internet.garant.ru/document/redirect/21399599/1505" TargetMode="External"/><Relationship Id="rId14" Type="http://schemas.openxmlformats.org/officeDocument/2006/relationships/hyperlink" Target="https://internet.garant.ru/document/redirect/21399599/1505" TargetMode="External"/><Relationship Id="rId15" Type="http://schemas.openxmlformats.org/officeDocument/2006/relationships/hyperlink" Target="https://internet.garant.ru/document/redirect/21399599/1505" TargetMode="External"/><Relationship Id="rId16" Type="http://schemas.openxmlformats.org/officeDocument/2006/relationships/hyperlink" Target="https://internet.garant.ru/document/redirect/21399599/1505" TargetMode="External"/><Relationship Id="rId17" Type="http://schemas.openxmlformats.org/officeDocument/2006/relationships/hyperlink" Target="https://internet.garant.ru/document/redirect/21399599/1505" TargetMode="External"/><Relationship Id="rId18" Type="http://schemas.openxmlformats.org/officeDocument/2006/relationships/hyperlink" Target="https://internet.garant.ru/document/redirect/21399599/1505" TargetMode="External"/><Relationship Id="rId19" Type="http://schemas.openxmlformats.org/officeDocument/2006/relationships/hyperlink" Target="https://internet.garant.ru/document/redirect/21399599/1505" TargetMode="External"/><Relationship Id="rId20" Type="http://schemas.openxmlformats.org/officeDocument/2006/relationships/hyperlink" Target="https://internet.garant.ru/document/redirect/21399599/1505" TargetMode="External"/><Relationship Id="rId21" Type="http://schemas.openxmlformats.org/officeDocument/2006/relationships/hyperlink" Target="https://internet.garant.ru/document/redirect/21399599/1505" TargetMode="External"/><Relationship Id="rId22" Type="http://schemas.openxmlformats.org/officeDocument/2006/relationships/hyperlink" Target="https://internet.garant.ru/document/redirect/21399599/1505" TargetMode="External"/><Relationship Id="rId23" Type="http://schemas.openxmlformats.org/officeDocument/2006/relationships/hyperlink" Target="https://internet.garant.ru/document/redirect/74449388/4" TargetMode="External"/><Relationship Id="rId24" Type="http://schemas.openxmlformats.org/officeDocument/2006/relationships/hyperlink" Target="https://internet.garant.ru/document/redirect/74449388/4" TargetMode="External"/><Relationship Id="rId25" Type="http://schemas.openxmlformats.org/officeDocument/2006/relationships/hyperlink" Target="https://internet.garant.ru/document/redirect/21399599/1505" TargetMode="External"/><Relationship Id="rId26" Type="http://schemas.openxmlformats.org/officeDocument/2006/relationships/hyperlink" Target="https://internet.garant.ru/document/redirect/21399599/1505" TargetMode="External"/><Relationship Id="rId27" Type="http://schemas.openxmlformats.org/officeDocument/2006/relationships/hyperlink" Target="https://internet.garant.ru/document/redirect/21399599/1505" TargetMode="External"/><Relationship Id="rId28" Type="http://schemas.openxmlformats.org/officeDocument/2006/relationships/hyperlink" Target="https://internet.garant.ru/document/redirect/21399599/1505" TargetMode="External"/><Relationship Id="rId29" Type="http://schemas.openxmlformats.org/officeDocument/2006/relationships/hyperlink" Target="https://internet.garant.ru/document/redirect/21399599/1505" TargetMode="External"/><Relationship Id="rId30" Type="http://schemas.openxmlformats.org/officeDocument/2006/relationships/hyperlink" Target="https://internet.garant.ru/document/redirect/21399599/1505" TargetMode="External"/><Relationship Id="rId31" Type="http://schemas.openxmlformats.org/officeDocument/2006/relationships/hyperlink" Target="https://internet.garant.ru/document/redirect/21399599/1505" TargetMode="External"/><Relationship Id="rId32" Type="http://schemas.openxmlformats.org/officeDocument/2006/relationships/image" Target="media/image2.wmf"/><Relationship Id="rId33" Type="http://schemas.openxmlformats.org/officeDocument/2006/relationships/image" Target="media/image3.wmf"/><Relationship Id="rId34" Type="http://schemas.openxmlformats.org/officeDocument/2006/relationships/image" Target="media/image4.wmf"/><Relationship Id="rId35" Type="http://schemas.openxmlformats.org/officeDocument/2006/relationships/image" Target="media/image5.wmf"/><Relationship Id="rId36" Type="http://schemas.openxmlformats.org/officeDocument/2006/relationships/image" Target="media/image6.wmf"/><Relationship Id="rId37" Type="http://schemas.openxmlformats.org/officeDocument/2006/relationships/image" Target="media/image7.wmf"/><Relationship Id="rId38" Type="http://schemas.openxmlformats.org/officeDocument/2006/relationships/image" Target="media/image8.wmf"/><Relationship Id="rId39" Type="http://schemas.openxmlformats.org/officeDocument/2006/relationships/image" Target="media/image9.wmf"/><Relationship Id="rId40" Type="http://schemas.openxmlformats.org/officeDocument/2006/relationships/image" Target="media/image10.wmf"/><Relationship Id="rId41" Type="http://schemas.openxmlformats.org/officeDocument/2006/relationships/hyperlink" Target="https://internet.garant.ru/document/redirect/21399599/1505" TargetMode="External"/><Relationship Id="rId42" Type="http://schemas.openxmlformats.org/officeDocument/2006/relationships/hyperlink" Target="https://internet.garant.ru/document/redirect/21399599/1505" TargetMode="External"/><Relationship Id="rId43" Type="http://schemas.openxmlformats.org/officeDocument/2006/relationships/footer" Target="footer2.xml"/><Relationship Id="rId44" Type="http://schemas.openxmlformats.org/officeDocument/2006/relationships/footer" Target="footer3.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32</Pages>
  <Words>8862</Words>
  <Characters>71592</Characters>
  <CharactersWithSpaces>85403</CharactersWithSpaces>
  <Paragraphs>927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2024-04-04T13:08:00Z</dcterms:created>
  <dc:creator>НПП "Гарант-Сервис"</dc:creator>
  <dc:description>Документ экспортирован из системы ГАРАНТ</dc:description>
  <dc:language>ru-RU</dc:language>
  <cp:lastModifiedBy/>
  <cp:lastPrinted>2024-04-04T13:06:00Z</cp:lastPrinted>
  <dcterms:modified xsi:type="dcterms:W3CDTF">2024-04-08T10:10:00Z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Света</vt:lpwstr>
  </property>
</Properties>
</file>