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FD" w:rsidRDefault="00F009FD" w:rsidP="00F009FD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  <w:u w:val="single"/>
        </w:rPr>
        <w:t>Антинаркотическая комиссия Курчатовского района Курской области</w:t>
      </w:r>
    </w:p>
    <w:p w:rsidR="00F009FD" w:rsidRDefault="00F009FD" w:rsidP="00F009FD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</w:p>
    <w:p w:rsidR="00F009FD" w:rsidRDefault="00F009FD" w:rsidP="00F009FD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РЕШЕНИЕ</w:t>
      </w:r>
    </w:p>
    <w:p w:rsidR="00F009FD" w:rsidRDefault="00F009FD" w:rsidP="00F009FD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Антинаркотической комиссии Курчатовского района Курской области № 1</w:t>
      </w:r>
    </w:p>
    <w:p w:rsidR="00F009FD" w:rsidRDefault="00F009FD" w:rsidP="00F009FD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F009FD" w:rsidRDefault="00F009FD" w:rsidP="00F009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 Курчатовский район                                                                                                                                24 марта 2020 года</w:t>
      </w:r>
    </w:p>
    <w:p w:rsidR="00F009FD" w:rsidRDefault="00F009FD" w:rsidP="00F009FD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F009FD" w:rsidRDefault="00F009FD" w:rsidP="00F009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F009FD" w:rsidRDefault="00F009FD" w:rsidP="00F009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Анализ наркоситуации в Курчатовском</w:t>
      </w:r>
    </w:p>
    <w:p w:rsidR="00F009FD" w:rsidRDefault="00F009FD" w:rsidP="00F009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районе за 2019 год в сравнении с 2018 годом.</w:t>
      </w:r>
    </w:p>
    <w:p w:rsidR="00F009FD" w:rsidRDefault="00F009FD" w:rsidP="00F009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</w:p>
    <w:p w:rsidR="00F009FD" w:rsidRDefault="00F009FD" w:rsidP="00F009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Заслушав и обсудив информацию начальника отдела за оборотом наркотиков МО МВД России «Курчатовский» Могилева Д.Н., антинаркотическая комиссия Курчатовского района РЕШИЛА:</w:t>
      </w:r>
    </w:p>
    <w:p w:rsidR="00F009FD" w:rsidRDefault="00F009FD" w:rsidP="00F009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1.    Доклад и информацию принять к сведению.</w:t>
      </w:r>
    </w:p>
    <w:p w:rsidR="00F009FD" w:rsidRDefault="00F009FD" w:rsidP="00F009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2.    Рекомендовать МО МВД России «Курчатовский» (Зарубину Р.Н.), управлению образования, опеки и попечительства Администрации Курчатовского района (Куликов В.П.), отделу культуры, по делам молодежи, физической культуры и спорта Администрации  Курчатовского района (О.Н. Дулидовой), ОБУЗ «Курчатовская ЦРБ» (Хлебодаров Ф.Е.) в соответствии с компетенцией в сфере профилактики,  наркомании и противодействия незаконному обороту наркотических средств основные усилия направить на обеспечение качественного проведения антинаркотических мероприятий, оперативно- профилактических операций, в том числе в молодежной среде.</w:t>
      </w:r>
    </w:p>
    <w:p w:rsidR="00F009FD" w:rsidRDefault="00F009FD" w:rsidP="00F009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3.    Рекомендовать отделу по контролю и обороту наркотиков МО МВД России «Курчатовский» (Могилев Д.Н.) разработать совместно с заинтересованными службами района план дополнительных мероприятий, направленных на улучшение наркоситуации в районе и представить его на утверждение в антинаркотическую комиссию в срок до </w:t>
      </w:r>
      <w:r>
        <w:rPr>
          <w:rFonts w:ascii="Helvetica" w:hAnsi="Helvetica" w:cs="Helvetica"/>
          <w:b/>
          <w:bCs/>
          <w:color w:val="555555"/>
          <w:sz w:val="17"/>
          <w:szCs w:val="17"/>
        </w:rPr>
        <w:t>24.04.2020 </w:t>
      </w:r>
      <w:r>
        <w:rPr>
          <w:rFonts w:ascii="Helvetica" w:hAnsi="Helvetica" w:cs="Helvetica"/>
          <w:color w:val="555555"/>
          <w:sz w:val="17"/>
          <w:szCs w:val="17"/>
        </w:rPr>
        <w:t>года.</w:t>
      </w:r>
    </w:p>
    <w:p w:rsidR="00F009FD" w:rsidRDefault="00F009FD" w:rsidP="00F009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4.    Главам муниципальных образований Курчатовского района организовать индивидуально-профилактическую работу с лицами, привлеченными к административной ответственности за потребление наркотических средств и психотропных веществ, а также работу по их наблюдению и лечение у врача-нарколога ОБУЗ «Курчатовская ЦРБ».</w:t>
      </w:r>
    </w:p>
    <w:p w:rsidR="00F009FD" w:rsidRDefault="00F009FD" w:rsidP="00F009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5.    Ответственному за реабилитацию и ресоциализацию больных наркоманией на территории Курчатовского района – Управлению социальной защиты населения Администрации Курчатовского района (Алешина Г.П.) обеспечить ежеквартальный сбор информации и статистических данных о количестве наркопотребителей, нуждающихся в реабилитации и ресоциализации, представить данную информацию в антинаркотическую комиссию Курчатовского района ежеквартально до 25 числа  последнего месяца отчетного периода. </w:t>
      </w:r>
    </w:p>
    <w:p w:rsidR="00F009FD" w:rsidRDefault="00F009FD" w:rsidP="00F009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6.    Информацию о ходе выполнения данного решения направить в антинаркотическую комиссию Курчатовского района в срок до </w:t>
      </w:r>
      <w:r>
        <w:rPr>
          <w:rFonts w:ascii="Helvetica" w:hAnsi="Helvetica" w:cs="Helvetica"/>
          <w:b/>
          <w:bCs/>
          <w:color w:val="555555"/>
          <w:sz w:val="17"/>
          <w:szCs w:val="17"/>
        </w:rPr>
        <w:t>25.10.2020</w:t>
      </w:r>
      <w:r>
        <w:rPr>
          <w:rFonts w:ascii="Helvetica" w:hAnsi="Helvetica" w:cs="Helvetica"/>
          <w:color w:val="555555"/>
          <w:sz w:val="17"/>
          <w:szCs w:val="17"/>
        </w:rPr>
        <w:t>года.</w:t>
      </w:r>
    </w:p>
    <w:p w:rsidR="00F009FD" w:rsidRDefault="00F009FD" w:rsidP="00F009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7.    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Олефиренко.</w:t>
      </w:r>
    </w:p>
    <w:p w:rsidR="00F009FD" w:rsidRDefault="00F009FD" w:rsidP="00F009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</w:t>
      </w:r>
    </w:p>
    <w:p w:rsidR="00F009FD" w:rsidRDefault="00F009FD" w:rsidP="00F009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F009FD" w:rsidRDefault="00F009FD" w:rsidP="00F009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Глава района,</w:t>
      </w:r>
    </w:p>
    <w:p w:rsidR="00F009FD" w:rsidRDefault="00F009FD" w:rsidP="00F009F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Председатель антинаркотической комиссии</w:t>
      </w:r>
    </w:p>
    <w:p w:rsidR="00F009FD" w:rsidRDefault="00F009FD" w:rsidP="00F009FD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Курчатовского района                                                                                                      А.В. Ярыгин</w:t>
      </w:r>
    </w:p>
    <w:p w:rsidR="00560C54" w:rsidRPr="00F009FD" w:rsidRDefault="00560C54" w:rsidP="00F009FD"/>
    <w:sectPr w:rsidR="00560C54" w:rsidRPr="00F009F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6D7"/>
    <w:rsid w:val="00110132"/>
    <w:rsid w:val="002D6236"/>
    <w:rsid w:val="00384A41"/>
    <w:rsid w:val="004F266C"/>
    <w:rsid w:val="004F414F"/>
    <w:rsid w:val="00560C54"/>
    <w:rsid w:val="00585B56"/>
    <w:rsid w:val="007A5B03"/>
    <w:rsid w:val="00851579"/>
    <w:rsid w:val="008E5A98"/>
    <w:rsid w:val="00974E1E"/>
    <w:rsid w:val="00A176D7"/>
    <w:rsid w:val="00A331F8"/>
    <w:rsid w:val="00A5444C"/>
    <w:rsid w:val="00AD0759"/>
    <w:rsid w:val="00BA089B"/>
    <w:rsid w:val="00BC4046"/>
    <w:rsid w:val="00CD19E4"/>
    <w:rsid w:val="00D076BE"/>
    <w:rsid w:val="00E7507B"/>
    <w:rsid w:val="00E80E8E"/>
    <w:rsid w:val="00E82FA6"/>
    <w:rsid w:val="00F0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A176D7"/>
  </w:style>
  <w:style w:type="paragraph" w:customStyle="1" w:styleId="p6">
    <w:name w:val="p6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44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2023-12-08T09:36:00Z</dcterms:created>
  <dcterms:modified xsi:type="dcterms:W3CDTF">2023-12-08T11:51:00Z</dcterms:modified>
</cp:coreProperties>
</file>