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A3" w:rsidRPr="00C664DA" w:rsidRDefault="00527AA3" w:rsidP="00527A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4D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04CAB8" wp14:editId="63E1E11D">
            <wp:simplePos x="0" y="0"/>
            <wp:positionH relativeFrom="column">
              <wp:posOffset>2316480</wp:posOffset>
            </wp:positionH>
            <wp:positionV relativeFrom="paragraph">
              <wp:posOffset>151765</wp:posOffset>
            </wp:positionV>
            <wp:extent cx="1173480" cy="1211580"/>
            <wp:effectExtent l="0" t="0" r="7620" b="762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AA3" w:rsidRPr="00C664DA" w:rsidRDefault="00527AA3" w:rsidP="00527A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AA3" w:rsidRPr="00C664DA" w:rsidRDefault="00527AA3" w:rsidP="00527A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AA3" w:rsidRPr="00C664DA" w:rsidRDefault="00527AA3" w:rsidP="00527A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64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</w:t>
      </w:r>
    </w:p>
    <w:p w:rsidR="00527AA3" w:rsidRPr="00C664DA" w:rsidRDefault="00527AA3" w:rsidP="00527A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AA3" w:rsidRPr="00C664DA" w:rsidRDefault="00527AA3" w:rsidP="00527A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AA3" w:rsidRPr="00C664DA" w:rsidRDefault="00527AA3" w:rsidP="00527A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AA3" w:rsidRPr="00C664DA" w:rsidRDefault="00527AA3" w:rsidP="00527A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AA3" w:rsidRPr="00C664DA" w:rsidRDefault="00527AA3" w:rsidP="00527A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AA3" w:rsidRPr="00C664DA" w:rsidRDefault="00527AA3" w:rsidP="00527A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527AA3" w:rsidRPr="00C664DA" w:rsidRDefault="00527AA3" w:rsidP="00527A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КУРЧАТОВСКОГО РАЙОНА </w:t>
      </w:r>
    </w:p>
    <w:p w:rsidR="00527AA3" w:rsidRPr="00C664DA" w:rsidRDefault="00527AA3" w:rsidP="00527A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527AA3" w:rsidRPr="00C664DA" w:rsidRDefault="00527AA3" w:rsidP="00527A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AA3" w:rsidRPr="00C664DA" w:rsidRDefault="00527AA3" w:rsidP="00527AA3">
      <w:pPr>
        <w:keepNext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7AA3" w:rsidRPr="00C664DA" w:rsidRDefault="00527AA3" w:rsidP="00527AA3">
      <w:pPr>
        <w:tabs>
          <w:tab w:val="center" w:pos="4677"/>
          <w:tab w:val="left" w:pos="7980"/>
        </w:tabs>
        <w:suppressAutoHyphens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64D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C60B90" w:rsidRPr="00C664DA" w:rsidRDefault="00C60B90" w:rsidP="00527AA3">
      <w:pPr>
        <w:tabs>
          <w:tab w:val="center" w:pos="4677"/>
          <w:tab w:val="left" w:pos="7980"/>
        </w:tabs>
        <w:suppressAutoHyphens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4DA" w:rsidRPr="00C664DA" w:rsidRDefault="00C664DA" w:rsidP="00C664DA">
      <w:pPr>
        <w:tabs>
          <w:tab w:val="center" w:pos="4677"/>
          <w:tab w:val="left" w:pos="7980"/>
        </w:tabs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664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Pr="00C664D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14.12.2021г.</w:t>
      </w:r>
      <w:r w:rsidRPr="00C664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Pr="00C664D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C664D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226-</w:t>
      </w:r>
      <w:r w:rsidRPr="00C664DA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IV</w:t>
      </w:r>
    </w:p>
    <w:p w:rsidR="00C664DA" w:rsidRPr="00C664DA" w:rsidRDefault="00C664DA" w:rsidP="00C664DA">
      <w:pPr>
        <w:tabs>
          <w:tab w:val="center" w:pos="4677"/>
          <w:tab w:val="left" w:pos="7980"/>
        </w:tabs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</w:tblGrid>
      <w:tr w:rsidR="00C664DA" w:rsidRPr="00C664DA" w:rsidTr="00732FAD">
        <w:trPr>
          <w:trHeight w:val="1145"/>
        </w:trPr>
        <w:tc>
          <w:tcPr>
            <w:tcW w:w="4256" w:type="dxa"/>
          </w:tcPr>
          <w:p w:rsidR="00C664DA" w:rsidRPr="00C664DA" w:rsidRDefault="00C664DA" w:rsidP="00732FA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проведении конкурса на замещение вакантной должности муниципальной службы в муниципальном районе «Курчатовский район» Курской области</w:t>
            </w:r>
          </w:p>
          <w:p w:rsidR="00C664DA" w:rsidRPr="00C664DA" w:rsidRDefault="00C664DA" w:rsidP="00732FAD">
            <w:pPr>
              <w:suppressAutoHyphens w:val="0"/>
              <w:spacing w:after="0" w:line="24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664DA" w:rsidRPr="00C664DA" w:rsidRDefault="00C664DA" w:rsidP="00C664DA">
      <w:pPr>
        <w:suppressAutoHyphens w:val="0"/>
        <w:spacing w:after="0" w:line="240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64DA" w:rsidRPr="00C664DA" w:rsidRDefault="00C664DA" w:rsidP="00C664DA">
      <w:pPr>
        <w:suppressAutoHyphens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4DA" w:rsidRPr="00C664DA" w:rsidRDefault="00C664DA" w:rsidP="00C664DA">
      <w:pPr>
        <w:suppressAutoHyphens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6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конституционного права граждан Российской Федерации на равный доступ к муниципальной службе, права муниципальных служащих муниципального района «Курчатовский район» Курской области на должностной рост на конкурсной основе и в целях обеспечения эффективности проведения конкурса на замещение вакантной должности муниципальной службы в муниципальном районе «Курчатовский район» Курской области, а также в соответствии с Федеральным законом от 02.03.2007 №25-ФЗ «О муниципальной службе в Российской Федерации», Законом Курской области от 13.06.2007 №60-ЗКО «О муниципальной службе в Курской области»,  Представительное Собрание Курчатовского района Курской области решило:</w:t>
      </w:r>
    </w:p>
    <w:p w:rsidR="00C664DA" w:rsidRPr="00C664DA" w:rsidRDefault="00C664DA" w:rsidP="00C664DA">
      <w:pPr>
        <w:widowControl w:val="0"/>
        <w:suppressAutoHyphens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4DA" w:rsidRPr="00C664DA" w:rsidRDefault="00C664DA" w:rsidP="00C664D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проведении конкурса на замещение вакантной должности муниципальной службы в муниципальном районе «Курчатовский район» Курской области (приложение).</w:t>
      </w:r>
    </w:p>
    <w:p w:rsidR="00C664DA" w:rsidRPr="00C664DA" w:rsidRDefault="00C664DA" w:rsidP="00C664D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Решение Представительного Собрания от 23 июля 2009 г. №412 «Об утверждении положения о проведении конкурса на замещение вакантной муниципальной должности муниципальной службы в муниципальном районе «Курчатовский район». </w:t>
      </w:r>
    </w:p>
    <w:p w:rsidR="00C664DA" w:rsidRPr="00C664DA" w:rsidRDefault="00C664DA" w:rsidP="00C664D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подписания и подлежит официальному опубликованию.</w:t>
      </w:r>
    </w:p>
    <w:p w:rsidR="00C664DA" w:rsidRPr="00C664DA" w:rsidRDefault="00C664DA" w:rsidP="00C664D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DA" w:rsidRPr="00C664DA" w:rsidRDefault="00C664DA" w:rsidP="00C664D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Представительного Собрания                                                        Л.С. </w:t>
      </w:r>
      <w:proofErr w:type="spellStart"/>
      <w:r w:rsidRPr="00C664D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Шуклина</w:t>
      </w:r>
      <w:proofErr w:type="spellEnd"/>
    </w:p>
    <w:p w:rsidR="00C664DA" w:rsidRPr="00C664DA" w:rsidRDefault="00C664DA" w:rsidP="00C664D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</w:p>
    <w:p w:rsidR="00C664DA" w:rsidRPr="00C664DA" w:rsidRDefault="00C664DA" w:rsidP="00C664DA">
      <w:pPr>
        <w:widowControl w:val="0"/>
        <w:suppressAutoHyphens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4DA" w:rsidRPr="00C664DA" w:rsidRDefault="00C664DA" w:rsidP="00C664DA">
      <w:pPr>
        <w:widowControl w:val="0"/>
        <w:suppressAutoHyphens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4DA" w:rsidRPr="00C664DA" w:rsidRDefault="00C664DA" w:rsidP="00C664D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Курчатовского района  </w:t>
      </w:r>
    </w:p>
    <w:p w:rsidR="00C664DA" w:rsidRPr="00C664DA" w:rsidRDefault="00C664DA" w:rsidP="00C664D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 w:rsidRPr="00C664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                                                                                                       А.В. Ярыгин</w:t>
      </w:r>
    </w:p>
    <w:p w:rsidR="00C664DA" w:rsidRPr="00C664DA" w:rsidRDefault="00C664DA" w:rsidP="00C664DA">
      <w:pPr>
        <w:widowControl w:val="0"/>
        <w:suppressAutoHyphens w:val="0"/>
        <w:autoSpaceDE w:val="0"/>
        <w:autoSpaceDN w:val="0"/>
        <w:spacing w:after="0" w:line="240" w:lineRule="auto"/>
        <w:ind w:left="540"/>
        <w:jc w:val="both"/>
        <w:rPr>
          <w:rFonts w:eastAsia="Times New Roman" w:cs="Calibri"/>
          <w:szCs w:val="20"/>
          <w:lang w:eastAsia="ru-RU"/>
        </w:rPr>
      </w:pPr>
    </w:p>
    <w:p w:rsidR="00C664DA" w:rsidRPr="00C664DA" w:rsidRDefault="00C664DA" w:rsidP="00C664DA">
      <w:pPr>
        <w:widowControl w:val="0"/>
        <w:suppressAutoHyphens w:val="0"/>
        <w:autoSpaceDE w:val="0"/>
        <w:autoSpaceDN w:val="0"/>
        <w:spacing w:after="0" w:line="240" w:lineRule="auto"/>
        <w:ind w:left="540"/>
        <w:jc w:val="both"/>
        <w:rPr>
          <w:rFonts w:eastAsia="Times New Roman" w:cs="Calibri"/>
          <w:szCs w:val="20"/>
          <w:lang w:eastAsia="ru-RU"/>
        </w:rPr>
      </w:pPr>
    </w:p>
    <w:p w:rsidR="00C664DA" w:rsidRPr="00C664DA" w:rsidRDefault="00C664DA" w:rsidP="00C664DA">
      <w:pPr>
        <w:widowControl w:val="0"/>
        <w:suppressAutoHyphens w:val="0"/>
        <w:autoSpaceDE w:val="0"/>
        <w:autoSpaceDN w:val="0"/>
        <w:spacing w:after="0" w:line="240" w:lineRule="auto"/>
        <w:ind w:left="540"/>
        <w:jc w:val="both"/>
        <w:rPr>
          <w:rFonts w:eastAsia="Times New Roman" w:cs="Calibri"/>
          <w:szCs w:val="20"/>
          <w:lang w:eastAsia="ru-RU"/>
        </w:rPr>
      </w:pPr>
    </w:p>
    <w:tbl>
      <w:tblPr>
        <w:tblpPr w:leftFromText="180" w:rightFromText="180" w:vertAnchor="text" w:horzAnchor="margin" w:tblpY="215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C664DA" w:rsidRPr="00C664DA" w:rsidTr="00732FAD">
        <w:tc>
          <w:tcPr>
            <w:tcW w:w="4359" w:type="dxa"/>
          </w:tcPr>
          <w:p w:rsidR="00C664DA" w:rsidRPr="00C664DA" w:rsidRDefault="00C664DA" w:rsidP="00732FAD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C664DA" w:rsidRPr="00C664DA" w:rsidRDefault="00C664DA" w:rsidP="00732FAD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Решению Представительного Собрания</w:t>
            </w:r>
          </w:p>
          <w:p w:rsidR="00C664DA" w:rsidRPr="00C664DA" w:rsidRDefault="00C664DA" w:rsidP="00732FAD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Курчатовского района</w:t>
            </w:r>
            <w:r w:rsidRPr="00C6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  <w:p w:rsidR="00C664DA" w:rsidRPr="00C664DA" w:rsidRDefault="00C664DA" w:rsidP="00732FAD">
            <w:pPr>
              <w:tabs>
                <w:tab w:val="center" w:pos="4677"/>
                <w:tab w:val="left" w:pos="7980"/>
              </w:tabs>
              <w:suppressAutoHyphens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C664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Pr="00C664D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14.12.2021г.</w:t>
            </w:r>
            <w:r w:rsidRPr="00C664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 w:rsidRPr="00C664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664D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226-</w:t>
            </w:r>
            <w:r w:rsidRPr="00C664D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en-US" w:eastAsia="en-US"/>
              </w:rPr>
              <w:t>IV</w:t>
            </w:r>
          </w:p>
          <w:p w:rsidR="00C664DA" w:rsidRPr="00C664DA" w:rsidRDefault="00C664DA" w:rsidP="00732FAD">
            <w:pPr>
              <w:tabs>
                <w:tab w:val="center" w:pos="2284"/>
              </w:tabs>
              <w:suppressAutoHyphens w:val="0"/>
              <w:spacing w:after="0" w:line="240" w:lineRule="exac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664DA" w:rsidRPr="00C664DA" w:rsidRDefault="00C664DA" w:rsidP="00C664DA">
      <w:pPr>
        <w:suppressAutoHyphens w:val="0"/>
        <w:spacing w:after="0"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44"/>
      <w:bookmarkEnd w:id="0"/>
    </w:p>
    <w:p w:rsidR="00C664DA" w:rsidRPr="00C664DA" w:rsidRDefault="00C664DA" w:rsidP="00C664D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664DA">
        <w:rPr>
          <w:b/>
          <w:bCs/>
        </w:rPr>
        <w:t xml:space="preserve">Положение </w:t>
      </w:r>
    </w:p>
    <w:p w:rsidR="00C664DA" w:rsidRPr="00C664DA" w:rsidRDefault="00C664DA" w:rsidP="00C664D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664DA">
        <w:rPr>
          <w:b/>
          <w:bCs/>
        </w:rPr>
        <w:t xml:space="preserve">о проведении конкурса на замещение вакантной должности </w:t>
      </w:r>
    </w:p>
    <w:p w:rsidR="00C664DA" w:rsidRPr="00C664DA" w:rsidRDefault="00C664DA" w:rsidP="00C664D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664DA">
        <w:rPr>
          <w:b/>
          <w:bCs/>
        </w:rPr>
        <w:t xml:space="preserve">муниципальной службы в муниципальном районе </w:t>
      </w:r>
    </w:p>
    <w:p w:rsidR="00C664DA" w:rsidRPr="00C664DA" w:rsidRDefault="00C664DA" w:rsidP="00C664D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664DA">
        <w:rPr>
          <w:b/>
          <w:bCs/>
        </w:rPr>
        <w:t>«Курчатовский район» Курской области</w:t>
      </w:r>
    </w:p>
    <w:p w:rsidR="00C664DA" w:rsidRPr="00C664DA" w:rsidRDefault="00C664DA" w:rsidP="00C664DA">
      <w:pPr>
        <w:pStyle w:val="a3"/>
        <w:spacing w:before="0" w:beforeAutospacing="0" w:after="0" w:afterAutospacing="0"/>
        <w:jc w:val="center"/>
      </w:pPr>
    </w:p>
    <w:p w:rsidR="00C664DA" w:rsidRPr="00C664DA" w:rsidRDefault="00C664DA" w:rsidP="00C664DA">
      <w:pPr>
        <w:pStyle w:val="ConsPlusTitle"/>
        <w:numPr>
          <w:ilvl w:val="0"/>
          <w:numId w:val="3"/>
        </w:numPr>
        <w:suppressAutoHyphens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C664DA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</w:p>
    <w:p w:rsidR="00C664DA" w:rsidRPr="00C664DA" w:rsidRDefault="00C664DA" w:rsidP="00C664D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</w:pPr>
      <w:r w:rsidRPr="00C664DA">
        <w:t>Настоящим Положением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марта 2007 года №25-ФЗ «О муниципальной службе в Российской Федерации», Законом Курской области от 13 июня  2007 г. № 60-ЗКО «О муниципальной службе в Курской области» регулируется порядок, условия проведения конкурса на замещение вакантной должности муниципальной службы в муниципальном районе «Курчатовский район» Курской области и порядок формирования конкурсной комиссии.</w:t>
      </w:r>
    </w:p>
    <w:p w:rsidR="00C664DA" w:rsidRPr="00C664DA" w:rsidRDefault="00C664DA" w:rsidP="00C664D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</w:pPr>
      <w:r w:rsidRPr="00C664DA">
        <w:t>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служащих, замещающих должности муниципальной службы в муниципальном районе «Курчатовский район» Курской области и (далее - муниципальные служащие) на должностной рост на конкурсной основе.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8"/>
        <w:jc w:val="both"/>
      </w:pPr>
      <w:r w:rsidRPr="00C664DA">
        <w:t>3. Конкурс в муниципальном районе «Курчатовский район» Курской области объявляется на основании правового акта представителя нанимателя при наличии вакантной (не замещенной муниципальным служащим) должности муниципальной службы.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4. Кадровая работа, связанная с организацией и проведением конкурса, осуществляется управлением делами Администрации Курчатовского района Курской области.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5. Конкурс не проводится: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5.1. При заключении срочного трудового договора;</w:t>
      </w:r>
    </w:p>
    <w:p w:rsidR="00C664DA" w:rsidRPr="00C664DA" w:rsidRDefault="00C664DA" w:rsidP="00C664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4DA">
        <w:rPr>
          <w:rFonts w:ascii="Times New Roman" w:hAnsi="Times New Roman" w:cs="Times New Roman"/>
          <w:sz w:val="24"/>
          <w:szCs w:val="24"/>
        </w:rPr>
        <w:t xml:space="preserve">5.2. При </w:t>
      </w:r>
      <w:bookmarkStart w:id="1" w:name="_GoBack"/>
      <w:bookmarkEnd w:id="1"/>
      <w:r w:rsidRPr="00C664DA">
        <w:rPr>
          <w:rFonts w:ascii="Times New Roman" w:hAnsi="Times New Roman" w:cs="Times New Roman"/>
          <w:sz w:val="24"/>
          <w:szCs w:val="24"/>
        </w:rPr>
        <w:t>назначении муниципального служащего на иную должность муниципальной службы в соответствии с его квалификацией, профессиональным образованием и стажем муниципальной службы или стажем работы по специальности и не противопоказанную по состоянию здоровья в следующих случаях:</w:t>
      </w:r>
    </w:p>
    <w:p w:rsidR="00C664DA" w:rsidRPr="00C664DA" w:rsidRDefault="00C664DA" w:rsidP="00C664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4DA">
        <w:rPr>
          <w:rFonts w:ascii="Times New Roman" w:hAnsi="Times New Roman" w:cs="Times New Roman"/>
          <w:sz w:val="24"/>
          <w:szCs w:val="24"/>
        </w:rPr>
        <w:t xml:space="preserve">при переводе муниципального служащего в соответствии с медицинским заключением в порядке, предусмотренном </w:t>
      </w:r>
      <w:hyperlink r:id="rId6" w:history="1">
        <w:r w:rsidRPr="00C664DA">
          <w:rPr>
            <w:rFonts w:ascii="Times New Roman" w:hAnsi="Times New Roman" w:cs="Times New Roman"/>
            <w:sz w:val="24"/>
            <w:szCs w:val="24"/>
          </w:rPr>
          <w:t>статьей 73</w:t>
        </w:r>
      </w:hyperlink>
      <w:r w:rsidRPr="00C664D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C664DA" w:rsidRPr="00C664DA" w:rsidRDefault="00C664DA" w:rsidP="00C664D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4DA">
        <w:rPr>
          <w:rFonts w:ascii="Times New Roman" w:hAnsi="Times New Roman" w:cs="Times New Roman"/>
          <w:sz w:val="24"/>
          <w:szCs w:val="24"/>
        </w:rPr>
        <w:t>при реорганизации органов местного самоуправления муниципального района «Курчатовский район» Курской области, или изменении их структуры;</w:t>
      </w:r>
    </w:p>
    <w:p w:rsidR="00C664DA" w:rsidRPr="00C664DA" w:rsidRDefault="00C664DA" w:rsidP="00C664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4DA">
        <w:rPr>
          <w:rFonts w:ascii="Times New Roman" w:hAnsi="Times New Roman" w:cs="Times New Roman"/>
          <w:sz w:val="24"/>
          <w:szCs w:val="24"/>
        </w:rPr>
        <w:t>при сокращении должностей муниципальной службы либо при ликвидации администрации, структурного подразделения администрации.</w:t>
      </w:r>
    </w:p>
    <w:p w:rsidR="00C664DA" w:rsidRPr="00C664DA" w:rsidRDefault="00C664DA" w:rsidP="00C664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4DA">
        <w:rPr>
          <w:rFonts w:ascii="Times New Roman" w:hAnsi="Times New Roman" w:cs="Times New Roman"/>
          <w:sz w:val="24"/>
          <w:szCs w:val="24"/>
        </w:rPr>
        <w:t>5.3. При назначении на должность муниципальной службы гражданина (муниципального служащего), состоящего в резерве управленческих кадров муниципального района «Курчатовский район» Курской области.</w:t>
      </w:r>
    </w:p>
    <w:p w:rsidR="00C664DA" w:rsidRPr="00C664DA" w:rsidRDefault="00C664DA" w:rsidP="00C664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4DA">
        <w:rPr>
          <w:rFonts w:ascii="Times New Roman" w:hAnsi="Times New Roman" w:cs="Times New Roman"/>
          <w:sz w:val="24"/>
          <w:szCs w:val="24"/>
        </w:rPr>
        <w:t>5.4. При назначении на должности муниципальной службы, относящиеся к старшей и младшей группам должностей.</w:t>
      </w:r>
    </w:p>
    <w:p w:rsidR="00C664DA" w:rsidRPr="00C664DA" w:rsidRDefault="00C664DA" w:rsidP="00C664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4DA">
        <w:rPr>
          <w:rFonts w:ascii="Times New Roman" w:hAnsi="Times New Roman" w:cs="Times New Roman"/>
          <w:sz w:val="24"/>
          <w:szCs w:val="24"/>
        </w:rPr>
        <w:t>5.5. При переводе муниципального служащего на нижестоящую должность муниципальной службы.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lastRenderedPageBreak/>
        <w:t>6.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для замещения вакантной должности муниципальной службы, установленным в соответствии с законодательством Российской Федерации о муниципальной службе, при отсутствии обстоятельств, указанных в статье 13 Федерального закона «О муниципальной службе в Российской Федерации» в качестве ограничений, связанных с муниципальной службой.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7.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8. Не допускается установление, каких бы то ни было прямых или косвенных ограничений прав граждан на участие в конкурсе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муниципального служащего.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</w:p>
    <w:p w:rsidR="00C664DA" w:rsidRPr="00C664DA" w:rsidRDefault="00C664DA" w:rsidP="00C664DA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C664DA">
        <w:rPr>
          <w:rFonts w:ascii="Times New Roman" w:hAnsi="Times New Roman" w:cs="Times New Roman"/>
          <w:caps/>
          <w:sz w:val="24"/>
          <w:szCs w:val="24"/>
        </w:rPr>
        <w:t xml:space="preserve">II. </w:t>
      </w:r>
      <w:r w:rsidRPr="00C664DA">
        <w:rPr>
          <w:rFonts w:ascii="Times New Roman" w:hAnsi="Times New Roman" w:cs="Times New Roman"/>
          <w:sz w:val="24"/>
          <w:szCs w:val="24"/>
        </w:rPr>
        <w:t>Проведение конкурса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9. Конкурс проводится в два этапа. На первом этапе на официальном сайте муниципального района «Курчатовский район» Курской области в информационно-телекоммуникационной сети «Интернет» размещается объявление о приеме документов для участия в конкурсе, а также следующая информация о конкурсе: наименование вакантной должности муниципальной службы, квалификационные требования для замещения этой должности, условия прохождения муниципальной службы, место и время приема документов, подлежащих представлению в соответствии с пунктом 10 настоящего Положения, срок, до истечения которого принимаются указанные документы, предполагаемая дата и время проведения конкурса, место и порядок, условия его проведения, проект трудового договора, а также номера телефонов, по которым можно получить информацию по вопросу замещения вакантных должностей в муниципальном районе «Курчатовский район» Курской области.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10. Гражданин, изъявивший желание участвовать в конкурсе, представляет в управление делами Администрации Курчатовского района Курской области: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1) заявление с просьбой о поступлении на муниципальную службу в порядке конкурса и замещении должности муниципальной службы;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2) собственноручно заполненную и подписанную анкету по форме, утвержденной Распоряжением Правительства Российской Федерации от 26.05.2005 № 667-р, с фотографией;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4)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6)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8) документы воинского учета - для граждан, пребывающих в запасе, и лиц, подлежащих призыву на военную службу;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lastRenderedPageBreak/>
        <w:t>10)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(для кандидатов, участвующих в конкурсе на замещение вакантных должностей муниципальной службы, которые внесены в Перечень должностей муниципальных служащих муниципального района «Курчатовский район» при назначении на которые граждане и при замещении которых муниципальные служащие муниципального района «Курчатовский район» обязаны предоставлять сведения о доходах, об имуществе и обязательствах имущественного характера своих супруги (супруга) и несовершеннолетних детей»);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вакантной должности муниципальной службы, размещал общедоступную информацию, а также данные, позволяющие их идентифицировать за три календарных года, предшествующих году поступления на муниципальную службу;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12) согласие на обработку персональных данных;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13) согласие на проведение проверки достоверности сведений, представленных гражданином для участия в конкурсе.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 xml:space="preserve">Муниципальный служащий, замещающий должность муниципальной службы в муниципальном районе «Курчатовский район» Курской области и изъявивший желание участвовать в конкурсе, подает заявление на имя представителя нанимателя и заполненную, подписанную им и заверенную специалистом, ответственным за ведение кадрового учета, </w:t>
      </w:r>
      <w:hyperlink r:id="rId7" w:history="1">
        <w:r w:rsidRPr="00C664DA">
          <w:t>анкету</w:t>
        </w:r>
      </w:hyperlink>
      <w:r w:rsidRPr="00C664DA">
        <w:t xml:space="preserve"> по форме, утвержденной распоряжением  Правительства Российской Федерации от 26 мая 2005 г. № 667-р, с фотографией. 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11. Документы, указанные в пункте 10 настоящего Положения, представляются в Управление делами Администрации Курчатовского района Курской области в течение 21 календарного дня со дня размещения объявления об их приеме на официальном сайте муниципального района «Курчатовский район» Курской области в информационно-телекоммуникационной сети «Интернет»</w:t>
      </w:r>
      <w:r w:rsidRPr="00C664DA">
        <w:rPr>
          <w:rStyle w:val="a4"/>
          <w:color w:val="auto"/>
          <w:u w:val="none"/>
        </w:rPr>
        <w:t>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(муниципальному служащему) в их приеме.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12. Достоверность сведений, представленных гражданином (муниципальным служащим), подлежит проверке в порядке, установленном законодательством о муниципальной службе.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13. Гражданин (муниципальный служащий)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службы, а также в связи с ограничениями, установленными законодательством Российской Федерации и Курской области о муниципальной службе для поступления на муниципальную службу и ее прохождения.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14. При установлении в ходе проверки обстоятельств, препятствующих в соответствии с законодательством Российской Федерации, Курской области поступлению гражданина на муниципальную службу, он информируется представителем нанимателя о причинах отказа в участии в конкурсе в письменной форме.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15. Претендент на замещение вакантной должности муниципальной службы, не допущенный к участию в конкурсе, вправе обжаловать это решение в соответствии с действующим законодательством.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16.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муниципальной службы.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8"/>
        <w:jc w:val="both"/>
      </w:pPr>
      <w:r w:rsidRPr="00C664DA">
        <w:t>17. 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8"/>
        <w:jc w:val="both"/>
      </w:pPr>
      <w:r w:rsidRPr="00C664DA">
        <w:lastRenderedPageBreak/>
        <w:t>Конкурсная комиссия не позднее чем за 15 календарных дней до начала второго этапа конкурса размещает на официальном сайте муниципального района «Курчатовский район» Курской области в информационно-телекоммуникационной сети «Интернет» информацию о дате, месте и времени его проведения, список граждан (муниципальных служащих), допущенных к участию в конкурсе (далее – кандидаты), и направляет кандидатам соответствующие сообщения в письменной форме.</w:t>
      </w:r>
    </w:p>
    <w:p w:rsidR="00C664DA" w:rsidRPr="00C664DA" w:rsidRDefault="00C664DA" w:rsidP="00C664DA">
      <w:pPr>
        <w:pStyle w:val="a3"/>
        <w:spacing w:before="0" w:beforeAutospacing="0" w:after="0" w:afterAutospacing="0"/>
        <w:jc w:val="both"/>
      </w:pPr>
      <w:r w:rsidRPr="00C664DA">
        <w:t>При проведении конкурса кандидатам гарантируется равенство прав в соответствии с Конституцией Российской Федерации, федеральными законами, законодательством Курской области.</w:t>
      </w:r>
      <w:r w:rsidRPr="00C664DA">
        <w:rPr>
          <w:shd w:val="clear" w:color="auto" w:fill="00FF00"/>
        </w:rPr>
        <w:t xml:space="preserve"> 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8"/>
        <w:jc w:val="both"/>
      </w:pPr>
      <w:r w:rsidRPr="00C664DA">
        <w:t>18. Если в результате проведения конкурса не были выявлены кандидаты, отвечающие квалификационным требованиям для замещения вакантной должности муниципальной службы, представитель нанимателя может принять решение о проведении повторного конкурса.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</w:p>
    <w:p w:rsidR="00C664DA" w:rsidRPr="00C664DA" w:rsidRDefault="00C664DA" w:rsidP="00C664DA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C664DA">
        <w:rPr>
          <w:rFonts w:ascii="Times New Roman" w:hAnsi="Times New Roman" w:cs="Times New Roman"/>
          <w:caps/>
          <w:sz w:val="24"/>
          <w:szCs w:val="24"/>
        </w:rPr>
        <w:t xml:space="preserve">III. </w:t>
      </w:r>
      <w:r w:rsidRPr="00C664DA">
        <w:rPr>
          <w:rFonts w:ascii="Times New Roman" w:hAnsi="Times New Roman" w:cs="Times New Roman"/>
          <w:sz w:val="24"/>
          <w:szCs w:val="24"/>
        </w:rPr>
        <w:t>Порядок формирования конкурсной комиссии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19. Для проведения конкурса образуется конкурсная комиссия. Состав конкурсной комиссии, сроки и порядок ее работы, а также методика проведения конкурса определяется правовым актом Администрации Курчатовского района Курской области.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20. Комиссия состоит из: председателя комиссии, заместителя председателя комиссии, секретаря комиссии, членов комиссии. Общее число членов конкурсной комиссии составляет 7 человек.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21.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22. Конкурс заключается в оценке профессионального уровня, деловых и личностных качеств кандидатов на замещение вакантной должности муниципальной службы (далее – вакантная должность), их соответствия квалификационным требованиям к должности муниципальной службы.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Федерации, законодательством Курской области о муниципальной службе.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23. Заседание конкурсной комиссии проводится при наличии не менее двух кандидатов.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24.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25. Решение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При равенстве голосов решающим является голос председателя конкурсной комиссии.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lastRenderedPageBreak/>
        <w:t>26. Решение конкурсной комиссии принимается в отсутствие кандидата и в течение одного рабочего дня с момента подписания направляется представителю нанимателя для принятия решения о назначения его на вакантную должность муниципальной службы либо отказа в таком назначении.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Конкурсная комиссия вправе также принять решение, имеющее рекомендательный характер, о включении в резерв управленческих кадров или кадровый резерв (при наличии) муниципального района «Курчатовский район» Курской области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 и соответствуют требованиям для включения в соответствующий резерв (при наличии).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27. Результаты голосования конкурсной комиссии оформляются решением, которое подписывается председателем, секретарем и членами комиссии, принявшими участие в заседании.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</w:p>
    <w:p w:rsidR="00C664DA" w:rsidRPr="00C664DA" w:rsidRDefault="00C664DA" w:rsidP="00C664DA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C664DA">
        <w:rPr>
          <w:rFonts w:ascii="Times New Roman" w:hAnsi="Times New Roman" w:cs="Times New Roman"/>
          <w:caps/>
          <w:sz w:val="24"/>
          <w:szCs w:val="24"/>
        </w:rPr>
        <w:t xml:space="preserve">IV. </w:t>
      </w:r>
      <w:r w:rsidRPr="00C664DA">
        <w:rPr>
          <w:rFonts w:ascii="Times New Roman" w:hAnsi="Times New Roman" w:cs="Times New Roman"/>
          <w:sz w:val="24"/>
          <w:szCs w:val="24"/>
        </w:rPr>
        <w:t>Результаты конкурса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28.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 xml:space="preserve">Если конкурсной комиссией принято решение о включении в резерв управленческих кадров или кадровый резерв (при наличии) муниципального района «Курчатовский район» Курской области кандидата, не ставшего победителем конкурса на замещение вакантной должности муниципальной службы, то, с согласия указанного лица, издается акт представителя нанимателя о включении его в резерв управленческих кадров или кадровый резерв (при наличии) муниципального района «Курчатовский район» Курской области для замещения должностей муниципальной службы той же группы, к которой относилась вакантная должность муниципальной службы. 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 xml:space="preserve">29. Сообщения о результатах конкурса в 7-дневный срок со дня его завершения направляются кандидатам в письменной форме. 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 xml:space="preserve">Информация о результатах конкурса размещается в 7-дневный срок со дня его завершения на официальном сайте муниципального района «Курчатовский район» Курской области в информационно-телекоммуникационной сети «Интернет». 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30.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управлении делами Администрации Курчатовского района Курской области, после чего подлежат уничтожению.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31.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C664DA" w:rsidRPr="00C664DA" w:rsidRDefault="00C664DA" w:rsidP="00C664DA">
      <w:pPr>
        <w:pStyle w:val="a3"/>
        <w:spacing w:before="0" w:beforeAutospacing="0" w:after="0" w:afterAutospacing="0"/>
        <w:ind w:firstLine="709"/>
        <w:jc w:val="both"/>
      </w:pPr>
      <w:r w:rsidRPr="00C664DA">
        <w:t>32. Кандидат вправе обжаловать решение конкурсной комиссии в соответствии с законодательством Российской Федерации.</w:t>
      </w:r>
    </w:p>
    <w:p w:rsidR="00C633D5" w:rsidRPr="00C664DA" w:rsidRDefault="00C633D5" w:rsidP="00C633D5">
      <w:pPr>
        <w:pStyle w:val="a3"/>
        <w:spacing w:before="0" w:beforeAutospacing="0" w:after="0" w:afterAutospacing="0"/>
        <w:ind w:firstLine="709"/>
        <w:jc w:val="both"/>
      </w:pPr>
    </w:p>
    <w:sectPr w:rsidR="00C633D5" w:rsidRPr="00C664DA" w:rsidSect="005241D6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1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3F5"/>
    <w:multiLevelType w:val="hybridMultilevel"/>
    <w:tmpl w:val="9078E65C"/>
    <w:lvl w:ilvl="0" w:tplc="E1E003D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FA1C55"/>
    <w:multiLevelType w:val="hybridMultilevel"/>
    <w:tmpl w:val="052A6724"/>
    <w:lvl w:ilvl="0" w:tplc="B4CC8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E0A81"/>
    <w:multiLevelType w:val="hybridMultilevel"/>
    <w:tmpl w:val="17A8EB12"/>
    <w:lvl w:ilvl="0" w:tplc="C7906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75"/>
    <w:rsid w:val="000672C9"/>
    <w:rsid w:val="000E4CBB"/>
    <w:rsid w:val="00102423"/>
    <w:rsid w:val="001336C9"/>
    <w:rsid w:val="001D7D08"/>
    <w:rsid w:val="00205E2A"/>
    <w:rsid w:val="00206416"/>
    <w:rsid w:val="002549E9"/>
    <w:rsid w:val="002637E0"/>
    <w:rsid w:val="002D6E64"/>
    <w:rsid w:val="0031145B"/>
    <w:rsid w:val="00480D11"/>
    <w:rsid w:val="00494246"/>
    <w:rsid w:val="004B2C6A"/>
    <w:rsid w:val="005241D6"/>
    <w:rsid w:val="00527AA3"/>
    <w:rsid w:val="00555CD1"/>
    <w:rsid w:val="00571235"/>
    <w:rsid w:val="005E5758"/>
    <w:rsid w:val="005F203B"/>
    <w:rsid w:val="006B28E1"/>
    <w:rsid w:val="006C02C0"/>
    <w:rsid w:val="006D5BE6"/>
    <w:rsid w:val="006F238F"/>
    <w:rsid w:val="0075051D"/>
    <w:rsid w:val="00780819"/>
    <w:rsid w:val="008257CA"/>
    <w:rsid w:val="00850144"/>
    <w:rsid w:val="00890AE6"/>
    <w:rsid w:val="008A12B5"/>
    <w:rsid w:val="008A4EC9"/>
    <w:rsid w:val="008F291E"/>
    <w:rsid w:val="008F526E"/>
    <w:rsid w:val="00964D70"/>
    <w:rsid w:val="0099172E"/>
    <w:rsid w:val="009953A4"/>
    <w:rsid w:val="00A243B3"/>
    <w:rsid w:val="00A33C34"/>
    <w:rsid w:val="00A8105E"/>
    <w:rsid w:val="00B570F5"/>
    <w:rsid w:val="00B679B3"/>
    <w:rsid w:val="00B7229E"/>
    <w:rsid w:val="00C35B75"/>
    <w:rsid w:val="00C60B90"/>
    <w:rsid w:val="00C633D5"/>
    <w:rsid w:val="00C664DA"/>
    <w:rsid w:val="00D4107A"/>
    <w:rsid w:val="00D915E1"/>
    <w:rsid w:val="00DD3C71"/>
    <w:rsid w:val="00DE091B"/>
    <w:rsid w:val="00E921FA"/>
    <w:rsid w:val="00EE375C"/>
    <w:rsid w:val="00EF5FE3"/>
    <w:rsid w:val="00FC1CFE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B57FA-5EA3-4004-A3D2-D1275CD2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D08"/>
    <w:pPr>
      <w:suppressAutoHyphens/>
      <w:spacing w:after="160" w:line="259" w:lineRule="auto"/>
    </w:pPr>
    <w:rPr>
      <w:rFonts w:ascii="Calibri" w:eastAsia="SimSun" w:hAnsi="Calibri" w:cs="font33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3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C633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633D5"/>
    <w:rPr>
      <w:color w:val="0000FF"/>
      <w:u w:val="single"/>
    </w:rPr>
  </w:style>
  <w:style w:type="character" w:customStyle="1" w:styleId="1">
    <w:name w:val="Гиперссылка1"/>
    <w:basedOn w:val="a0"/>
    <w:rsid w:val="00C633D5"/>
  </w:style>
  <w:style w:type="character" w:customStyle="1" w:styleId="a5">
    <w:name w:val="Основной текст Знак"/>
    <w:link w:val="a6"/>
    <w:rsid w:val="00A33C34"/>
    <w:rPr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33C34"/>
    <w:pPr>
      <w:widowControl w:val="0"/>
      <w:shd w:val="clear" w:color="auto" w:fill="FFFFFF"/>
      <w:suppressAutoHyphens w:val="0"/>
      <w:spacing w:after="120" w:line="298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33C34"/>
    <w:rPr>
      <w:rFonts w:ascii="Calibri" w:eastAsia="SimSun" w:hAnsi="Calibri" w:cs="font33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3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C34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991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C6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2577FA6B0BEC1F08AEC0AF43BBAF61BC042F05FA5851C90174DD3D94CB5DA49A78931FA936F035BB6B63EA19407132280B8112EFB89A96t0k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2577FA6B0BEC1F08AEC0AF43BBAF61BC042F03FE5851C90174DD3D94CB5DA49A78931AAC34FB65EB2462B65F1162302A0B8314F0tBk3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Аксиния Юрьевна Чудина</dc:creator>
  <cp:lastModifiedBy>user user</cp:lastModifiedBy>
  <cp:revision>4</cp:revision>
  <cp:lastPrinted>2021-12-03T10:54:00Z</cp:lastPrinted>
  <dcterms:created xsi:type="dcterms:W3CDTF">2021-12-06T13:09:00Z</dcterms:created>
  <dcterms:modified xsi:type="dcterms:W3CDTF">2021-12-28T06:40:00Z</dcterms:modified>
</cp:coreProperties>
</file>