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A8" w:rsidRDefault="00E868A8" w:rsidP="00E868A8">
      <w:pPr>
        <w:jc w:val="right"/>
        <w:rPr>
          <w:rFonts w:ascii="Times New Roman" w:hAnsi="Times New Roman" w:cs="Times New Roman"/>
        </w:rPr>
      </w:pPr>
      <w:bookmarkStart w:id="0" w:name="bookmark0"/>
      <w:r w:rsidRPr="00E868A8">
        <w:rPr>
          <w:rFonts w:ascii="Times New Roman" w:hAnsi="Times New Roman" w:cs="Times New Roman"/>
        </w:rPr>
        <w:t>Проект</w:t>
      </w:r>
    </w:p>
    <w:p w:rsidR="00192F01" w:rsidRDefault="00192F01" w:rsidP="00E868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 Главой </w:t>
      </w:r>
    </w:p>
    <w:p w:rsidR="00192F01" w:rsidRDefault="00192F01" w:rsidP="00E868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Курчатовского района </w:t>
      </w:r>
    </w:p>
    <w:p w:rsidR="00192F01" w:rsidRPr="00E868A8" w:rsidRDefault="00192F01" w:rsidP="00E868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Курской области</w:t>
      </w:r>
    </w:p>
    <w:p w:rsidR="00E868A8" w:rsidRDefault="00E868A8" w:rsidP="00CA7A29">
      <w:pPr>
        <w:jc w:val="center"/>
      </w:pPr>
    </w:p>
    <w:p w:rsidR="00CA7A29" w:rsidRPr="005B7938" w:rsidRDefault="00CA7A29" w:rsidP="00CA7A29">
      <w:pPr>
        <w:jc w:val="center"/>
      </w:pPr>
      <w:r w:rsidRPr="005B7938">
        <w:rPr>
          <w:noProof/>
          <w:lang w:bidi="ar-SA"/>
        </w:rPr>
        <w:drawing>
          <wp:inline distT="0" distB="0" distL="0" distR="0">
            <wp:extent cx="133350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29" w:rsidRPr="005B7938" w:rsidRDefault="00CA7A29" w:rsidP="00CA7A29">
      <w:pPr>
        <w:jc w:val="center"/>
      </w:pPr>
    </w:p>
    <w:p w:rsidR="00CA7A29" w:rsidRPr="00721F6D" w:rsidRDefault="00CA7A29" w:rsidP="00CA7A29">
      <w:pPr>
        <w:jc w:val="center"/>
        <w:rPr>
          <w:rFonts w:ascii="Times New Roman" w:hAnsi="Times New Roman" w:cs="Times New Roman"/>
        </w:rPr>
      </w:pPr>
      <w:r w:rsidRPr="00721F6D">
        <w:rPr>
          <w:rFonts w:ascii="Times New Roman" w:hAnsi="Times New Roman" w:cs="Times New Roman"/>
          <w:b/>
        </w:rPr>
        <w:t>ПРЕДСТАВИТЕЛЬНОЕ СОБРАНИЕ</w:t>
      </w:r>
    </w:p>
    <w:p w:rsidR="00CA7A29" w:rsidRPr="00721F6D" w:rsidRDefault="00CA7A29" w:rsidP="00CA7A29">
      <w:pPr>
        <w:jc w:val="center"/>
        <w:rPr>
          <w:rFonts w:ascii="Times New Roman" w:hAnsi="Times New Roman" w:cs="Times New Roman"/>
          <w:b/>
        </w:rPr>
      </w:pPr>
      <w:r w:rsidRPr="00721F6D">
        <w:rPr>
          <w:rFonts w:ascii="Times New Roman" w:hAnsi="Times New Roman" w:cs="Times New Roman"/>
          <w:b/>
        </w:rPr>
        <w:t>КУРЧАТОВСКОГО РАЙОНА</w:t>
      </w:r>
    </w:p>
    <w:p w:rsidR="00CA7A29" w:rsidRPr="00721F6D" w:rsidRDefault="00CA7A29" w:rsidP="00CA7A29">
      <w:pPr>
        <w:jc w:val="center"/>
        <w:rPr>
          <w:rFonts w:ascii="Times New Roman" w:hAnsi="Times New Roman" w:cs="Times New Roman"/>
          <w:b/>
        </w:rPr>
      </w:pPr>
      <w:r w:rsidRPr="00721F6D">
        <w:rPr>
          <w:rFonts w:ascii="Times New Roman" w:hAnsi="Times New Roman" w:cs="Times New Roman"/>
          <w:b/>
        </w:rPr>
        <w:t>КУРСКОЙ ОБЛАСТИ</w:t>
      </w:r>
    </w:p>
    <w:p w:rsidR="00CA7A29" w:rsidRPr="005B7938" w:rsidRDefault="00CA7A29" w:rsidP="00CA7A29">
      <w:pPr>
        <w:pStyle w:val="a4"/>
        <w:ind w:hanging="142"/>
      </w:pPr>
    </w:p>
    <w:p w:rsidR="00CA7A29" w:rsidRPr="005B7938" w:rsidRDefault="00CA7A29" w:rsidP="00CA7A29">
      <w:pPr>
        <w:pStyle w:val="a4"/>
        <w:ind w:hanging="142"/>
        <w:jc w:val="center"/>
        <w:rPr>
          <w:b/>
        </w:rPr>
      </w:pPr>
      <w:r w:rsidRPr="005B7938">
        <w:t xml:space="preserve"> </w:t>
      </w:r>
      <w:r w:rsidRPr="005B7938">
        <w:rPr>
          <w:b/>
        </w:rPr>
        <w:t>РЕШЕНИЕ</w:t>
      </w:r>
    </w:p>
    <w:p w:rsidR="00CA7A29" w:rsidRPr="00721F6D" w:rsidRDefault="00CA7A29" w:rsidP="00CA7A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721F6D">
        <w:rPr>
          <w:rFonts w:ascii="Times New Roman" w:hAnsi="Times New Roman" w:cs="Times New Roman"/>
          <w:bCs/>
        </w:rPr>
        <w:t xml:space="preserve">от </w:t>
      </w:r>
      <w:r w:rsidRPr="00721F6D">
        <w:rPr>
          <w:rFonts w:ascii="Times New Roman" w:hAnsi="Times New Roman" w:cs="Times New Roman"/>
          <w:bCs/>
          <w:u w:val="single"/>
        </w:rPr>
        <w:t xml:space="preserve">                          </w:t>
      </w:r>
      <w:r w:rsidRPr="00721F6D">
        <w:rPr>
          <w:rFonts w:ascii="Times New Roman" w:hAnsi="Times New Roman" w:cs="Times New Roman"/>
          <w:bCs/>
        </w:rPr>
        <w:t xml:space="preserve"> № </w:t>
      </w:r>
      <w:r w:rsidRPr="00721F6D">
        <w:rPr>
          <w:rFonts w:ascii="Times New Roman" w:hAnsi="Times New Roman" w:cs="Times New Roman"/>
          <w:bCs/>
          <w:u w:val="single"/>
        </w:rPr>
        <w:t xml:space="preserve"> </w:t>
      </w:r>
      <w:r w:rsidRPr="00721F6D">
        <w:rPr>
          <w:rFonts w:ascii="Times New Roman" w:hAnsi="Times New Roman" w:cs="Times New Roman"/>
          <w:bCs/>
        </w:rPr>
        <w:t>______</w:t>
      </w:r>
    </w:p>
    <w:p w:rsidR="00CA7A29" w:rsidRPr="005B7938" w:rsidRDefault="00CA7A29" w:rsidP="00CA7A29">
      <w:pPr>
        <w:autoSpaceDE w:val="0"/>
        <w:autoSpaceDN w:val="0"/>
        <w:adjustRightInd w:val="0"/>
      </w:pPr>
    </w:p>
    <w:p w:rsidR="00192F01" w:rsidRDefault="00CA7A29" w:rsidP="00192F01">
      <w:pPr>
        <w:pStyle w:val="10"/>
        <w:keepNext/>
        <w:keepLines/>
        <w:shd w:val="clear" w:color="auto" w:fill="auto"/>
        <w:spacing w:before="0"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>Об утверждении Порядка взаимодействия</w:t>
      </w:r>
    </w:p>
    <w:p w:rsidR="00721F6D" w:rsidRDefault="00721F6D" w:rsidP="00192F01">
      <w:pPr>
        <w:pStyle w:val="10"/>
        <w:keepNext/>
        <w:keepLines/>
        <w:shd w:val="clear" w:color="auto" w:fill="auto"/>
        <w:spacing w:before="0"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>Администрации Курчатовского района</w:t>
      </w:r>
    </w:p>
    <w:p w:rsidR="00C8528B" w:rsidRDefault="00C8528B" w:rsidP="00192F01">
      <w:pPr>
        <w:pStyle w:val="10"/>
        <w:keepNext/>
        <w:keepLines/>
        <w:shd w:val="clear" w:color="auto" w:fill="auto"/>
        <w:spacing w:before="0" w:line="302" w:lineRule="exact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Курской области </w:t>
      </w:r>
      <w:r w:rsidR="00CA7A29" w:rsidRPr="00066198">
        <w:rPr>
          <w:b w:val="0"/>
          <w:bCs w:val="0"/>
          <w:sz w:val="24"/>
          <w:szCs w:val="24"/>
        </w:rPr>
        <w:t>и подведомственн</w:t>
      </w:r>
      <w:r w:rsidR="00066198">
        <w:rPr>
          <w:b w:val="0"/>
          <w:bCs w:val="0"/>
          <w:sz w:val="24"/>
          <w:szCs w:val="24"/>
        </w:rPr>
        <w:t>ых</w:t>
      </w:r>
      <w:r w:rsidR="00CA7A29" w:rsidRPr="00066198">
        <w:rPr>
          <w:b w:val="0"/>
          <w:bCs w:val="0"/>
          <w:sz w:val="24"/>
          <w:szCs w:val="24"/>
        </w:rPr>
        <w:t xml:space="preserve"> </w:t>
      </w:r>
    </w:p>
    <w:p w:rsidR="00CA7A29" w:rsidRPr="00066198" w:rsidRDefault="00CA7A29" w:rsidP="00192F01">
      <w:pPr>
        <w:pStyle w:val="10"/>
        <w:keepNext/>
        <w:keepLines/>
        <w:shd w:val="clear" w:color="auto" w:fill="auto"/>
        <w:spacing w:before="0"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>е</w:t>
      </w:r>
      <w:r w:rsidR="009317BE" w:rsidRPr="00066198">
        <w:rPr>
          <w:b w:val="0"/>
          <w:bCs w:val="0"/>
          <w:sz w:val="24"/>
          <w:szCs w:val="24"/>
        </w:rPr>
        <w:t>й</w:t>
      </w:r>
      <w:r w:rsidRPr="00066198">
        <w:rPr>
          <w:b w:val="0"/>
          <w:bCs w:val="0"/>
          <w:sz w:val="24"/>
          <w:szCs w:val="24"/>
        </w:rPr>
        <w:t xml:space="preserve"> муниципальных учреждений </w:t>
      </w:r>
    </w:p>
    <w:p w:rsidR="009317BE" w:rsidRPr="00066198" w:rsidRDefault="00CA7A29" w:rsidP="00192F01">
      <w:pPr>
        <w:pStyle w:val="30"/>
        <w:shd w:val="clear" w:color="auto" w:fill="auto"/>
        <w:tabs>
          <w:tab w:val="left" w:leader="underscore" w:pos="284"/>
        </w:tabs>
        <w:spacing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 xml:space="preserve">с организаторами добровольческой (волонтерской) </w:t>
      </w:r>
    </w:p>
    <w:p w:rsidR="009317BE" w:rsidRPr="00066198" w:rsidRDefault="00CA7A29" w:rsidP="00192F01">
      <w:pPr>
        <w:pStyle w:val="30"/>
        <w:shd w:val="clear" w:color="auto" w:fill="auto"/>
        <w:tabs>
          <w:tab w:val="left" w:leader="underscore" w:pos="284"/>
        </w:tabs>
        <w:spacing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 xml:space="preserve">деятельности и добровольческими </w:t>
      </w:r>
    </w:p>
    <w:p w:rsidR="00CA7A29" w:rsidRPr="00066198" w:rsidRDefault="00CA7A29" w:rsidP="00192F01">
      <w:pPr>
        <w:pStyle w:val="30"/>
        <w:shd w:val="clear" w:color="auto" w:fill="auto"/>
        <w:tabs>
          <w:tab w:val="left" w:leader="underscore" w:pos="284"/>
        </w:tabs>
        <w:spacing w:line="302" w:lineRule="exact"/>
        <w:jc w:val="left"/>
        <w:rPr>
          <w:b w:val="0"/>
          <w:bCs w:val="0"/>
          <w:sz w:val="24"/>
          <w:szCs w:val="24"/>
        </w:rPr>
      </w:pPr>
      <w:r w:rsidRPr="00066198">
        <w:rPr>
          <w:b w:val="0"/>
          <w:bCs w:val="0"/>
          <w:sz w:val="24"/>
          <w:szCs w:val="24"/>
        </w:rPr>
        <w:t>(волонтерскими) организациями</w:t>
      </w:r>
    </w:p>
    <w:p w:rsidR="00CA7A29" w:rsidRPr="00066198" w:rsidRDefault="00CA7A29" w:rsidP="00CA7A29">
      <w:pPr>
        <w:pStyle w:val="30"/>
        <w:shd w:val="clear" w:color="auto" w:fill="auto"/>
        <w:tabs>
          <w:tab w:val="left" w:leader="underscore" w:pos="2112"/>
        </w:tabs>
        <w:spacing w:line="302" w:lineRule="exact"/>
        <w:ind w:left="960"/>
        <w:jc w:val="left"/>
        <w:rPr>
          <w:b w:val="0"/>
          <w:bCs w:val="0"/>
        </w:rPr>
      </w:pPr>
    </w:p>
    <w:p w:rsidR="00CA7A29" w:rsidRPr="005B7938" w:rsidRDefault="00CA7A29" w:rsidP="00CA7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36BD7" w:rsidRDefault="00752CC9" w:rsidP="009317BE">
      <w:pPr>
        <w:pStyle w:val="20"/>
        <w:shd w:val="clear" w:color="auto" w:fill="auto"/>
        <w:tabs>
          <w:tab w:val="left" w:leader="underscore" w:pos="2112"/>
          <w:tab w:val="left" w:pos="9214"/>
        </w:tabs>
        <w:spacing w:after="0" w:line="298" w:lineRule="exact"/>
        <w:ind w:right="283" w:firstLine="740"/>
        <w:jc w:val="both"/>
      </w:pPr>
      <w:r>
        <w:t>Руководствуясь пунктом 2 части 4 статьи 17.3 Федерального закона от 11.08.1995</w:t>
      </w:r>
      <w:r w:rsidR="00192F01">
        <w:t xml:space="preserve"> г.</w:t>
      </w:r>
      <w:r>
        <w:t xml:space="preserve"> </w:t>
      </w:r>
      <w:r w:rsidR="00192F01">
        <w:t xml:space="preserve">       </w:t>
      </w:r>
      <w:r>
        <w:t>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)», </w:t>
      </w:r>
      <w:r w:rsidR="00066198">
        <w:t>Постановлением</w:t>
      </w:r>
      <w:r>
        <w:t xml:space="preserve">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101FEA">
        <w:t>»</w:t>
      </w:r>
      <w:r>
        <w:t xml:space="preserve">, </w:t>
      </w:r>
      <w:r w:rsidR="00721F6D" w:rsidRPr="005B7938">
        <w:t>Федеральн</w:t>
      </w:r>
      <w:r w:rsidR="00721F6D">
        <w:t>ым</w:t>
      </w:r>
      <w:r w:rsidR="00721F6D" w:rsidRPr="005B7938">
        <w:t xml:space="preserve"> закон</w:t>
      </w:r>
      <w:r w:rsidR="00721F6D">
        <w:t>ом</w:t>
      </w:r>
      <w:r w:rsidR="00721F6D" w:rsidRPr="005B7938">
        <w:t xml:space="preserve"> от 06</w:t>
      </w:r>
      <w:r w:rsidR="009132E4">
        <w:t>.10.</w:t>
      </w:r>
      <w:r w:rsidR="00721F6D" w:rsidRPr="005B7938">
        <w:t xml:space="preserve">2003 года № 131 - ФЗ «Об общих принципах организации местного самоуправления в Российской Федерации», </w:t>
      </w:r>
      <w:r w:rsidR="00CA7A29">
        <w:t>Представительное Собрание Курчатовского района Курской области</w:t>
      </w:r>
      <w:r>
        <w:t xml:space="preserve"> решило:</w:t>
      </w:r>
    </w:p>
    <w:p w:rsidR="00B36BD7" w:rsidRDefault="00752CC9" w:rsidP="009317BE">
      <w:pPr>
        <w:pStyle w:val="20"/>
        <w:numPr>
          <w:ilvl w:val="0"/>
          <w:numId w:val="1"/>
        </w:numPr>
        <w:shd w:val="clear" w:color="auto" w:fill="auto"/>
        <w:tabs>
          <w:tab w:val="left" w:pos="1064"/>
          <w:tab w:val="left" w:pos="9214"/>
        </w:tabs>
        <w:spacing w:after="0" w:line="298" w:lineRule="exact"/>
        <w:ind w:right="283" w:firstLine="740"/>
        <w:jc w:val="both"/>
      </w:pPr>
      <w:r>
        <w:t xml:space="preserve">Утвердить Порядок взаимодействия </w:t>
      </w:r>
      <w:r w:rsidR="00721F6D">
        <w:t>Администрации Курчатовского района</w:t>
      </w:r>
      <w:r w:rsidR="00192F01">
        <w:t xml:space="preserve"> Курской области</w:t>
      </w:r>
      <w:r>
        <w:t xml:space="preserve"> и подведомственн</w:t>
      </w:r>
      <w:r w:rsidR="00192F01">
        <w:t>ых</w:t>
      </w:r>
      <w:r>
        <w:t xml:space="preserve"> е</w:t>
      </w:r>
      <w:r w:rsidR="009317BE">
        <w:t>й</w:t>
      </w:r>
      <w:r>
        <w:t xml:space="preserve">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="0016521E">
        <w:t xml:space="preserve"> (Приложение)</w:t>
      </w:r>
      <w:r>
        <w:t>.</w:t>
      </w:r>
    </w:p>
    <w:p w:rsidR="00B36BD7" w:rsidRDefault="00066198" w:rsidP="009317BE">
      <w:pPr>
        <w:pStyle w:val="20"/>
        <w:numPr>
          <w:ilvl w:val="0"/>
          <w:numId w:val="1"/>
        </w:numPr>
        <w:shd w:val="clear" w:color="auto" w:fill="auto"/>
        <w:tabs>
          <w:tab w:val="left" w:pos="1079"/>
          <w:tab w:val="left" w:pos="9214"/>
        </w:tabs>
        <w:spacing w:after="0" w:line="307" w:lineRule="exact"/>
        <w:ind w:right="283" w:firstLine="740"/>
        <w:jc w:val="both"/>
      </w:pPr>
      <w:r>
        <w:t>Настоящее решение вступает в сил</w:t>
      </w:r>
      <w:bookmarkStart w:id="1" w:name="_GoBack"/>
      <w:bookmarkEnd w:id="1"/>
      <w:r>
        <w:t>у со дня его официального опубликования.</w:t>
      </w:r>
    </w:p>
    <w:p w:rsidR="00721F6D" w:rsidRDefault="00721F6D" w:rsidP="00721F6D">
      <w:pPr>
        <w:pStyle w:val="20"/>
        <w:shd w:val="clear" w:color="auto" w:fill="auto"/>
        <w:tabs>
          <w:tab w:val="left" w:leader="underscore" w:pos="8885"/>
        </w:tabs>
        <w:spacing w:after="0" w:line="307" w:lineRule="exact"/>
        <w:jc w:val="both"/>
      </w:pPr>
    </w:p>
    <w:p w:rsidR="00721F6D" w:rsidRPr="005B7938" w:rsidRDefault="00721F6D" w:rsidP="00721F6D">
      <w:pPr>
        <w:pStyle w:val="ConsTitle"/>
        <w:widowControl/>
        <w:tabs>
          <w:tab w:val="left" w:pos="339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7938">
        <w:rPr>
          <w:rFonts w:ascii="Times New Roman" w:hAnsi="Times New Roman" w:cs="Times New Roman"/>
          <w:b w:val="0"/>
          <w:sz w:val="24"/>
          <w:szCs w:val="24"/>
        </w:rPr>
        <w:t>Председатель Представительного Собрания</w:t>
      </w:r>
    </w:p>
    <w:p w:rsidR="00721F6D" w:rsidRPr="005B7938" w:rsidRDefault="00721F6D" w:rsidP="00721F6D">
      <w:pPr>
        <w:pStyle w:val="ConsTitle"/>
        <w:widowControl/>
        <w:tabs>
          <w:tab w:val="left" w:pos="339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7938">
        <w:rPr>
          <w:rFonts w:ascii="Times New Roman" w:hAnsi="Times New Roman" w:cs="Times New Roman"/>
          <w:b w:val="0"/>
          <w:sz w:val="24"/>
          <w:szCs w:val="24"/>
        </w:rPr>
        <w:t xml:space="preserve">Курчатовского района Курской области                                                             </w:t>
      </w:r>
      <w:r w:rsidR="00192F0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B793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Л.С.Шуклина</w:t>
      </w:r>
      <w:proofErr w:type="spellEnd"/>
    </w:p>
    <w:p w:rsidR="00721F6D" w:rsidRPr="005B7938" w:rsidRDefault="00721F6D" w:rsidP="00721F6D">
      <w:pPr>
        <w:pStyle w:val="ConsTitle"/>
        <w:widowControl/>
        <w:tabs>
          <w:tab w:val="left" w:pos="339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21F6D" w:rsidRPr="005B7938" w:rsidRDefault="00721F6D" w:rsidP="00721F6D">
      <w:pPr>
        <w:pStyle w:val="ConsTitle"/>
        <w:widowControl/>
        <w:tabs>
          <w:tab w:val="left" w:pos="3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И.о.</w:t>
      </w:r>
      <w:r w:rsidRPr="005B7938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5B7938">
        <w:rPr>
          <w:rFonts w:ascii="Times New Roman" w:hAnsi="Times New Roman" w:cs="Times New Roman"/>
          <w:b w:val="0"/>
          <w:sz w:val="24"/>
          <w:szCs w:val="24"/>
        </w:rPr>
        <w:t xml:space="preserve"> Курчатовского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B7938">
        <w:rPr>
          <w:rFonts w:ascii="Times New Roman" w:hAnsi="Times New Roman" w:cs="Times New Roman"/>
          <w:b w:val="0"/>
          <w:sz w:val="24"/>
          <w:szCs w:val="24"/>
        </w:rPr>
        <w:t xml:space="preserve">урской области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2F0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5B79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Л.Н.Семилетова</w:t>
      </w:r>
    </w:p>
    <w:p w:rsidR="00611806" w:rsidRDefault="00611806" w:rsidP="00192F01">
      <w:pPr>
        <w:pStyle w:val="20"/>
        <w:shd w:val="clear" w:color="auto" w:fill="auto"/>
        <w:spacing w:after="0" w:line="240" w:lineRule="auto"/>
        <w:ind w:left="4139" w:right="420"/>
        <w:jc w:val="right"/>
      </w:pPr>
    </w:p>
    <w:p w:rsidR="00192F01" w:rsidRDefault="00192F01" w:rsidP="00192F01">
      <w:pPr>
        <w:pStyle w:val="20"/>
        <w:shd w:val="clear" w:color="auto" w:fill="auto"/>
        <w:spacing w:after="0" w:line="240" w:lineRule="auto"/>
        <w:ind w:left="4139" w:right="420"/>
        <w:jc w:val="right"/>
      </w:pPr>
      <w:r>
        <w:lastRenderedPageBreak/>
        <w:t>Приложение к</w:t>
      </w:r>
      <w:r w:rsidR="00721F6D">
        <w:t xml:space="preserve"> </w:t>
      </w:r>
      <w:r>
        <w:t>р</w:t>
      </w:r>
      <w:r w:rsidR="00721F6D">
        <w:t>ешени</w:t>
      </w:r>
      <w:r>
        <w:t>ю</w:t>
      </w:r>
      <w:r w:rsidR="00721F6D">
        <w:t xml:space="preserve"> </w:t>
      </w:r>
    </w:p>
    <w:p w:rsidR="00721F6D" w:rsidRDefault="00721F6D" w:rsidP="00192F01">
      <w:pPr>
        <w:pStyle w:val="20"/>
        <w:shd w:val="clear" w:color="auto" w:fill="auto"/>
        <w:spacing w:after="0" w:line="240" w:lineRule="auto"/>
        <w:ind w:left="4139" w:right="420"/>
        <w:jc w:val="right"/>
      </w:pPr>
      <w:r>
        <w:t>Представительного собрания</w:t>
      </w:r>
    </w:p>
    <w:p w:rsidR="00192F01" w:rsidRDefault="00192F01" w:rsidP="00192F01">
      <w:pPr>
        <w:pStyle w:val="20"/>
        <w:shd w:val="clear" w:color="auto" w:fill="auto"/>
        <w:spacing w:after="0" w:line="240" w:lineRule="auto"/>
        <w:ind w:left="4139" w:right="420"/>
        <w:jc w:val="right"/>
      </w:pPr>
      <w:r>
        <w:t>Курчатовского района Курской области</w:t>
      </w:r>
    </w:p>
    <w:p w:rsidR="00721F6D" w:rsidRDefault="00721F6D" w:rsidP="00721F6D">
      <w:pPr>
        <w:pStyle w:val="20"/>
        <w:shd w:val="clear" w:color="auto" w:fill="auto"/>
        <w:tabs>
          <w:tab w:val="left" w:leader="underscore" w:pos="7630"/>
          <w:tab w:val="left" w:leader="underscore" w:pos="9210"/>
        </w:tabs>
        <w:spacing w:after="180" w:line="260" w:lineRule="exact"/>
        <w:ind w:left="6220"/>
        <w:jc w:val="center"/>
      </w:pPr>
      <w:r>
        <w:t>от</w:t>
      </w:r>
      <w:r>
        <w:tab/>
        <w:t>года №</w:t>
      </w:r>
      <w:r>
        <w:tab/>
      </w:r>
    </w:p>
    <w:p w:rsidR="00721F6D" w:rsidRDefault="00721F6D" w:rsidP="00721F6D">
      <w:pPr>
        <w:pStyle w:val="20"/>
        <w:shd w:val="clear" w:color="auto" w:fill="auto"/>
        <w:tabs>
          <w:tab w:val="left" w:leader="underscore" w:pos="7630"/>
          <w:tab w:val="left" w:leader="underscore" w:pos="9210"/>
        </w:tabs>
        <w:spacing w:after="180" w:line="260" w:lineRule="exact"/>
        <w:ind w:left="6220"/>
        <w:jc w:val="center"/>
      </w:pPr>
    </w:p>
    <w:p w:rsidR="00192F01" w:rsidRDefault="00721F6D" w:rsidP="00066198">
      <w:pPr>
        <w:pStyle w:val="10"/>
        <w:keepNext/>
        <w:keepLines/>
        <w:shd w:val="clear" w:color="auto" w:fill="auto"/>
        <w:spacing w:before="0"/>
        <w:ind w:left="280"/>
      </w:pPr>
      <w:r>
        <w:t>ПОРЯДОК</w:t>
      </w:r>
    </w:p>
    <w:p w:rsidR="00721F6D" w:rsidRDefault="00721F6D" w:rsidP="00192F01">
      <w:pPr>
        <w:pStyle w:val="10"/>
        <w:keepNext/>
        <w:keepLines/>
        <w:shd w:val="clear" w:color="auto" w:fill="auto"/>
        <w:spacing w:before="0"/>
        <w:ind w:left="280"/>
      </w:pPr>
      <w:r>
        <w:t>ВЗАИМОДЕЙСТВИЯ АДМИНИСТРАЦИИ КУРЧАТОВСКОГО РАЙОНА</w:t>
      </w:r>
      <w:bookmarkStart w:id="2" w:name="bookmark1"/>
      <w:r>
        <w:t xml:space="preserve"> КУРСКОЙ ОБЛАСТИ </w:t>
      </w:r>
      <w:r w:rsidR="00066198">
        <w:t xml:space="preserve"> И ПОДВЕДОМСТВЕННЫХ ЕЙ </w:t>
      </w:r>
      <w:r>
        <w:t>УЧРЕЖДЕНИЙ С</w:t>
      </w:r>
      <w:bookmarkEnd w:id="2"/>
      <w:r w:rsidR="00066198">
        <w:t xml:space="preserve"> </w:t>
      </w:r>
      <w:r>
        <w:t>ОРГАНИЗАТОРАМИ ДОБРОВОЛЬЧЕСКОЙ (ВОЛОНТЕРСКОЙ) ДЕЯТЕЛЬНОСТИ И ДОБРОВОЛЬЧЕСКИМИ (ВОЛОНТЕРСКИМИ) ОРГАНИ</w:t>
      </w:r>
      <w:r w:rsidR="00192F01">
        <w:t>ЗАЦИЯМИ</w:t>
      </w:r>
    </w:p>
    <w:p w:rsidR="00192F01" w:rsidRDefault="00192F01" w:rsidP="00192F01">
      <w:pPr>
        <w:pStyle w:val="10"/>
        <w:keepNext/>
        <w:keepLines/>
        <w:shd w:val="clear" w:color="auto" w:fill="auto"/>
        <w:spacing w:before="0"/>
        <w:ind w:left="280"/>
      </w:pPr>
    </w:p>
    <w:p w:rsidR="00721F6D" w:rsidRPr="00DD60B2" w:rsidRDefault="00DD60B2" w:rsidP="00192F01">
      <w:pPr>
        <w:pStyle w:val="30"/>
        <w:shd w:val="clear" w:color="auto" w:fill="auto"/>
        <w:tabs>
          <w:tab w:val="left" w:leader="underscore" w:pos="7165"/>
        </w:tabs>
        <w:spacing w:after="270"/>
        <w:ind w:left="680"/>
        <w:rPr>
          <w:b w:val="0"/>
          <w:bCs w:val="0"/>
        </w:rPr>
      </w:pPr>
      <w:r w:rsidRPr="00DD60B2">
        <w:rPr>
          <w:b w:val="0"/>
          <w:bCs w:val="0"/>
        </w:rPr>
        <w:t>1</w:t>
      </w:r>
      <w:r w:rsidR="00721F6D" w:rsidRPr="00DD60B2">
        <w:rPr>
          <w:b w:val="0"/>
          <w:bCs w:val="0"/>
        </w:rPr>
        <w:t>. Общие положения</w:t>
      </w:r>
    </w:p>
    <w:p w:rsidR="00721F6D" w:rsidRDefault="00721F6D" w:rsidP="007B2B0E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298" w:lineRule="exact"/>
        <w:ind w:firstLine="980"/>
        <w:jc w:val="both"/>
      </w:pPr>
      <w:r>
        <w:t xml:space="preserve">Настоящий Порядок взаимодействия </w:t>
      </w:r>
      <w:r w:rsidR="00861DE0">
        <w:t>Администрации Курчатовского района</w:t>
      </w:r>
      <w:r w:rsidR="00C8528B">
        <w:t xml:space="preserve"> Курской области</w:t>
      </w:r>
      <w:r>
        <w:t xml:space="preserve">, </w:t>
      </w:r>
      <w:r w:rsidR="00861DE0">
        <w:t xml:space="preserve">подведомственных ей </w:t>
      </w:r>
      <w:r>
        <w:t>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 устанавливает правила осуществления взаимодействия между </w:t>
      </w:r>
      <w:r w:rsidR="00861DE0">
        <w:t>Администрацией Курчатовского района</w:t>
      </w:r>
      <w:r>
        <w:t>, подведомственн</w:t>
      </w:r>
      <w:r w:rsidR="00192F01">
        <w:t>ыми</w:t>
      </w:r>
      <w:r w:rsidR="00861DE0">
        <w:t xml:space="preserve"> ей</w:t>
      </w:r>
      <w:r>
        <w:t xml:space="preserve">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721F6D" w:rsidRDefault="00721F6D" w:rsidP="007B2B0E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spacing w:after="0" w:line="298" w:lineRule="exact"/>
        <w:ind w:firstLine="980"/>
        <w:jc w:val="both"/>
      </w:pPr>
      <w:r>
        <w:t>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)».</w:t>
      </w:r>
    </w:p>
    <w:p w:rsidR="00721F6D" w:rsidRDefault="00721F6D" w:rsidP="007B2B0E">
      <w:pPr>
        <w:pStyle w:val="20"/>
        <w:numPr>
          <w:ilvl w:val="0"/>
          <w:numId w:val="2"/>
        </w:numPr>
        <w:shd w:val="clear" w:color="auto" w:fill="auto"/>
        <w:tabs>
          <w:tab w:val="left" w:pos="1442"/>
          <w:tab w:val="left" w:leader="underscore" w:pos="1694"/>
        </w:tabs>
        <w:spacing w:after="236" w:line="298" w:lineRule="exact"/>
        <w:ind w:firstLine="980"/>
        <w:jc w:val="both"/>
      </w:pPr>
      <w:r>
        <w:t>Уполномоченным органом, ответственным за организацию взаимодействия является</w:t>
      </w:r>
      <w:r w:rsidR="00861DE0">
        <w:t xml:space="preserve"> Администрация Курчатовского района</w:t>
      </w:r>
      <w:r w:rsidR="0016521E">
        <w:t xml:space="preserve"> Курской </w:t>
      </w:r>
      <w:r w:rsidR="00184B42">
        <w:t>области и</w:t>
      </w:r>
      <w:r w:rsidR="00861DE0">
        <w:t xml:space="preserve"> подведомственные ей м</w:t>
      </w:r>
      <w:r>
        <w:t>униципальные учреждения</w:t>
      </w:r>
      <w:r w:rsidR="00184B42">
        <w:t>.</w:t>
      </w:r>
    </w:p>
    <w:p w:rsidR="00721F6D" w:rsidRDefault="00721F6D" w:rsidP="007B2B0E">
      <w:pPr>
        <w:pStyle w:val="20"/>
        <w:shd w:val="clear" w:color="auto" w:fill="auto"/>
        <w:spacing w:line="302" w:lineRule="exact"/>
        <w:ind w:left="280"/>
        <w:jc w:val="center"/>
      </w:pPr>
      <w:r>
        <w:rPr>
          <w:noProof/>
          <w:lang w:bidi="ar-SA"/>
        </w:rPr>
        <w:drawing>
          <wp:anchor distT="196850" distB="3222625" distL="113030" distR="63500" simplePos="0" relativeHeight="251659264" behindDoc="1" locked="0" layoutInCell="1" allowOverlap="1">
            <wp:simplePos x="0" y="0"/>
            <wp:positionH relativeFrom="margin">
              <wp:posOffset>6245225</wp:posOffset>
            </wp:positionH>
            <wp:positionV relativeFrom="paragraph">
              <wp:posOffset>252730</wp:posOffset>
            </wp:positionV>
            <wp:extent cx="133985" cy="213360"/>
            <wp:effectExtent l="0" t="0" r="0" b="0"/>
            <wp:wrapSquare wrapText="left"/>
            <wp:docPr id="3" name="Рисунок 2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806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91.75pt;margin-top:220.1pt;width:10.55pt;height:48pt;z-index:-251656192;visibility:visible;mso-wrap-style:square;mso-width-percent:0;mso-height-percent:0;mso-wrap-distance-left:8.9pt;mso-wrap-distance-top:215.6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" filled="f" stroked="f">
            <v:textbox style="mso-next-textbox:#Text Box 3;mso-fit-shape-to-text:t" inset="0,0,0,0">
              <w:txbxContent>
                <w:p w:rsidR="00721F6D" w:rsidRDefault="00721F6D" w:rsidP="00721F6D">
                  <w:pPr>
                    <w:pStyle w:val="a6"/>
                    <w:shd w:val="clear" w:color="auto" w:fill="auto"/>
                    <w:spacing w:line="80" w:lineRule="exact"/>
                  </w:pPr>
                  <w:r>
                    <w:t>-г</w:t>
                  </w:r>
                </w:p>
                <w:p w:rsidR="00721F6D" w:rsidRDefault="00721F6D" w:rsidP="00721F6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42875" cy="556895"/>
                        <wp:effectExtent l="0" t="0" r="9525" b="0"/>
                        <wp:docPr id="4" name="Рисунок 4" descr="C:\Users\1\AppData\Local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AppData\Local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eft" anchorx="margin"/>
          </v:shape>
        </w:pict>
      </w:r>
      <w:r>
        <w:t xml:space="preserve">2. Организация взаимодействия </w:t>
      </w:r>
      <w:r w:rsidR="00861DE0">
        <w:t>Администрации Курчатовского района</w:t>
      </w:r>
      <w:r>
        <w:t xml:space="preserve"> </w:t>
      </w:r>
      <w:r w:rsidR="00184B42">
        <w:t xml:space="preserve">Курской области </w:t>
      </w:r>
      <w:r>
        <w:t>и организатора</w:t>
      </w:r>
      <w:r w:rsidR="00184B42">
        <w:t xml:space="preserve"> </w:t>
      </w:r>
      <w:r>
        <w:t>добровольческой (волонтерской) деятельности.</w:t>
      </w:r>
    </w:p>
    <w:p w:rsidR="00721F6D" w:rsidRDefault="00721F6D" w:rsidP="00DD60B2">
      <w:pPr>
        <w:pStyle w:val="20"/>
        <w:numPr>
          <w:ilvl w:val="0"/>
          <w:numId w:val="3"/>
        </w:numPr>
        <w:shd w:val="clear" w:color="auto" w:fill="auto"/>
        <w:tabs>
          <w:tab w:val="left" w:pos="1272"/>
        </w:tabs>
        <w:spacing w:after="0" w:line="302" w:lineRule="exact"/>
        <w:ind w:right="-143" w:firstLine="680"/>
        <w:jc w:val="both"/>
      </w:pPr>
      <w:r>
        <w:t xml:space="preserve">Взаимодействие </w:t>
      </w:r>
      <w:r w:rsidR="00861DE0">
        <w:t xml:space="preserve">Администрации Курчатовского района </w:t>
      </w:r>
      <w:r w:rsidR="00184B42">
        <w:t xml:space="preserve">Курской области </w:t>
      </w:r>
      <w:r w:rsidR="00861DE0">
        <w:t xml:space="preserve">и </w:t>
      </w:r>
      <w:r>
        <w:t>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721F6D" w:rsidRDefault="00721F6D" w:rsidP="00DD60B2">
      <w:pPr>
        <w:pStyle w:val="20"/>
        <w:numPr>
          <w:ilvl w:val="0"/>
          <w:numId w:val="3"/>
        </w:numPr>
        <w:shd w:val="clear" w:color="auto" w:fill="auto"/>
        <w:tabs>
          <w:tab w:val="left" w:pos="1442"/>
          <w:tab w:val="left" w:pos="7630"/>
        </w:tabs>
        <w:spacing w:after="0" w:line="298" w:lineRule="exact"/>
        <w:ind w:right="-143" w:firstLine="680"/>
        <w:jc w:val="both"/>
      </w:pPr>
      <w:r>
        <w:t xml:space="preserve">Организатор добровольческой деятельности, добровольческая организация в целях осуществления взаимодействия направляют в </w:t>
      </w:r>
      <w:r w:rsidR="00861DE0">
        <w:t>Администрацию Курчатовского района Курской области</w:t>
      </w:r>
      <w:r>
        <w:t xml:space="preserve">, </w:t>
      </w:r>
      <w:r w:rsidR="00861DE0">
        <w:t xml:space="preserve">подведомственным </w:t>
      </w:r>
      <w:r>
        <w:t>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</w:t>
      </w:r>
      <w:r w:rsidR="00861DE0">
        <w:t xml:space="preserve"> </w:t>
      </w:r>
      <w:r>
        <w:t>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21F6D" w:rsidRDefault="00721F6D" w:rsidP="00DD60B2">
      <w:pPr>
        <w:pStyle w:val="20"/>
        <w:shd w:val="clear" w:color="auto" w:fill="auto"/>
        <w:tabs>
          <w:tab w:val="left" w:pos="880"/>
        </w:tabs>
        <w:spacing w:after="0"/>
        <w:ind w:right="-143" w:firstLine="580"/>
        <w:jc w:val="both"/>
      </w:pPr>
      <w:r>
        <w:t>а)</w:t>
      </w:r>
      <w: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721F6D" w:rsidRDefault="00721F6D" w:rsidP="00DD60B2">
      <w:pPr>
        <w:pStyle w:val="20"/>
        <w:shd w:val="clear" w:color="auto" w:fill="auto"/>
        <w:tabs>
          <w:tab w:val="left" w:pos="894"/>
        </w:tabs>
        <w:spacing w:after="0"/>
        <w:ind w:right="-143" w:firstLine="580"/>
        <w:jc w:val="both"/>
      </w:pPr>
      <w:r>
        <w:t>б)</w:t>
      </w:r>
      <w: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21F6D" w:rsidRDefault="00721F6D" w:rsidP="00DD60B2">
      <w:pPr>
        <w:pStyle w:val="20"/>
        <w:shd w:val="clear" w:color="auto" w:fill="auto"/>
        <w:tabs>
          <w:tab w:val="left" w:pos="1038"/>
        </w:tabs>
        <w:spacing w:after="0" w:line="240" w:lineRule="auto"/>
        <w:ind w:right="-143" w:firstLine="660"/>
      </w:pPr>
      <w:r>
        <w:t>в)</w:t>
      </w:r>
      <w:r>
        <w:tab/>
        <w:t>государственный регистрационный номер, содержащийся в Едином государственном реестре юридических лиц;</w:t>
      </w:r>
    </w:p>
    <w:p w:rsidR="00721F6D" w:rsidRDefault="00721F6D" w:rsidP="00721F6D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660"/>
      </w:pPr>
      <w:r>
        <w:t>г)</w:t>
      </w:r>
      <w: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21F6D" w:rsidRDefault="00721F6D" w:rsidP="007B2B0E">
      <w:pPr>
        <w:pStyle w:val="20"/>
        <w:shd w:val="clear" w:color="auto" w:fill="auto"/>
        <w:tabs>
          <w:tab w:val="left" w:pos="1038"/>
        </w:tabs>
        <w:spacing w:after="0" w:line="240" w:lineRule="auto"/>
        <w:ind w:right="142" w:firstLine="660"/>
        <w:jc w:val="both"/>
      </w:pPr>
      <w:r>
        <w:t>д)</w:t>
      </w:r>
      <w: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721F6D" w:rsidRDefault="00721F6D" w:rsidP="007B2B0E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660"/>
        <w:jc w:val="both"/>
      </w:pPr>
      <w:r>
        <w:t>е)</w:t>
      </w:r>
      <w: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21F6D" w:rsidRDefault="00861DE0" w:rsidP="007B2B0E">
      <w:pPr>
        <w:pStyle w:val="20"/>
        <w:numPr>
          <w:ilvl w:val="0"/>
          <w:numId w:val="4"/>
        </w:numPr>
        <w:shd w:val="clear" w:color="auto" w:fill="auto"/>
        <w:tabs>
          <w:tab w:val="left" w:pos="1342"/>
          <w:tab w:val="left" w:leader="underscore" w:pos="6949"/>
        </w:tabs>
        <w:spacing w:after="0" w:line="240" w:lineRule="auto"/>
        <w:ind w:firstLine="800"/>
        <w:jc w:val="both"/>
      </w:pPr>
      <w:r>
        <w:t xml:space="preserve">Администрация </w:t>
      </w:r>
      <w:r w:rsidR="007B2B0E">
        <w:t>Курчатовского района</w:t>
      </w:r>
      <w:r w:rsidR="00184B42">
        <w:t xml:space="preserve"> Курской области</w:t>
      </w:r>
      <w:r w:rsidR="00721F6D">
        <w:t xml:space="preserve">, </w:t>
      </w:r>
      <w:r w:rsidR="00184B42">
        <w:t xml:space="preserve">подведомственное ей </w:t>
      </w:r>
      <w:r w:rsidR="00721F6D">
        <w:t>учреждение и (или)</w:t>
      </w:r>
      <w:r>
        <w:t xml:space="preserve"> </w:t>
      </w:r>
      <w:r w:rsidR="00721F6D">
        <w:t>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21F6D" w:rsidRDefault="00721F6D" w:rsidP="007B2B0E">
      <w:pPr>
        <w:pStyle w:val="20"/>
        <w:shd w:val="clear" w:color="auto" w:fill="auto"/>
        <w:tabs>
          <w:tab w:val="left" w:pos="1127"/>
        </w:tabs>
        <w:spacing w:after="0" w:line="240" w:lineRule="auto"/>
        <w:ind w:firstLine="800"/>
      </w:pPr>
      <w:r>
        <w:t>а)</w:t>
      </w:r>
      <w:r>
        <w:tab/>
        <w:t>о принятии предложения;</w:t>
      </w:r>
    </w:p>
    <w:p w:rsidR="00721F6D" w:rsidRDefault="00721F6D" w:rsidP="007B2B0E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800"/>
        <w:jc w:val="both"/>
      </w:pPr>
      <w:r>
        <w:t>б)</w:t>
      </w:r>
      <w:r>
        <w:tab/>
        <w:t>об отказе в принятии предложения с указанием причин, послуживших основанием для принятия такого решения.</w:t>
      </w:r>
    </w:p>
    <w:p w:rsidR="00721F6D" w:rsidRDefault="00721F6D" w:rsidP="007B2B0E">
      <w:pPr>
        <w:pStyle w:val="20"/>
        <w:shd w:val="clear" w:color="auto" w:fill="auto"/>
        <w:spacing w:after="0" w:line="240" w:lineRule="auto"/>
        <w:ind w:firstLine="80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21F6D" w:rsidRDefault="00861DE0" w:rsidP="007B2B0E">
      <w:pPr>
        <w:pStyle w:val="20"/>
        <w:numPr>
          <w:ilvl w:val="0"/>
          <w:numId w:val="4"/>
        </w:numPr>
        <w:shd w:val="clear" w:color="auto" w:fill="auto"/>
        <w:tabs>
          <w:tab w:val="left" w:pos="1342"/>
        </w:tabs>
        <w:spacing w:after="0" w:line="240" w:lineRule="auto"/>
        <w:ind w:firstLine="800"/>
        <w:jc w:val="both"/>
      </w:pPr>
      <w:r>
        <w:t>Администрация Курчатовского района</w:t>
      </w:r>
      <w:r w:rsidR="00184B42">
        <w:t xml:space="preserve"> Курской области</w:t>
      </w:r>
      <w:r>
        <w:t>, подведомственное ей</w:t>
      </w:r>
      <w:r w:rsidR="00721F6D">
        <w:t xml:space="preserve">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7B2B0E">
        <w:t>информационно телекоммуникационную</w:t>
      </w:r>
      <w:r w:rsidR="00721F6D">
        <w:t xml:space="preserve">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21F6D" w:rsidRDefault="00721F6D" w:rsidP="007B2B0E">
      <w:pPr>
        <w:pStyle w:val="20"/>
        <w:numPr>
          <w:ilvl w:val="0"/>
          <w:numId w:val="4"/>
        </w:numPr>
        <w:shd w:val="clear" w:color="auto" w:fill="auto"/>
        <w:tabs>
          <w:tab w:val="left" w:pos="1342"/>
        </w:tabs>
        <w:spacing w:after="0" w:line="240" w:lineRule="auto"/>
        <w:ind w:firstLine="800"/>
        <w:jc w:val="both"/>
      </w:pPr>
      <w:r>
        <w:t xml:space="preserve">В случае принятия предложения, </w:t>
      </w:r>
      <w:r w:rsidR="00530AFE">
        <w:t>Администрация Курчатовского района</w:t>
      </w:r>
      <w:r w:rsidR="00184B42">
        <w:t xml:space="preserve"> Курской области</w:t>
      </w:r>
      <w:r>
        <w:t>,</w:t>
      </w:r>
      <w:r w:rsidR="00530AFE">
        <w:t xml:space="preserve"> подведомственное </w:t>
      </w:r>
      <w:r w:rsidR="00DD60B2">
        <w:t>ей учреждение</w:t>
      </w:r>
      <w:r>
        <w:t xml:space="preserve">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21F6D" w:rsidRDefault="00721F6D" w:rsidP="007B2B0E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800"/>
        <w:jc w:val="both"/>
      </w:pPr>
      <w:r>
        <w:t>а)</w:t>
      </w:r>
      <w: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21F6D" w:rsidRDefault="00611806" w:rsidP="007B2B0E">
      <w:pPr>
        <w:pStyle w:val="20"/>
        <w:shd w:val="clear" w:color="auto" w:fill="auto"/>
        <w:spacing w:after="0" w:line="240" w:lineRule="auto"/>
        <w:ind w:firstLine="800"/>
        <w:jc w:val="both"/>
      </w:pPr>
      <w:r>
        <w:rPr>
          <w:noProof/>
          <w:lang w:bidi="ar-SA"/>
        </w:rPr>
        <w:pict>
          <v:shape id="Text Box 2" o:spid="_x0000_s1027" type="#_x0000_t202" style="position:absolute;left:0;text-align:left;margin-left:493.45pt;margin-top:4.4pt;width:12.95pt;height:14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" filled="f" stroked="f">
            <v:textbox style="mso-fit-shape-to-text:t" inset="0,0,0,0">
              <w:txbxContent>
                <w:p w:rsidR="00721F6D" w:rsidRDefault="00721F6D" w:rsidP="00721F6D">
                  <w:pPr>
                    <w:pStyle w:val="30"/>
                    <w:shd w:val="clear" w:color="auto" w:fill="auto"/>
                    <w:spacing w:line="280" w:lineRule="exact"/>
                  </w:pPr>
                </w:p>
              </w:txbxContent>
            </v:textbox>
            <w10:wrap type="square" side="left" anchorx="margin"/>
          </v:shape>
        </w:pict>
      </w:r>
      <w:r w:rsidR="00721F6D">
        <w:t>б) о правовых нормах, регламентирующих работу органа местного самоуправления, учреждения и (или) организации;</w:t>
      </w:r>
    </w:p>
    <w:p w:rsidR="00721F6D" w:rsidRDefault="00721F6D" w:rsidP="007B2B0E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800"/>
        <w:jc w:val="both"/>
      </w:pPr>
      <w:r>
        <w:t>в)</w:t>
      </w:r>
      <w: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21F6D" w:rsidRDefault="00721F6D" w:rsidP="007B2B0E">
      <w:pPr>
        <w:pStyle w:val="20"/>
        <w:shd w:val="clear" w:color="auto" w:fill="auto"/>
        <w:spacing w:after="0" w:line="240" w:lineRule="auto"/>
        <w:ind w:firstLine="800"/>
        <w:jc w:val="both"/>
      </w:pPr>
      <w:r>
        <w:t>г) о порядке и сроках рассмотрения (урегулирования) разногласий, возникающих в ходе взаимодействия сторон;</w:t>
      </w:r>
    </w:p>
    <w:p w:rsidR="00721F6D" w:rsidRDefault="00721F6D" w:rsidP="007B2B0E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800"/>
        <w:jc w:val="both"/>
      </w:pPr>
      <w:r>
        <w:t>д)</w:t>
      </w:r>
      <w: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721F6D" w:rsidRDefault="00721F6D" w:rsidP="007B2B0E">
      <w:pPr>
        <w:pStyle w:val="20"/>
        <w:shd w:val="clear" w:color="auto" w:fill="auto"/>
        <w:tabs>
          <w:tab w:val="left" w:pos="1156"/>
        </w:tabs>
        <w:spacing w:after="0" w:line="240" w:lineRule="auto"/>
        <w:ind w:firstLine="800"/>
        <w:jc w:val="both"/>
      </w:pPr>
      <w:r>
        <w:t>е)</w:t>
      </w:r>
      <w:r>
        <w:tab/>
        <w:t>об иных условиях осуществления добровольческой деятельности.</w:t>
      </w:r>
    </w:p>
    <w:p w:rsidR="00721F6D" w:rsidRDefault="00721F6D" w:rsidP="007B2B0E">
      <w:pPr>
        <w:pStyle w:val="20"/>
        <w:numPr>
          <w:ilvl w:val="0"/>
          <w:numId w:val="5"/>
        </w:numPr>
        <w:shd w:val="clear" w:color="auto" w:fill="auto"/>
        <w:tabs>
          <w:tab w:val="left" w:pos="1546"/>
        </w:tabs>
        <w:spacing w:after="0" w:line="298" w:lineRule="exact"/>
        <w:ind w:firstLine="760"/>
        <w:jc w:val="both"/>
      </w:pPr>
      <w:r>
        <w:t xml:space="preserve"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</w:t>
      </w:r>
      <w:r w:rsidR="00530AFE">
        <w:t>в Администрацию Курчатовского района</w:t>
      </w:r>
      <w:r w:rsidR="00184B42">
        <w:t xml:space="preserve"> Курской области</w:t>
      </w:r>
      <w:r>
        <w:t>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721F6D" w:rsidRDefault="00721F6D" w:rsidP="007B2B0E">
      <w:pPr>
        <w:pStyle w:val="20"/>
        <w:numPr>
          <w:ilvl w:val="0"/>
          <w:numId w:val="5"/>
        </w:numPr>
        <w:shd w:val="clear" w:color="auto" w:fill="auto"/>
        <w:tabs>
          <w:tab w:val="left" w:pos="1225"/>
        </w:tabs>
        <w:spacing w:after="0" w:line="298" w:lineRule="exact"/>
        <w:ind w:firstLine="760"/>
        <w:jc w:val="both"/>
      </w:pPr>
      <w:r>
        <w:t xml:space="preserve">По результатам рассмотрения решения об одобрении предложения, </w:t>
      </w:r>
      <w:r w:rsidR="00530AFE">
        <w:t>Администрация Курчатовского района</w:t>
      </w:r>
      <w:r w:rsidR="00184B42">
        <w:t xml:space="preserve"> Курской области</w:t>
      </w:r>
      <w:r w:rsidR="00530AFE">
        <w:t>, подведомственное ей</w:t>
      </w:r>
      <w:r>
        <w:t xml:space="preserve"> учреждение и (или) организация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721F6D" w:rsidRDefault="00721F6D" w:rsidP="007B2B0E">
      <w:pPr>
        <w:pStyle w:val="20"/>
        <w:shd w:val="clear" w:color="auto" w:fill="auto"/>
        <w:tabs>
          <w:tab w:val="left" w:pos="1199"/>
        </w:tabs>
        <w:spacing w:after="0" w:line="240" w:lineRule="auto"/>
        <w:ind w:firstLine="760"/>
        <w:jc w:val="both"/>
      </w:pPr>
      <w:r>
        <w:t>а)</w:t>
      </w:r>
      <w:r>
        <w:tab/>
        <w:t>перечень видов работ (услуг), осуществляемых организатором добровольческой деятельности, добровольческой организацией;</w:t>
      </w:r>
    </w:p>
    <w:p w:rsidR="00721F6D" w:rsidRDefault="00721F6D" w:rsidP="007B2B0E">
      <w:pPr>
        <w:pStyle w:val="20"/>
        <w:shd w:val="clear" w:color="auto" w:fill="auto"/>
        <w:tabs>
          <w:tab w:val="left" w:pos="1106"/>
        </w:tabs>
        <w:spacing w:after="0" w:line="240" w:lineRule="auto"/>
        <w:ind w:firstLine="760"/>
        <w:jc w:val="both"/>
      </w:pPr>
      <w:r>
        <w:t>б)</w:t>
      </w:r>
      <w:r>
        <w:tab/>
        <w:t>условия осуществления добровольческой деятельности;</w:t>
      </w:r>
    </w:p>
    <w:p w:rsidR="00721F6D" w:rsidRDefault="00721F6D" w:rsidP="007B2B0E">
      <w:pPr>
        <w:pStyle w:val="20"/>
        <w:shd w:val="clear" w:color="auto" w:fill="auto"/>
        <w:tabs>
          <w:tab w:val="left" w:pos="1199"/>
        </w:tabs>
        <w:spacing w:after="0" w:line="240" w:lineRule="auto"/>
        <w:ind w:firstLine="760"/>
        <w:jc w:val="both"/>
      </w:pPr>
      <w:r>
        <w:t>в)</w:t>
      </w:r>
      <w: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</w:t>
      </w:r>
      <w:r w:rsidR="00DD60B2">
        <w:t xml:space="preserve"> Администрации Курчатовского района</w:t>
      </w:r>
      <w:r w:rsidR="00184B42">
        <w:t xml:space="preserve"> Курской области</w:t>
      </w:r>
      <w:r>
        <w:t>,</w:t>
      </w:r>
      <w:r w:rsidR="00DD60B2">
        <w:t xml:space="preserve"> подведомственного ей </w:t>
      </w:r>
      <w:r>
        <w:t xml:space="preserve"> учреждения и (или) организации, для оперативного решения вопросов,  возникающих при взаимодействии;</w:t>
      </w:r>
    </w:p>
    <w:p w:rsidR="00721F6D" w:rsidRDefault="00721F6D" w:rsidP="007B2B0E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60"/>
        <w:jc w:val="both"/>
      </w:pPr>
      <w:r>
        <w:t>г)</w:t>
      </w:r>
      <w:r>
        <w:tab/>
        <w:t xml:space="preserve">порядок, в соответствии с которым </w:t>
      </w:r>
      <w:r w:rsidR="00DD60B2">
        <w:t>Администрация Курчатовского района</w:t>
      </w:r>
      <w:r w:rsidR="00184B42">
        <w:t xml:space="preserve"> Курской области</w:t>
      </w:r>
      <w:r w:rsidR="00DD60B2">
        <w:t>, подведомственное ей</w:t>
      </w:r>
      <w:r>
        <w:t xml:space="preserve"> учреждение и (или) организация информируют организатора добровольческой деятельности, добровольческую организацию о потребности в привлечении | добровольцев;</w:t>
      </w:r>
    </w:p>
    <w:p w:rsidR="00721F6D" w:rsidRDefault="00721F6D" w:rsidP="007B2B0E">
      <w:pPr>
        <w:pStyle w:val="20"/>
        <w:shd w:val="clear" w:color="auto" w:fill="auto"/>
        <w:tabs>
          <w:tab w:val="left" w:pos="1199"/>
        </w:tabs>
        <w:spacing w:after="0" w:line="240" w:lineRule="auto"/>
        <w:ind w:firstLine="760"/>
        <w:jc w:val="both"/>
      </w:pPr>
      <w:r>
        <w:t>д)</w:t>
      </w:r>
      <w:r>
        <w:tab/>
        <w:t xml:space="preserve">возможность предоставления </w:t>
      </w:r>
      <w:r w:rsidR="00DD60B2">
        <w:t>Администрацией Курчатовского района</w:t>
      </w:r>
      <w:r w:rsidR="00184B42">
        <w:t xml:space="preserve"> Курской области</w:t>
      </w:r>
      <w:r w:rsidR="00DD60B2">
        <w:t xml:space="preserve">, подведомственного ей </w:t>
      </w:r>
      <w:r>
        <w:t>учреждени</w:t>
      </w:r>
      <w:r w:rsidR="00DD60B2">
        <w:t>я</w:t>
      </w:r>
      <w:r>
        <w:t xml:space="preserve"> и (или) организацией мер поддержки, предусмотренных Федеральным законом, помещений и необходимого оборудования;</w:t>
      </w:r>
    </w:p>
    <w:p w:rsidR="00721F6D" w:rsidRDefault="00721F6D" w:rsidP="007B2B0E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60"/>
        <w:jc w:val="both"/>
      </w:pPr>
      <w:r>
        <w:t>е)</w:t>
      </w:r>
      <w: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721F6D" w:rsidRDefault="00721F6D" w:rsidP="007B2B0E">
      <w:pPr>
        <w:pStyle w:val="20"/>
        <w:shd w:val="clear" w:color="auto" w:fill="auto"/>
        <w:tabs>
          <w:tab w:val="left" w:pos="1546"/>
        </w:tabs>
        <w:spacing w:after="0" w:line="240" w:lineRule="auto"/>
        <w:ind w:firstLine="760"/>
        <w:jc w:val="both"/>
      </w:pPr>
      <w:r>
        <w:t>ж)</w:t>
      </w:r>
      <w: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21F6D" w:rsidRDefault="00721F6D" w:rsidP="007B2B0E">
      <w:pPr>
        <w:pStyle w:val="20"/>
        <w:shd w:val="clear" w:color="auto" w:fill="auto"/>
        <w:tabs>
          <w:tab w:val="left" w:pos="1100"/>
        </w:tabs>
        <w:spacing w:after="0" w:line="240" w:lineRule="auto"/>
        <w:ind w:firstLine="760"/>
        <w:jc w:val="both"/>
      </w:pPr>
      <w:r>
        <w:t>з)</w:t>
      </w:r>
      <w: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21F6D" w:rsidRDefault="00721F6D" w:rsidP="007B2B0E">
      <w:pPr>
        <w:pStyle w:val="20"/>
        <w:shd w:val="clear" w:color="auto" w:fill="auto"/>
        <w:tabs>
          <w:tab w:val="left" w:pos="1199"/>
        </w:tabs>
        <w:spacing w:after="0" w:line="240" w:lineRule="auto"/>
        <w:ind w:firstLine="760"/>
        <w:jc w:val="both"/>
      </w:pPr>
      <w:r>
        <w:t>и)</w:t>
      </w:r>
      <w:r>
        <w:tab/>
        <w:t>иные положения, не противоречащие законодательству Российской Федерации.</w:t>
      </w:r>
    </w:p>
    <w:p w:rsidR="00721F6D" w:rsidRDefault="00721F6D" w:rsidP="007B2B0E">
      <w:pPr>
        <w:pStyle w:val="20"/>
        <w:shd w:val="clear" w:color="auto" w:fill="auto"/>
        <w:spacing w:after="0" w:line="240" w:lineRule="auto"/>
        <w:jc w:val="both"/>
      </w:pPr>
      <w: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21F6D" w:rsidRDefault="00721F6D" w:rsidP="007B2B0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after="0" w:line="298" w:lineRule="exact"/>
        <w:ind w:firstLine="580"/>
        <w:jc w:val="both"/>
      </w:pPr>
      <w:r>
        <w:t xml:space="preserve">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</w:t>
      </w:r>
      <w:r w:rsidR="00DD60B2">
        <w:t>Администрацию Курчатовского района</w:t>
      </w:r>
      <w:r w:rsidR="00184B42">
        <w:t xml:space="preserve"> Курской области</w:t>
      </w:r>
      <w:r w:rsidR="00DD60B2">
        <w:t xml:space="preserve"> </w:t>
      </w:r>
      <w:r>
        <w:t xml:space="preserve">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</w:t>
      </w:r>
      <w:r w:rsidR="00DD60B2">
        <w:t>Администрацию Курчатовского района</w:t>
      </w:r>
      <w:r w:rsidR="00184B42">
        <w:t xml:space="preserve"> Курской области</w:t>
      </w:r>
      <w:r w:rsidR="00DD60B2">
        <w:t xml:space="preserve"> </w:t>
      </w:r>
      <w:r>
        <w:t>или муниципальное учреждение протокола разногласий, проект соглашения считается согласованным.</w:t>
      </w:r>
    </w:p>
    <w:p w:rsidR="00721F6D" w:rsidRDefault="00721F6D" w:rsidP="007B2B0E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after="0" w:line="240" w:lineRule="auto"/>
        <w:ind w:firstLine="600"/>
        <w:jc w:val="both"/>
      </w:pPr>
      <w:r>
        <w:t xml:space="preserve">В случае поступления в </w:t>
      </w:r>
      <w:r w:rsidR="00DD60B2">
        <w:t>Администрацию Курчатовского района</w:t>
      </w:r>
      <w:r w:rsidR="00184B42">
        <w:t xml:space="preserve"> Курской области</w:t>
      </w:r>
      <w:r>
        <w:t xml:space="preserve"> или муниципальное учреждение протокола разногласий данным органом или</w:t>
      </w:r>
      <w:r w:rsidR="00DD60B2">
        <w:t xml:space="preserve"> муниципальным уч</w:t>
      </w:r>
      <w:r>
        <w:t>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:rsidR="007B2B0E" w:rsidRDefault="00721F6D" w:rsidP="007B2B0E">
      <w:pPr>
        <w:pStyle w:val="20"/>
        <w:shd w:val="clear" w:color="auto" w:fill="auto"/>
        <w:tabs>
          <w:tab w:val="left" w:pos="0"/>
          <w:tab w:val="left" w:pos="5837"/>
          <w:tab w:val="left" w:pos="7978"/>
        </w:tabs>
        <w:spacing w:after="0" w:line="240" w:lineRule="auto"/>
        <w:ind w:firstLine="600"/>
        <w:jc w:val="both"/>
      </w:pPr>
      <w:r>
        <w:t xml:space="preserve">Соглашение заключается в форме отдельного документа, который подписывается от лица </w:t>
      </w:r>
      <w:r w:rsidR="00DD60B2">
        <w:t>Администрации Курчатовского района</w:t>
      </w:r>
      <w:r w:rsidR="00184B42">
        <w:t xml:space="preserve"> Курской области</w:t>
      </w:r>
      <w:r>
        <w:t xml:space="preserve">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</w:t>
      </w:r>
      <w:r w:rsidR="00DD60B2">
        <w:t>Администрации Курчатовского района</w:t>
      </w:r>
      <w:r>
        <w:t xml:space="preserve"> </w:t>
      </w:r>
      <w:r w:rsidR="00184B42">
        <w:t xml:space="preserve">Курской области </w:t>
      </w:r>
      <w:r>
        <w:t>или муниципальном учреждении, а другой передается</w:t>
      </w:r>
      <w:r w:rsidR="007B2B0E">
        <w:t xml:space="preserve"> организатору </w:t>
      </w:r>
      <w:r>
        <w:t>добровольческой</w:t>
      </w:r>
      <w:r w:rsidR="007B2B0E">
        <w:t xml:space="preserve"> </w:t>
      </w:r>
      <w:r>
        <w:t>(волонтерской)</w:t>
      </w:r>
      <w:r w:rsidR="007B2B0E">
        <w:t xml:space="preserve"> </w:t>
      </w:r>
      <w:r>
        <w:t>деятельности,</w:t>
      </w:r>
      <w:r w:rsidR="007B2B0E">
        <w:t xml:space="preserve"> </w:t>
      </w:r>
      <w:r>
        <w:t>добровольческой (волонтерской) организации.</w:t>
      </w:r>
    </w:p>
    <w:p w:rsidR="00721F6D" w:rsidRDefault="00721F6D" w:rsidP="007B2B0E">
      <w:pPr>
        <w:pStyle w:val="20"/>
        <w:shd w:val="clear" w:color="auto" w:fill="auto"/>
        <w:spacing w:after="0" w:line="240" w:lineRule="auto"/>
        <w:ind w:firstLine="500"/>
        <w:jc w:val="both"/>
      </w:pPr>
      <w:r>
        <w:t>Срок заключения соглашения с учреждением и (или) организацией не</w:t>
      </w:r>
      <w:r>
        <w:rPr>
          <w:rStyle w:val="21pt"/>
        </w:rPr>
        <w:t xml:space="preserve"> </w:t>
      </w:r>
      <w:r>
        <w:t xml:space="preserve">может превышать 14 рабочих дней со дня получения организатором </w:t>
      </w:r>
      <w:r>
        <w:rPr>
          <w:vertAlign w:val="superscript"/>
        </w:rPr>
        <w:t xml:space="preserve"> </w:t>
      </w:r>
      <w:r>
        <w:t>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DD60B2" w:rsidRDefault="00DD60B2" w:rsidP="007B2B0E">
      <w:pPr>
        <w:pStyle w:val="20"/>
        <w:shd w:val="clear" w:color="auto" w:fill="auto"/>
        <w:spacing w:after="0" w:line="240" w:lineRule="auto"/>
        <w:ind w:firstLine="500"/>
        <w:jc w:val="both"/>
      </w:pPr>
    </w:p>
    <w:p w:rsidR="00721F6D" w:rsidRDefault="00DD60B2" w:rsidP="00DD60B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500" w:right="-142"/>
        <w:jc w:val="both"/>
      </w:pPr>
      <w:r>
        <w:t xml:space="preserve"> </w:t>
      </w:r>
      <w:r w:rsidR="00721F6D">
        <w:t>Права и обязанности организатора добровольческой</w:t>
      </w:r>
      <w:r>
        <w:t xml:space="preserve"> </w:t>
      </w:r>
      <w:r w:rsidR="00721F6D">
        <w:t>(волонтерской) деятельности</w:t>
      </w:r>
      <w:r>
        <w:t>.</w:t>
      </w:r>
    </w:p>
    <w:p w:rsidR="00DD60B2" w:rsidRDefault="00DD60B2" w:rsidP="00DD60B2">
      <w:pPr>
        <w:pStyle w:val="20"/>
        <w:shd w:val="clear" w:color="auto" w:fill="auto"/>
        <w:spacing w:after="0" w:line="240" w:lineRule="auto"/>
        <w:ind w:left="500" w:right="-142"/>
        <w:jc w:val="both"/>
      </w:pPr>
    </w:p>
    <w:p w:rsidR="00721F6D" w:rsidRDefault="00DD60B2" w:rsidP="00DD60B2">
      <w:pPr>
        <w:pStyle w:val="20"/>
        <w:numPr>
          <w:ilvl w:val="0"/>
          <w:numId w:val="7"/>
        </w:numPr>
        <w:shd w:val="clear" w:color="auto" w:fill="auto"/>
        <w:tabs>
          <w:tab w:val="left" w:pos="1276"/>
          <w:tab w:val="left" w:pos="3432"/>
          <w:tab w:val="left" w:pos="5837"/>
          <w:tab w:val="left" w:pos="7978"/>
        </w:tabs>
        <w:spacing w:after="0" w:line="240" w:lineRule="auto"/>
        <w:ind w:right="-1" w:firstLine="600"/>
        <w:jc w:val="both"/>
      </w:pPr>
      <w:r>
        <w:t xml:space="preserve">  </w:t>
      </w:r>
      <w:r w:rsidR="00721F6D">
        <w:t>Организаторы</w:t>
      </w:r>
      <w:r w:rsidR="00721F6D">
        <w:tab/>
        <w:t>добровольческой</w:t>
      </w:r>
      <w:r w:rsidR="00721F6D">
        <w:tab/>
        <w:t>(волонтерской)</w:t>
      </w:r>
      <w:r w:rsidR="00721F6D">
        <w:tab/>
        <w:t>деятельности,</w:t>
      </w:r>
    </w:p>
    <w:p w:rsidR="00721F6D" w:rsidRDefault="00721F6D" w:rsidP="00DD60B2">
      <w:pPr>
        <w:pStyle w:val="20"/>
        <w:shd w:val="clear" w:color="auto" w:fill="auto"/>
        <w:spacing w:after="0" w:line="240" w:lineRule="auto"/>
        <w:ind w:right="-1"/>
        <w:jc w:val="both"/>
      </w:pPr>
      <w:r>
        <w:t>добровольческие (волонтерские) организации имеют право:</w:t>
      </w:r>
    </w:p>
    <w:p w:rsidR="00721F6D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after="0" w:line="240" w:lineRule="auto"/>
        <w:ind w:right="-1" w:firstLine="740"/>
        <w:jc w:val="both"/>
      </w:pPr>
      <w:r>
        <w:t>получать поддержку органов местного самоуправления в соответствии с законодательством Российской Федерации;</w:t>
      </w:r>
    </w:p>
    <w:p w:rsidR="007B2B0E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240" w:lineRule="auto"/>
        <w:ind w:right="-1" w:firstLine="740"/>
        <w:jc w:val="both"/>
      </w:pPr>
      <w:r>
        <w:t>осуществлять взаимодействие с органами местного самоуправления</w:t>
      </w:r>
      <w:r w:rsidR="007B2B0E">
        <w:t>;</w:t>
      </w:r>
    </w:p>
    <w:p w:rsidR="00721F6D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240" w:lineRule="auto"/>
        <w:ind w:right="-1" w:firstLine="740"/>
        <w:jc w:val="both"/>
      </w:pPr>
      <w:r>
        <w:t xml:space="preserve">государственными и муниципальными учреждениями и иными организациями в </w:t>
      </w:r>
      <w:r>
        <w:rPr>
          <w:rStyle w:val="21pt"/>
        </w:rPr>
        <w:t xml:space="preserve"> </w:t>
      </w:r>
      <w:r>
        <w:t>порядке, установленном законодательством Российской Федерации;</w:t>
      </w:r>
    </w:p>
    <w:p w:rsidR="00721F6D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240" w:lineRule="auto"/>
        <w:ind w:right="-1" w:firstLine="740"/>
        <w:jc w:val="both"/>
      </w:pPr>
      <w:r>
        <w:t>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21F6D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after="0" w:line="240" w:lineRule="auto"/>
        <w:ind w:right="-1" w:firstLine="740"/>
        <w:jc w:val="both"/>
      </w:pPr>
      <w:r>
        <w:t>участвовать в формировании и деятельности координационных и совещательных органов в сфере добровольчества (</w:t>
      </w:r>
      <w:proofErr w:type="spellStart"/>
      <w:r>
        <w:t>волонтерства</w:t>
      </w:r>
      <w:proofErr w:type="spellEnd"/>
      <w:r>
        <w:t>), создаваемых при органах местного самоуправления;</w:t>
      </w:r>
    </w:p>
    <w:p w:rsidR="00721F6D" w:rsidRDefault="00721F6D" w:rsidP="00DD60B2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after="0" w:line="240" w:lineRule="auto"/>
        <w:ind w:right="-1" w:firstLine="740"/>
        <w:jc w:val="both"/>
      </w:pPr>
      <w:r>
        <w:t>получать иную поддержку в случаях и порядке, которые предусмотрены законодательством Российской Федерации.</w:t>
      </w:r>
    </w:p>
    <w:p w:rsidR="00721F6D" w:rsidRDefault="00721F6D" w:rsidP="00DD60B2">
      <w:pPr>
        <w:pStyle w:val="20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40" w:lineRule="auto"/>
        <w:ind w:right="-1" w:firstLine="600"/>
        <w:jc w:val="both"/>
      </w:pPr>
      <w:r>
        <w:t>Организатор добровольческой (волонтерской) организации исполняет обязанности, предусмотренные законодательством Российской Федерации, а также Федеральным законом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)».</w:t>
      </w:r>
    </w:p>
    <w:p w:rsidR="00721F6D" w:rsidRDefault="00721F6D" w:rsidP="00DD60B2">
      <w:pPr>
        <w:pStyle w:val="20"/>
        <w:shd w:val="clear" w:color="auto" w:fill="auto"/>
        <w:tabs>
          <w:tab w:val="left" w:pos="1156"/>
        </w:tabs>
        <w:spacing w:after="0" w:line="240" w:lineRule="auto"/>
        <w:ind w:right="-1" w:firstLine="800"/>
        <w:jc w:val="both"/>
      </w:pPr>
      <w:r>
        <w:t>В случаях нарушения требований Федерального закона от 1 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</w:t>
      </w:r>
    </w:p>
    <w:p w:rsidR="00721F6D" w:rsidRDefault="00721F6D" w:rsidP="00E868A8">
      <w:pPr>
        <w:pStyle w:val="20"/>
        <w:shd w:val="clear" w:color="auto" w:fill="auto"/>
        <w:tabs>
          <w:tab w:val="left" w:pos="894"/>
        </w:tabs>
        <w:spacing w:after="0" w:line="240" w:lineRule="auto"/>
        <w:ind w:right="-142" w:firstLine="580"/>
        <w:jc w:val="both"/>
      </w:pPr>
    </w:p>
    <w:p w:rsidR="00721F6D" w:rsidRDefault="00721F6D" w:rsidP="00E868A8">
      <w:pPr>
        <w:pStyle w:val="20"/>
        <w:shd w:val="clear" w:color="auto" w:fill="auto"/>
        <w:tabs>
          <w:tab w:val="left" w:leader="underscore" w:pos="8885"/>
        </w:tabs>
        <w:spacing w:after="0" w:line="240" w:lineRule="auto"/>
        <w:ind w:right="-142"/>
        <w:jc w:val="both"/>
      </w:pPr>
    </w:p>
    <w:sectPr w:rsidR="00721F6D" w:rsidSect="00DD60B2">
      <w:pgSz w:w="11900" w:h="16840"/>
      <w:pgMar w:top="568" w:right="70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54" w:rsidRDefault="00243354">
      <w:r>
        <w:separator/>
      </w:r>
    </w:p>
  </w:endnote>
  <w:endnote w:type="continuationSeparator" w:id="0">
    <w:p w:rsidR="00243354" w:rsidRDefault="002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54" w:rsidRDefault="00243354"/>
  </w:footnote>
  <w:footnote w:type="continuationSeparator" w:id="0">
    <w:p w:rsidR="00243354" w:rsidRDefault="00243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384"/>
    <w:multiLevelType w:val="multilevel"/>
    <w:tmpl w:val="DD0818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0010"/>
    <w:multiLevelType w:val="multilevel"/>
    <w:tmpl w:val="2E56F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93E7F"/>
    <w:multiLevelType w:val="multilevel"/>
    <w:tmpl w:val="88D262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567B8"/>
    <w:multiLevelType w:val="multilevel"/>
    <w:tmpl w:val="AE741D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52161"/>
    <w:multiLevelType w:val="multilevel"/>
    <w:tmpl w:val="8AEE48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D12FD"/>
    <w:multiLevelType w:val="multilevel"/>
    <w:tmpl w:val="3426E02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0442B"/>
    <w:multiLevelType w:val="multilevel"/>
    <w:tmpl w:val="BB229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A1DF7"/>
    <w:multiLevelType w:val="multilevel"/>
    <w:tmpl w:val="6F800C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BD7"/>
    <w:rsid w:val="00066198"/>
    <w:rsid w:val="00101FEA"/>
    <w:rsid w:val="0016521E"/>
    <w:rsid w:val="00184B42"/>
    <w:rsid w:val="00192F01"/>
    <w:rsid w:val="001C0A13"/>
    <w:rsid w:val="00243354"/>
    <w:rsid w:val="002D2BD8"/>
    <w:rsid w:val="00530AFE"/>
    <w:rsid w:val="0055265B"/>
    <w:rsid w:val="00611806"/>
    <w:rsid w:val="00721F6D"/>
    <w:rsid w:val="00752CC9"/>
    <w:rsid w:val="00792250"/>
    <w:rsid w:val="007B2B0E"/>
    <w:rsid w:val="007F61FC"/>
    <w:rsid w:val="00861DE0"/>
    <w:rsid w:val="009132E4"/>
    <w:rsid w:val="009317BE"/>
    <w:rsid w:val="009A2AFC"/>
    <w:rsid w:val="00A03632"/>
    <w:rsid w:val="00AE6CFE"/>
    <w:rsid w:val="00B36BD7"/>
    <w:rsid w:val="00C8528B"/>
    <w:rsid w:val="00CA7A29"/>
    <w:rsid w:val="00DD60B2"/>
    <w:rsid w:val="00DF1E83"/>
    <w:rsid w:val="00E868A8"/>
    <w:rsid w:val="00EF528A"/>
    <w:rsid w:val="00E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A41C3C"/>
  <w15:docId w15:val="{57F3EFFD-27A6-474F-A135-4F7226C8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1E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E8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F1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F1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1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F1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F1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DF1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1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F1E8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F1E83"/>
    <w:pPr>
      <w:shd w:val="clear" w:color="auto" w:fill="FFFFFF"/>
      <w:spacing w:before="48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F1E8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F1E8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CA7A2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CA7A29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CA7A29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Title">
    <w:name w:val="ConsTitle"/>
    <w:rsid w:val="00721F6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Exact">
    <w:name w:val="Подпись к картинке Exact"/>
    <w:basedOn w:val="a0"/>
    <w:link w:val="a6"/>
    <w:rsid w:val="00721F6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721F6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3Exact">
    <w:name w:val="Основной текст (3) Exact"/>
    <w:basedOn w:val="a0"/>
    <w:rsid w:val="00721F6D"/>
    <w:rPr>
      <w:rFonts w:ascii="Corbel" w:eastAsia="Corbel" w:hAnsi="Corbel" w:cs="Corbe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sid w:val="00721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60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60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2020-01-15T10:32:00Z</cp:lastPrinted>
  <dcterms:created xsi:type="dcterms:W3CDTF">2020-01-13T08:18:00Z</dcterms:created>
  <dcterms:modified xsi:type="dcterms:W3CDTF">2020-01-15T10:33:00Z</dcterms:modified>
</cp:coreProperties>
</file>