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79" w:rsidRDefault="009C7279" w:rsidP="009C7279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Default="00FD2ED0" w:rsidP="009C7279">
      <w:pPr>
        <w:rPr>
          <w:b/>
          <w:bCs/>
          <w:u w:val="single"/>
        </w:rPr>
      </w:pPr>
      <w:r>
        <w:rPr>
          <w:b/>
          <w:bCs/>
          <w:u w:val="single"/>
        </w:rPr>
        <w:t>От</w:t>
      </w:r>
      <w:r w:rsidRPr="00FD2ED0">
        <w:rPr>
          <w:b/>
          <w:bCs/>
          <w:u w:val="single"/>
        </w:rPr>
        <w:t xml:space="preserve"> 23</w:t>
      </w:r>
      <w:r>
        <w:rPr>
          <w:b/>
          <w:bCs/>
          <w:u w:val="single"/>
        </w:rPr>
        <w:t>.12.</w:t>
      </w:r>
      <w:r w:rsidRPr="00FD2ED0">
        <w:rPr>
          <w:b/>
          <w:bCs/>
          <w:u w:val="single"/>
        </w:rPr>
        <w:t>2022</w:t>
      </w:r>
      <w:r>
        <w:rPr>
          <w:b/>
          <w:bCs/>
          <w:u w:val="single"/>
        </w:rPr>
        <w:t>г. № 316-</w:t>
      </w:r>
      <w:r>
        <w:rPr>
          <w:b/>
          <w:bCs/>
          <w:u w:val="single"/>
          <w:lang w:val="en-US"/>
        </w:rPr>
        <w:t>IV</w:t>
      </w:r>
      <w:r w:rsidR="009C7279">
        <w:rPr>
          <w:b/>
          <w:bCs/>
          <w:u w:val="single"/>
        </w:rPr>
        <w:t xml:space="preserve">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Курской области от 1</w:t>
      </w:r>
      <w:r w:rsidR="00B84BED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</w:t>
      </w:r>
      <w:r w:rsidR="00B84BED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B84BED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B84BED">
        <w:t>2</w:t>
      </w:r>
      <w:r>
        <w:t xml:space="preserve"> год и на плановый период 202</w:t>
      </w:r>
      <w:r w:rsidR="00B84BED">
        <w:t>3</w:t>
      </w:r>
      <w:r>
        <w:t xml:space="preserve"> и 202</w:t>
      </w:r>
      <w:r w:rsidR="00B84BED">
        <w:t>4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197898" w:rsidP="009C7279">
      <w:pPr>
        <w:ind w:firstLine="709"/>
        <w:jc w:val="both"/>
      </w:pPr>
      <w:r>
        <w:t xml:space="preserve">В связи  с поступлением дополнительных собственных доходов, перераспределение </w:t>
      </w:r>
      <w:proofErr w:type="gramStart"/>
      <w:r>
        <w:t xml:space="preserve">бюджетных ассигнований по главным распорядителям бюджетных средств, по разделам, подразделам, целевым статьям, видам расходов, увеличением финансовой помощи из областного бюджета, а также в соответствии со ст. ст. 35, 43 Федерального закона от 06.10.2003г. № 131-ФЗ «Об общих принципах организации местного самоуправления в Российской Федерации», </w:t>
      </w:r>
      <w:r w:rsidR="009C7279">
        <w:t>приказом Министерства финансов РФ от 0</w:t>
      </w:r>
      <w:r w:rsidR="00F65FA3">
        <w:t>8</w:t>
      </w:r>
      <w:r w:rsidR="009C7279">
        <w:t>.06.20</w:t>
      </w:r>
      <w:r w:rsidR="00165077">
        <w:t>2</w:t>
      </w:r>
      <w:r w:rsidR="00F65FA3">
        <w:t>1</w:t>
      </w:r>
      <w:r w:rsidR="009C7279">
        <w:t xml:space="preserve"> г. №</w:t>
      </w:r>
      <w:r w:rsidR="00F65FA3">
        <w:t>75</w:t>
      </w:r>
      <w:r w:rsidR="009C7279">
        <w:t xml:space="preserve">н </w:t>
      </w:r>
      <w:r w:rsidR="00165077">
        <w:t>«Об утверждении кодов (перечней кодов) бюджетной классификации Российской</w:t>
      </w:r>
      <w:proofErr w:type="gramEnd"/>
      <w:r w:rsidR="00165077">
        <w:t xml:space="preserve"> </w:t>
      </w:r>
      <w:proofErr w:type="gramStart"/>
      <w:r w:rsidR="00165077">
        <w:t>Федерации на 202</w:t>
      </w:r>
      <w:r w:rsidR="00F65FA3">
        <w:t>2</w:t>
      </w:r>
      <w:r w:rsidR="00165077">
        <w:t xml:space="preserve"> год (на 202</w:t>
      </w:r>
      <w:r w:rsidR="00F65FA3">
        <w:t>2</w:t>
      </w:r>
      <w:r w:rsidR="00165077">
        <w:t xml:space="preserve"> год и на плановый период 202</w:t>
      </w:r>
      <w:r w:rsidR="00F65FA3">
        <w:t>3</w:t>
      </w:r>
      <w:r w:rsidR="00165077">
        <w:t xml:space="preserve"> и 202</w:t>
      </w:r>
      <w:r w:rsidR="00F65FA3">
        <w:t>4</w:t>
      </w:r>
      <w:r w:rsidR="00165077">
        <w:t xml:space="preserve"> годов»,</w:t>
      </w:r>
      <w:proofErr w:type="gramEnd"/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F65FA3">
        <w:rPr>
          <w:color w:val="000000"/>
          <w:spacing w:val="-6"/>
        </w:rPr>
        <w:t>4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</w:t>
      </w:r>
      <w:r w:rsidR="00F65FA3">
        <w:rPr>
          <w:color w:val="000000"/>
          <w:spacing w:val="-6"/>
        </w:rPr>
        <w:t>1</w:t>
      </w:r>
      <w:r>
        <w:rPr>
          <w:color w:val="000000"/>
          <w:spacing w:val="-6"/>
        </w:rPr>
        <w:t xml:space="preserve"> г. №</w:t>
      </w:r>
      <w:r w:rsidR="00F65FA3">
        <w:rPr>
          <w:color w:val="000000"/>
          <w:spacing w:val="-6"/>
        </w:rPr>
        <w:t>227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F65FA3">
        <w:t>2</w:t>
      </w:r>
      <w:r>
        <w:t xml:space="preserve"> год и на плановый период 202</w:t>
      </w:r>
      <w:r w:rsidR="00F65FA3">
        <w:t>3</w:t>
      </w:r>
      <w:r>
        <w:t xml:space="preserve"> и 202</w:t>
      </w:r>
      <w:r w:rsidR="00F65FA3">
        <w:t>4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320254">
        <w:rPr>
          <w:rFonts w:ascii="Times New Roman" w:hAnsi="Times New Roman"/>
          <w:sz w:val="24"/>
          <w:szCs w:val="24"/>
          <w:lang w:val="ru-RU"/>
        </w:rPr>
        <w:t>548 971 220,87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320254">
        <w:rPr>
          <w:rFonts w:ascii="Times New Roman" w:hAnsi="Times New Roman"/>
          <w:sz w:val="24"/>
          <w:szCs w:val="24"/>
          <w:lang w:val="ru-RU"/>
        </w:rPr>
        <w:t>600 571 841,89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9C7279" w:rsidRDefault="009C7279" w:rsidP="009C7279">
      <w:pPr>
        <w:ind w:right="21" w:firstLine="567"/>
        <w:jc w:val="both"/>
      </w:pPr>
      <w:r>
        <w:t xml:space="preserve">1.1.3.прогнозируемый дефицит районного бюджета на 2020 год в сумме </w:t>
      </w:r>
      <w:r w:rsidR="00F65FA3">
        <w:t>51 600 621,02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C3471C">
        <w:rPr>
          <w:rFonts w:ascii="Times New Roman" w:hAnsi="Times New Roman"/>
          <w:sz w:val="24"/>
          <w:szCs w:val="24"/>
          <w:lang w:val="ru-RU"/>
        </w:rPr>
        <w:t>487 673 394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</w:t>
      </w:r>
      <w:r w:rsidR="00C3471C">
        <w:rPr>
          <w:rFonts w:ascii="Times New Roman" w:hAnsi="Times New Roman"/>
          <w:sz w:val="24"/>
          <w:szCs w:val="24"/>
          <w:lang w:val="ru-RU"/>
        </w:rPr>
        <w:t>3 864 292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487</w:t>
      </w:r>
      <w:r w:rsidR="00C3471C">
        <w:rPr>
          <w:rFonts w:ascii="Times New Roman" w:hAnsi="Times New Roman"/>
          <w:sz w:val="24"/>
          <w:szCs w:val="24"/>
          <w:lang w:val="ru-RU"/>
        </w:rPr>
        <w:t> 673 394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F65FA3">
        <w:rPr>
          <w:rFonts w:ascii="Times New Roman" w:hAnsi="Times New Roman"/>
          <w:sz w:val="24"/>
          <w:szCs w:val="24"/>
          <w:lang w:val="ru-RU"/>
        </w:rPr>
        <w:t>3 888 409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65FA3">
        <w:rPr>
          <w:rFonts w:ascii="Times New Roman" w:hAnsi="Times New Roman"/>
          <w:sz w:val="24"/>
          <w:szCs w:val="24"/>
          <w:lang w:val="ru-RU"/>
        </w:rPr>
        <w:t>48</w:t>
      </w:r>
      <w:r w:rsidR="00C3471C">
        <w:rPr>
          <w:rFonts w:ascii="Times New Roman" w:hAnsi="Times New Roman"/>
          <w:sz w:val="24"/>
          <w:szCs w:val="24"/>
          <w:lang w:val="ru-RU"/>
        </w:rPr>
        <w:t>3 864 292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 xml:space="preserve">, в том числе условно утвержденные расходы в сумме  </w:t>
      </w:r>
      <w:r w:rsidR="00F65FA3">
        <w:rPr>
          <w:rFonts w:ascii="Times New Roman" w:hAnsi="Times New Roman"/>
          <w:sz w:val="24"/>
          <w:szCs w:val="24"/>
          <w:lang w:val="ru-RU"/>
        </w:rPr>
        <w:t>7 889 759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 дефицит (профицит)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годы в сумме 0 рублей».</w:t>
      </w:r>
    </w:p>
    <w:p w:rsidR="009C7279" w:rsidRDefault="009C7279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 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ст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атье </w:t>
      </w:r>
      <w:r w:rsidR="00F65FA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Бюджетные ассигнования районного бюджета на 202</w:t>
      </w:r>
      <w:r w:rsidR="00F65FA3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="00F65FA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F65FA3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 годов</w:t>
      </w:r>
      <w:r w:rsidR="00E754D3">
        <w:rPr>
          <w:rFonts w:ascii="Times New Roman" w:hAnsi="Times New Roman"/>
          <w:sz w:val="24"/>
          <w:szCs w:val="24"/>
          <w:lang w:val="ru-RU"/>
        </w:rPr>
        <w:t xml:space="preserve"> пункты 5.6</w:t>
      </w:r>
      <w:r>
        <w:rPr>
          <w:rFonts w:ascii="Times New Roman" w:hAnsi="Times New Roman"/>
          <w:sz w:val="24"/>
          <w:szCs w:val="24"/>
          <w:lang w:val="ru-RU"/>
        </w:rPr>
        <w:t xml:space="preserve"> изложить в следующей редакции:</w:t>
      </w:r>
    </w:p>
    <w:p w:rsidR="0048275E" w:rsidRPr="005341C8" w:rsidRDefault="00C3471C" w:rsidP="00E754D3">
      <w:pPr>
        <w:pStyle w:val="a5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="00E754D3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«5.6.</w:t>
      </w:r>
      <w:r w:rsidR="009C7279" w:rsidRPr="005341C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Утвердить общий объем бюджетных ассигнований на исполнение публичных нормативных обязательств на 2022 год в сумме </w:t>
      </w:r>
      <w:r w:rsidR="00387A07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47 </w:t>
      </w:r>
      <w:r w:rsidR="00CF7652">
        <w:rPr>
          <w:rFonts w:ascii="Times New Roman" w:hAnsi="Times New Roman"/>
          <w:color w:val="000000" w:themeColor="text1"/>
          <w:sz w:val="24"/>
          <w:szCs w:val="24"/>
          <w:lang w:val="ru-RU"/>
        </w:rPr>
        <w:t>479</w:t>
      </w:r>
      <w:r w:rsidR="00387A07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="00CF7652">
        <w:rPr>
          <w:rFonts w:ascii="Times New Roman" w:hAnsi="Times New Roman"/>
          <w:color w:val="000000" w:themeColor="text1"/>
          <w:sz w:val="24"/>
          <w:szCs w:val="24"/>
          <w:lang w:val="ru-RU"/>
        </w:rPr>
        <w:t>154</w:t>
      </w:r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рублей, на 2023 го</w:t>
      </w:r>
      <w:proofErr w:type="gramStart"/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д-</w:t>
      </w:r>
      <w:proofErr w:type="gramEnd"/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сумме 49</w:t>
      </w:r>
      <w:r w:rsidR="005341C8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 624 267</w:t>
      </w:r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рублей, на 2024 год- в сумме 52</w:t>
      </w:r>
      <w:r w:rsidR="005341C8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 023 397</w:t>
      </w:r>
      <w:r w:rsidR="0048275E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рублей.</w:t>
      </w:r>
      <w:r w:rsidR="00E754D3" w:rsidRPr="005341C8">
        <w:rPr>
          <w:rFonts w:ascii="Times New Roman" w:hAnsi="Times New Roman"/>
          <w:color w:val="000000" w:themeColor="text1"/>
          <w:sz w:val="24"/>
          <w:szCs w:val="24"/>
          <w:lang w:val="ru-RU"/>
        </w:rPr>
        <w:t>».</w:t>
      </w:r>
      <w:r w:rsidR="0048275E" w:rsidRPr="005341C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1.3. </w:t>
      </w:r>
      <w:r w:rsidR="00F46497">
        <w:rPr>
          <w:rFonts w:ascii="Times New Roman" w:hAnsi="Times New Roman"/>
          <w:sz w:val="24"/>
          <w:szCs w:val="24"/>
          <w:lang w:val="ru-RU"/>
        </w:rPr>
        <w:t>Пункт 6.6 с</w:t>
      </w:r>
      <w:r w:rsidR="00DA3A78">
        <w:rPr>
          <w:rFonts w:ascii="Times New Roman" w:hAnsi="Times New Roman"/>
          <w:sz w:val="24"/>
          <w:szCs w:val="24"/>
          <w:lang w:val="ru-RU"/>
        </w:rPr>
        <w:t>т</w:t>
      </w:r>
      <w:r w:rsidR="00B3373E">
        <w:rPr>
          <w:rFonts w:ascii="Times New Roman" w:hAnsi="Times New Roman"/>
          <w:sz w:val="24"/>
          <w:szCs w:val="24"/>
          <w:lang w:val="ru-RU"/>
        </w:rPr>
        <w:t>ать</w:t>
      </w:r>
      <w:r w:rsidR="00F46497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373E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B3373E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6497">
        <w:rPr>
          <w:rFonts w:ascii="Times New Roman" w:hAnsi="Times New Roman"/>
          <w:sz w:val="24"/>
          <w:szCs w:val="24"/>
          <w:lang w:val="ru-RU"/>
        </w:rPr>
        <w:t>изложить в следующей редакции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«</w:t>
      </w:r>
      <w:r w:rsidR="00B3373E">
        <w:rPr>
          <w:rFonts w:ascii="Times New Roman" w:hAnsi="Times New Roman"/>
          <w:sz w:val="24"/>
          <w:szCs w:val="24"/>
          <w:lang w:val="ru-RU"/>
        </w:rPr>
        <w:t>6.6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FF07FA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DA3A78"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</w:t>
      </w:r>
      <w:proofErr w:type="spellStart"/>
      <w:r w:rsidR="00DA3A78">
        <w:rPr>
          <w:rFonts w:ascii="Times New Roman" w:hAnsi="Times New Roman"/>
          <w:sz w:val="24"/>
          <w:szCs w:val="24"/>
          <w:lang w:val="ru-RU"/>
        </w:rPr>
        <w:t>софинансирования</w:t>
      </w:r>
      <w:proofErr w:type="spellEnd"/>
      <w:r w:rsidR="00DA3A78">
        <w:rPr>
          <w:rFonts w:ascii="Times New Roman" w:hAnsi="Times New Roman"/>
          <w:sz w:val="24"/>
          <w:szCs w:val="24"/>
          <w:lang w:val="ru-RU"/>
        </w:rPr>
        <w:t xml:space="preserve"> расходных обязательств Курчатовского района</w:t>
      </w:r>
      <w:proofErr w:type="gramEnd"/>
      <w:r w:rsidR="00DA3A78">
        <w:rPr>
          <w:rFonts w:ascii="Times New Roman" w:hAnsi="Times New Roman"/>
          <w:sz w:val="24"/>
          <w:szCs w:val="24"/>
          <w:lang w:val="ru-RU"/>
        </w:rPr>
        <w:t xml:space="preserve">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396214" w:rsidRDefault="00396214" w:rsidP="00396214">
      <w:pPr>
        <w:pStyle w:val="a5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-на реализацию решений Администрации Курчатовского района Курской области, направленных на обеспечение указов Президента Российской Федерации в части оплаты труда отдельных категорий работников, индексации заработной платы и совершенствования системы материальной мотивации муниципальных служащих в размере </w:t>
      </w:r>
      <w:r w:rsidR="00FF556B">
        <w:rPr>
          <w:rFonts w:ascii="Times New Roman" w:hAnsi="Times New Roman"/>
          <w:bCs/>
          <w:sz w:val="24"/>
          <w:szCs w:val="24"/>
          <w:lang w:val="ru-RU"/>
        </w:rPr>
        <w:t>478 400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</w:t>
      </w:r>
      <w:r w:rsidR="00396214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 w:rsidR="00C3471C">
        <w:rPr>
          <w:rFonts w:ascii="Times New Roman" w:hAnsi="Times New Roman"/>
          <w:sz w:val="24"/>
          <w:szCs w:val="24"/>
          <w:lang w:val="ru-RU"/>
        </w:rPr>
        <w:t>12 288 131,25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.».</w:t>
      </w:r>
      <w:proofErr w:type="gramEnd"/>
    </w:p>
    <w:p w:rsidR="00286203" w:rsidRPr="00286203" w:rsidRDefault="00B96A25" w:rsidP="00286203">
      <w:pPr>
        <w:pStyle w:val="a5"/>
        <w:ind w:firstLine="720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1.4.Пункт 7.3 ст. </w:t>
      </w:r>
      <w:r w:rsidR="00286203" w:rsidRPr="00286203">
        <w:rPr>
          <w:rFonts w:ascii="Times New Roman" w:hAnsi="Times New Roman"/>
          <w:bCs/>
          <w:sz w:val="24"/>
          <w:szCs w:val="24"/>
          <w:lang w:val="ru-RU"/>
        </w:rPr>
        <w:t>7</w:t>
      </w:r>
      <w:r w:rsidR="00286203" w:rsidRPr="00286203">
        <w:rPr>
          <w:rFonts w:ascii="Times New Roman" w:hAnsi="Times New Roman"/>
          <w:bCs/>
          <w:sz w:val="24"/>
          <w:szCs w:val="24"/>
        </w:rPr>
        <w:t xml:space="preserve"> Особенности использования бюджетных ассигнований по обеспечению </w:t>
      </w:r>
      <w:proofErr w:type="gramStart"/>
      <w:r w:rsidR="00286203" w:rsidRPr="00286203">
        <w:rPr>
          <w:rFonts w:ascii="Times New Roman" w:hAnsi="Times New Roman"/>
          <w:bCs/>
          <w:sz w:val="24"/>
          <w:szCs w:val="24"/>
        </w:rPr>
        <w:t>деятельности органов местного самоуправления Курчатовского района Курской области</w:t>
      </w:r>
      <w:proofErr w:type="gramEnd"/>
      <w:r w:rsidR="00286203" w:rsidRPr="00286203">
        <w:rPr>
          <w:rFonts w:ascii="Times New Roman" w:hAnsi="Times New Roman"/>
          <w:bCs/>
          <w:sz w:val="24"/>
          <w:szCs w:val="24"/>
        </w:rPr>
        <w:t xml:space="preserve"> и казенных учреждений</w:t>
      </w:r>
      <w:r w:rsidR="00286203">
        <w:rPr>
          <w:rFonts w:ascii="Times New Roman" w:hAnsi="Times New Roman"/>
          <w:bCs/>
          <w:sz w:val="24"/>
          <w:szCs w:val="24"/>
          <w:lang w:val="ru-RU"/>
        </w:rPr>
        <w:t xml:space="preserve"> исключить.</w:t>
      </w:r>
    </w:p>
    <w:p w:rsidR="009C7279" w:rsidRDefault="00286203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9C7279">
        <w:rPr>
          <w:rFonts w:ascii="Times New Roman" w:hAnsi="Times New Roman"/>
          <w:sz w:val="24"/>
          <w:szCs w:val="24"/>
          <w:lang w:val="ru-RU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. Пункт 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DA3A78">
        <w:rPr>
          <w:rFonts w:ascii="Times New Roman" w:hAnsi="Times New Roman"/>
          <w:sz w:val="24"/>
          <w:szCs w:val="24"/>
          <w:lang w:val="ru-RU"/>
        </w:rPr>
        <w:t>.3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ст.</w:t>
      </w:r>
      <w:r w:rsidR="00396214">
        <w:rPr>
          <w:rFonts w:ascii="Times New Roman" w:hAnsi="Times New Roman"/>
          <w:sz w:val="24"/>
          <w:szCs w:val="24"/>
          <w:lang w:val="ru-RU"/>
        </w:rPr>
        <w:t>8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Межбюджетные трансферты бюджета</w:t>
      </w:r>
      <w:r w:rsidR="00B0538B">
        <w:rPr>
          <w:rFonts w:ascii="Times New Roman" w:hAnsi="Times New Roman"/>
          <w:sz w:val="24"/>
          <w:szCs w:val="24"/>
          <w:lang w:val="ru-RU"/>
        </w:rPr>
        <w:t>м муниципальных образований Курчатовского района</w:t>
      </w:r>
      <w:r w:rsidR="009C7279">
        <w:rPr>
          <w:rFonts w:ascii="Times New Roman" w:hAnsi="Times New Roman"/>
          <w:sz w:val="24"/>
          <w:szCs w:val="24"/>
          <w:lang w:val="ru-RU"/>
        </w:rPr>
        <w:t xml:space="preserve"> Курской области изложить в следующей редакции:</w:t>
      </w:r>
    </w:p>
    <w:p w:rsidR="00AD2227" w:rsidRDefault="009C7279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2227">
        <w:rPr>
          <w:rFonts w:ascii="Times New Roman" w:hAnsi="Times New Roman"/>
          <w:b w:val="0"/>
          <w:sz w:val="24"/>
          <w:szCs w:val="24"/>
        </w:rPr>
        <w:t>«</w:t>
      </w:r>
      <w:r w:rsidR="00396214">
        <w:rPr>
          <w:rFonts w:ascii="Times New Roman" w:hAnsi="Times New Roman"/>
          <w:b w:val="0"/>
          <w:sz w:val="24"/>
          <w:szCs w:val="24"/>
        </w:rPr>
        <w:t>8</w:t>
      </w:r>
      <w:r w:rsidR="00B0538B" w:rsidRPr="00AD2227">
        <w:rPr>
          <w:rFonts w:ascii="Times New Roman" w:hAnsi="Times New Roman"/>
          <w:b w:val="0"/>
          <w:sz w:val="24"/>
          <w:szCs w:val="24"/>
        </w:rPr>
        <w:t>.3</w:t>
      </w:r>
      <w:r w:rsidR="00AD22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Утвердить  общий объем бюджетных ассигнований на предоставление межбюджетных трансфертов бюджетам муниципальных образований  Курчатовского района Курской области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r w:rsidR="00C3471C">
        <w:rPr>
          <w:rFonts w:ascii="Times New Roman" w:hAnsi="Times New Roman" w:cs="Times New Roman"/>
          <w:b w:val="0"/>
          <w:bCs w:val="0"/>
          <w:sz w:val="24"/>
          <w:szCs w:val="24"/>
        </w:rPr>
        <w:t>21 084 722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– 9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577 523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рублей,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- 8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рублей и распределение бюджетных ассигнований на предоставление межбюджетных трансфертов бюджетам муниципальных образований Курчатовского района Курской области по разделам, подразделам, целевым статьям и видам расходов</w:t>
      </w:r>
      <w:proofErr w:type="gramEnd"/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и на плановый период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202</w:t>
      </w:r>
      <w:r w:rsidR="00396214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годов 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(Приложение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№1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к настоящему Решению, из них: </w:t>
      </w:r>
    </w:p>
    <w:p w:rsidR="009C7279" w:rsidRDefault="00AD2227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- дотации местным бюджетам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11 008 647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–                                      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9 577 523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рублей; на 202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-8</w:t>
      </w:r>
      <w:r w:rsidR="00502F85">
        <w:rPr>
          <w:rFonts w:ascii="Times New Roman" w:hAnsi="Times New Roman" w:cs="Times New Roman"/>
          <w:b w:val="0"/>
          <w:bCs w:val="0"/>
          <w:sz w:val="24"/>
          <w:szCs w:val="24"/>
        </w:rPr>
        <w:t> 606 917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рублей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9C7279" w:rsidRPr="00AD2227">
        <w:rPr>
          <w:rFonts w:ascii="Times New Roman" w:hAnsi="Times New Roman"/>
          <w:b w:val="0"/>
          <w:sz w:val="24"/>
          <w:szCs w:val="24"/>
        </w:rPr>
        <w:t>».</w:t>
      </w:r>
      <w:proofErr w:type="gramEnd"/>
    </w:p>
    <w:p w:rsidR="009C7279" w:rsidRDefault="009C7279" w:rsidP="009C727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286203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1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 w:rsidR="00502F85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502F85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502F85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502F85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C3471C" w:rsidRDefault="00C3471C" w:rsidP="00C3471C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286203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21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86203">
        <w:rPr>
          <w:bCs/>
        </w:rPr>
        <w:t>8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№3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C3471C">
        <w:rPr>
          <w:bCs/>
        </w:rPr>
        <w:t>3</w:t>
      </w:r>
      <w:r w:rsidR="00502F85">
        <w:rPr>
          <w:bCs/>
        </w:rPr>
        <w:t>).</w:t>
      </w:r>
    </w:p>
    <w:p w:rsidR="00C3471C" w:rsidRDefault="00C3471C" w:rsidP="00C3471C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sz w:val="24"/>
          <w:szCs w:val="24"/>
        </w:rPr>
        <w:t>1.</w:t>
      </w:r>
      <w:r w:rsidR="00286203"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21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4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502F85" w:rsidRDefault="009C7279" w:rsidP="00502F85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86203">
        <w:rPr>
          <w:bCs/>
        </w:rPr>
        <w:t>10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№5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</w:t>
      </w:r>
      <w:r w:rsidR="00502F85">
        <w:lastRenderedPageBreak/>
        <w:t xml:space="preserve">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C3471C">
        <w:rPr>
          <w:bCs/>
        </w:rPr>
        <w:t>5</w:t>
      </w:r>
      <w:r w:rsidR="00502F85">
        <w:rPr>
          <w:bCs/>
        </w:rPr>
        <w:t>).</w:t>
      </w:r>
    </w:p>
    <w:p w:rsidR="00C3471C" w:rsidRDefault="00C3471C" w:rsidP="00C3471C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 xml:space="preserve"> </w:t>
      </w:r>
      <w:r>
        <w:rPr>
          <w:bCs/>
          <w:lang w:val="ru-RU"/>
        </w:rPr>
        <w:t xml:space="preserve">    </w:t>
      </w: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286203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21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6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C3471C">
        <w:rPr>
          <w:bCs/>
        </w:rPr>
        <w:t>1</w:t>
      </w:r>
      <w:r w:rsidR="00286203">
        <w:rPr>
          <w:bCs/>
        </w:rPr>
        <w:t>2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№7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C3471C">
        <w:rPr>
          <w:bCs/>
        </w:rPr>
        <w:t>7</w:t>
      </w:r>
      <w:r w:rsidR="00502F85">
        <w:rPr>
          <w:bCs/>
        </w:rPr>
        <w:t>).</w:t>
      </w:r>
    </w:p>
    <w:p w:rsidR="00C3471C" w:rsidRDefault="00C3471C" w:rsidP="00C3471C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286203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21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</w:t>
      </w:r>
      <w:r>
        <w:rPr>
          <w:rFonts w:ascii="Times New Roman" w:hAnsi="Times New Roman"/>
          <w:bCs/>
          <w:sz w:val="24"/>
          <w:szCs w:val="24"/>
          <w:lang w:val="ru-RU"/>
        </w:rPr>
        <w:t>8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763F1A">
        <w:rPr>
          <w:bCs/>
        </w:rPr>
        <w:t>1</w:t>
      </w:r>
      <w:r w:rsidR="00286203">
        <w:rPr>
          <w:bCs/>
        </w:rPr>
        <w:t>4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№9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763F1A">
        <w:rPr>
          <w:bCs/>
        </w:rPr>
        <w:t>9</w:t>
      </w:r>
      <w:r w:rsidR="00502F85">
        <w:rPr>
          <w:bCs/>
        </w:rPr>
        <w:t>).</w:t>
      </w:r>
    </w:p>
    <w:p w:rsidR="00763F1A" w:rsidRDefault="00763F1A" w:rsidP="00763F1A">
      <w:pPr>
        <w:pStyle w:val="a5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286203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</w:t>
      </w:r>
      <w:r>
        <w:rPr>
          <w:rFonts w:ascii="Times New Roman" w:hAnsi="Times New Roman"/>
          <w:bCs/>
          <w:sz w:val="24"/>
          <w:szCs w:val="24"/>
          <w:lang w:val="ru-RU"/>
        </w:rPr>
        <w:t>0</w:t>
      </w:r>
      <w:r>
        <w:rPr>
          <w:rFonts w:ascii="Times New Roman" w:hAnsi="Times New Roman"/>
          <w:bCs/>
          <w:sz w:val="24"/>
          <w:szCs w:val="24"/>
        </w:rPr>
        <w:t xml:space="preserve">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4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21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227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</w:t>
      </w:r>
      <w:r>
        <w:rPr>
          <w:rFonts w:ascii="Times New Roman" w:hAnsi="Times New Roman"/>
          <w:bCs/>
          <w:sz w:val="24"/>
          <w:szCs w:val="24"/>
          <w:lang w:val="ru-RU"/>
        </w:rPr>
        <w:t>0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86203">
        <w:rPr>
          <w:bCs/>
        </w:rPr>
        <w:t>6</w:t>
      </w:r>
      <w:r>
        <w:rPr>
          <w:bCs/>
        </w:rPr>
        <w:t>.</w:t>
      </w:r>
      <w:r w:rsidR="00502F85" w:rsidRPr="00502F85">
        <w:rPr>
          <w:bCs/>
        </w:rPr>
        <w:t xml:space="preserve"> </w:t>
      </w:r>
      <w:r w:rsidR="00502F85">
        <w:rPr>
          <w:bCs/>
        </w:rPr>
        <w:t>Приложение №1</w:t>
      </w:r>
      <w:r w:rsidR="00763F1A">
        <w:rPr>
          <w:bCs/>
        </w:rPr>
        <w:t>3</w:t>
      </w:r>
      <w:r w:rsidR="00502F85">
        <w:rPr>
          <w:bCs/>
        </w:rPr>
        <w:t xml:space="preserve"> к Решению</w:t>
      </w:r>
      <w:r w:rsidR="00502F85">
        <w:t xml:space="preserve"> Представительного Собрания Курчатовского района Курской области от </w:t>
      </w:r>
      <w:r w:rsidR="00502F85">
        <w:rPr>
          <w:color w:val="000000"/>
          <w:spacing w:val="-6"/>
        </w:rPr>
        <w:t>14.12.2021 г. №227-</w:t>
      </w:r>
      <w:r w:rsidR="00502F85">
        <w:rPr>
          <w:color w:val="000000"/>
          <w:spacing w:val="-6"/>
          <w:lang w:val="en-US"/>
        </w:rPr>
        <w:t>IV</w:t>
      </w:r>
      <w:r w:rsidR="00502F85">
        <w:t xml:space="preserve"> «О бюджете муниципального района «Курчатовский район» Курской области на 2022 год и на плановый период 2023 и 2024 годов» </w:t>
      </w:r>
      <w:r w:rsidR="00502F85">
        <w:rPr>
          <w:bCs/>
        </w:rPr>
        <w:t>изложить в следующей редакции (Приложение №</w:t>
      </w:r>
      <w:r w:rsidR="00763F1A">
        <w:rPr>
          <w:bCs/>
        </w:rPr>
        <w:t>11</w:t>
      </w:r>
      <w:r w:rsidR="00502F85">
        <w:rPr>
          <w:bCs/>
        </w:rPr>
        <w:t>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2.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Курчатовского района Курской области                                                                                 Л.С. </w:t>
      </w:r>
      <w:proofErr w:type="spellStart"/>
      <w:r>
        <w:rPr>
          <w:spacing w:val="-6"/>
        </w:rPr>
        <w:t>Шуклина</w:t>
      </w:r>
      <w:proofErr w:type="spellEnd"/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A22EB0" w:rsidRDefault="00A22EB0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B16E9C" w:rsidRDefault="00B16E9C" w:rsidP="009C7279">
      <w:pPr>
        <w:pStyle w:val="a3"/>
        <w:ind w:firstLine="0"/>
        <w:rPr>
          <w:spacing w:val="-6"/>
          <w:sz w:val="20"/>
          <w:lang w:val="ru-RU"/>
        </w:rPr>
      </w:pPr>
    </w:p>
    <w:p w:rsidR="00D45FA3" w:rsidRDefault="00D45FA3" w:rsidP="009C7279">
      <w:pPr>
        <w:pStyle w:val="a3"/>
        <w:ind w:firstLine="0"/>
        <w:rPr>
          <w:spacing w:val="-6"/>
          <w:sz w:val="20"/>
          <w:lang w:val="ru-RU"/>
        </w:rPr>
      </w:pPr>
    </w:p>
    <w:p w:rsidR="009C7279" w:rsidRDefault="009C7279" w:rsidP="001D479C">
      <w:pPr>
        <w:pStyle w:val="a3"/>
        <w:ind w:firstLine="7230"/>
        <w:jc w:val="left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lastRenderedPageBreak/>
        <w:t>Приложение №1</w:t>
      </w:r>
    </w:p>
    <w:p w:rsidR="009C7279" w:rsidRDefault="009C7279" w:rsidP="001D479C">
      <w:pPr>
        <w:shd w:val="clear" w:color="auto" w:fill="FFFFFF"/>
        <w:spacing w:line="221" w:lineRule="exact"/>
        <w:ind w:right="-1" w:firstLine="7230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к Решению </w:t>
      </w:r>
      <w:proofErr w:type="gramStart"/>
      <w:r>
        <w:rPr>
          <w:spacing w:val="-6"/>
          <w:sz w:val="20"/>
          <w:szCs w:val="20"/>
        </w:rPr>
        <w:t>Представительного</w:t>
      </w:r>
      <w:proofErr w:type="gramEnd"/>
    </w:p>
    <w:p w:rsidR="009C7279" w:rsidRDefault="009C7279" w:rsidP="001D479C">
      <w:pPr>
        <w:shd w:val="clear" w:color="auto" w:fill="FFFFFF"/>
        <w:spacing w:line="221" w:lineRule="exact"/>
        <w:ind w:right="-1" w:firstLine="7230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C7279" w:rsidRDefault="009C7279" w:rsidP="001D479C">
      <w:pPr>
        <w:shd w:val="clear" w:color="auto" w:fill="FFFFFF"/>
        <w:tabs>
          <w:tab w:val="left" w:pos="7380"/>
        </w:tabs>
        <w:spacing w:line="221" w:lineRule="exact"/>
        <w:ind w:right="-1" w:firstLine="7230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Курской области</w:t>
      </w:r>
    </w:p>
    <w:p w:rsidR="009C7279" w:rsidRPr="00FD2ED0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  <w:lang w:val="en-US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FD2ED0">
        <w:rPr>
          <w:spacing w:val="-6"/>
          <w:sz w:val="20"/>
          <w:szCs w:val="20"/>
        </w:rPr>
        <w:t xml:space="preserve">                от </w:t>
      </w:r>
      <w:r w:rsidR="00FD2ED0" w:rsidRPr="00FD2ED0">
        <w:rPr>
          <w:spacing w:val="-6"/>
          <w:sz w:val="20"/>
          <w:szCs w:val="20"/>
        </w:rPr>
        <w:t xml:space="preserve"> </w:t>
      </w:r>
      <w:r w:rsidR="00FD2ED0">
        <w:rPr>
          <w:spacing w:val="-6"/>
          <w:sz w:val="20"/>
          <w:szCs w:val="20"/>
        </w:rPr>
        <w:t xml:space="preserve">23.12.2022г. </w:t>
      </w:r>
      <w:r>
        <w:rPr>
          <w:spacing w:val="-6"/>
          <w:sz w:val="20"/>
          <w:szCs w:val="20"/>
        </w:rPr>
        <w:t>№</w:t>
      </w:r>
      <w:r w:rsidR="00FD2ED0">
        <w:rPr>
          <w:spacing w:val="-6"/>
          <w:sz w:val="20"/>
          <w:szCs w:val="20"/>
        </w:rPr>
        <w:t xml:space="preserve"> 316-</w:t>
      </w:r>
      <w:r w:rsidR="00FD2ED0">
        <w:rPr>
          <w:spacing w:val="-6"/>
          <w:sz w:val="20"/>
          <w:szCs w:val="20"/>
          <w:lang w:val="en-US"/>
        </w:rPr>
        <w:t>IV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9C7279" w:rsidRDefault="009C7279" w:rsidP="009C727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C7279" w:rsidRDefault="009C7279" w:rsidP="009C72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МУНИЦИПАЛЬНОГО РАЙОНА «КУРЧАТОВСКИЙ РАЙОН» КУРСКОЙ ОБЛАСТИ НА 202</w:t>
      </w:r>
      <w:r w:rsidR="00A22EB0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 xml:space="preserve"> ГОД</w:t>
      </w:r>
    </w:p>
    <w:p w:rsidR="009C7279" w:rsidRDefault="009C7279" w:rsidP="009C7279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12"/>
        <w:gridCol w:w="5954"/>
        <w:gridCol w:w="1588"/>
      </w:tblGrid>
      <w:tr w:rsidR="009C7279" w:rsidTr="001D479C">
        <w:trPr>
          <w:trHeight w:val="75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9C7279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C7279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-51 600 621,02</w:t>
            </w:r>
          </w:p>
        </w:tc>
      </w:tr>
      <w:tr w:rsidR="009C7279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AA7E4E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763F1A">
              <w:rPr>
                <w:b/>
                <w:sz w:val="20"/>
                <w:szCs w:val="20"/>
                <w:lang w:eastAsia="en-US"/>
              </w:rPr>
              <w:t>554 </w:t>
            </w:r>
            <w:r w:rsidR="00AA7E4E">
              <w:rPr>
                <w:b/>
                <w:sz w:val="20"/>
                <w:szCs w:val="20"/>
                <w:lang w:eastAsia="en-US"/>
              </w:rPr>
              <w:t>880</w:t>
            </w:r>
            <w:r w:rsidR="00763F1A">
              <w:rPr>
                <w:b/>
                <w:sz w:val="20"/>
                <w:szCs w:val="20"/>
                <w:lang w:eastAsia="en-US"/>
              </w:rPr>
              <w:t> </w:t>
            </w:r>
            <w:r w:rsidR="00AA7E4E">
              <w:rPr>
                <w:b/>
                <w:sz w:val="20"/>
                <w:szCs w:val="20"/>
                <w:lang w:eastAsia="en-US"/>
              </w:rPr>
              <w:t>986</w:t>
            </w:r>
            <w:r w:rsidR="00763F1A">
              <w:rPr>
                <w:b/>
                <w:sz w:val="20"/>
                <w:szCs w:val="20"/>
                <w:lang w:eastAsia="en-US"/>
              </w:rPr>
              <w:t>,51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E4E" w:rsidRPr="00AA7E4E" w:rsidRDefault="00AA7E4E" w:rsidP="00AA7E4E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A7E4E">
              <w:rPr>
                <w:sz w:val="20"/>
                <w:szCs w:val="20"/>
                <w:lang w:eastAsia="en-US"/>
              </w:rPr>
              <w:t>-554 880 986,51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E4E" w:rsidRPr="00AA7E4E" w:rsidRDefault="00AA7E4E" w:rsidP="00AA7E4E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A7E4E">
              <w:rPr>
                <w:sz w:val="20"/>
                <w:szCs w:val="20"/>
                <w:lang w:eastAsia="en-US"/>
              </w:rPr>
              <w:t>-554 880 986,51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7E4E" w:rsidRPr="00AA7E4E" w:rsidRDefault="00AA7E4E" w:rsidP="00AA7E4E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AA7E4E">
              <w:rPr>
                <w:sz w:val="20"/>
                <w:szCs w:val="20"/>
                <w:lang w:eastAsia="en-US"/>
              </w:rPr>
              <w:t>-554 880 986,51</w:t>
            </w:r>
          </w:p>
        </w:tc>
      </w:tr>
      <w:tr w:rsidR="009C7279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AA7E4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606 481 607,53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E4E" w:rsidRPr="00AA7E4E" w:rsidRDefault="00AA7E4E" w:rsidP="00AA7E4E">
            <w:pPr>
              <w:jc w:val="center"/>
            </w:pPr>
            <w:r w:rsidRPr="00AA7E4E">
              <w:rPr>
                <w:sz w:val="20"/>
                <w:szCs w:val="20"/>
              </w:rPr>
              <w:t>606 481 607,53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E4E" w:rsidRPr="00AA7E4E" w:rsidRDefault="00AA7E4E" w:rsidP="00AA7E4E">
            <w:pPr>
              <w:jc w:val="center"/>
            </w:pPr>
            <w:r w:rsidRPr="00AA7E4E">
              <w:rPr>
                <w:sz w:val="20"/>
                <w:szCs w:val="20"/>
              </w:rPr>
              <w:t>606 481 607,53</w:t>
            </w:r>
          </w:p>
        </w:tc>
      </w:tr>
      <w:tr w:rsidR="00AA7E4E" w:rsidTr="001D479C">
        <w:trPr>
          <w:trHeight w:val="33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7E4E" w:rsidRDefault="00AA7E4E" w:rsidP="00AA7E4E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E4E" w:rsidRPr="00AA7E4E" w:rsidRDefault="00AA7E4E" w:rsidP="00AA7E4E">
            <w:pPr>
              <w:jc w:val="center"/>
            </w:pPr>
            <w:r w:rsidRPr="00AA7E4E">
              <w:rPr>
                <w:sz w:val="20"/>
                <w:szCs w:val="20"/>
              </w:rPr>
              <w:t>606 481 607,53</w:t>
            </w:r>
          </w:p>
        </w:tc>
      </w:tr>
      <w:tr w:rsidR="009C7279" w:rsidTr="001D479C">
        <w:trPr>
          <w:trHeight w:val="34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1D479C">
        <w:trPr>
          <w:trHeight w:val="56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387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69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774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533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654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1D479C">
        <w:trPr>
          <w:trHeight w:val="355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1D479C">
        <w:trPr>
          <w:trHeight w:val="613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1D479C">
        <w:trPr>
          <w:trHeight w:val="588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1D479C">
        <w:trPr>
          <w:trHeight w:val="373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jc w:val="center"/>
            </w:pPr>
            <w:r>
              <w:t>-</w:t>
            </w:r>
            <w:r>
              <w:rPr>
                <w:sz w:val="20"/>
                <w:szCs w:val="20"/>
              </w:rPr>
              <w:t xml:space="preserve"> 1 383 267</w:t>
            </w:r>
          </w:p>
        </w:tc>
      </w:tr>
      <w:tr w:rsidR="009C7279" w:rsidTr="001D479C">
        <w:trPr>
          <w:trHeight w:val="904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1D479C">
        <w:trPr>
          <w:trHeight w:val="383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90 00 00 00 00 0000 000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A22EB0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51 600 621,02</w:t>
            </w:r>
          </w:p>
        </w:tc>
      </w:tr>
    </w:tbl>
    <w:p w:rsidR="001D479C" w:rsidRDefault="009231CE" w:rsidP="009231CE">
      <w:pPr>
        <w:pStyle w:val="a3"/>
        <w:ind w:firstLine="0"/>
        <w:rPr>
          <w:color w:val="000000"/>
          <w:spacing w:val="-6"/>
          <w:sz w:val="20"/>
          <w:lang w:val="ru-RU"/>
        </w:rPr>
      </w:pPr>
      <w:r>
        <w:rPr>
          <w:color w:val="000000"/>
          <w:spacing w:val="-6"/>
          <w:sz w:val="20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9231CE" w:rsidRDefault="009231CE" w:rsidP="001D479C">
      <w:pPr>
        <w:pStyle w:val="a3"/>
        <w:ind w:firstLine="7371"/>
        <w:jc w:val="left"/>
        <w:rPr>
          <w:spacing w:val="-6"/>
          <w:sz w:val="20"/>
          <w:u w:val="single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</w:t>
      </w:r>
      <w:r>
        <w:rPr>
          <w:spacing w:val="-6"/>
          <w:sz w:val="20"/>
          <w:lang w:val="ru-RU"/>
        </w:rPr>
        <w:t>Приложение №2</w:t>
      </w:r>
    </w:p>
    <w:p w:rsidR="009231CE" w:rsidRDefault="009231CE" w:rsidP="001D479C">
      <w:pPr>
        <w:shd w:val="clear" w:color="auto" w:fill="FFFFFF"/>
        <w:spacing w:line="221" w:lineRule="exact"/>
        <w:ind w:right="-1" w:firstLine="737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к Решению </w:t>
      </w:r>
      <w:proofErr w:type="gramStart"/>
      <w:r>
        <w:rPr>
          <w:spacing w:val="-6"/>
          <w:sz w:val="20"/>
          <w:szCs w:val="20"/>
        </w:rPr>
        <w:t>Представительного</w:t>
      </w:r>
      <w:proofErr w:type="gramEnd"/>
    </w:p>
    <w:p w:rsidR="009231CE" w:rsidRDefault="009231CE" w:rsidP="001D479C">
      <w:pPr>
        <w:shd w:val="clear" w:color="auto" w:fill="FFFFFF"/>
        <w:spacing w:line="221" w:lineRule="exact"/>
        <w:ind w:right="-1" w:firstLine="737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231CE" w:rsidRDefault="009231CE" w:rsidP="001D479C">
      <w:pPr>
        <w:shd w:val="clear" w:color="auto" w:fill="FFFFFF"/>
        <w:tabs>
          <w:tab w:val="left" w:pos="7380"/>
        </w:tabs>
        <w:spacing w:line="221" w:lineRule="exact"/>
        <w:ind w:right="-1" w:firstLine="737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9231CE" w:rsidRPr="00FD2ED0" w:rsidRDefault="00FD2ED0" w:rsidP="001D479C">
      <w:pPr>
        <w:shd w:val="clear" w:color="auto" w:fill="FFFFFF"/>
        <w:tabs>
          <w:tab w:val="left" w:pos="7380"/>
        </w:tabs>
        <w:spacing w:line="221" w:lineRule="exact"/>
        <w:ind w:right="-1" w:firstLine="7371"/>
        <w:rPr>
          <w:spacing w:val="-6"/>
          <w:sz w:val="20"/>
          <w:szCs w:val="20"/>
          <w:lang w:val="en-US"/>
        </w:rPr>
      </w:pPr>
      <w:r>
        <w:rPr>
          <w:spacing w:val="-6"/>
          <w:sz w:val="20"/>
          <w:szCs w:val="20"/>
        </w:rPr>
        <w:t>от 23.12.2022г. № 316-</w:t>
      </w:r>
      <w:r>
        <w:rPr>
          <w:spacing w:val="-6"/>
          <w:sz w:val="20"/>
          <w:szCs w:val="20"/>
          <w:lang w:val="en-US"/>
        </w:rPr>
        <w:t>IV</w:t>
      </w:r>
    </w:p>
    <w:p w:rsidR="001D479C" w:rsidRDefault="001D479C" w:rsidP="009231CE">
      <w:pPr>
        <w:jc w:val="center"/>
        <w:rPr>
          <w:b/>
          <w:bCs/>
          <w:sz w:val="18"/>
          <w:szCs w:val="18"/>
        </w:rPr>
      </w:pPr>
    </w:p>
    <w:p w:rsidR="009231CE" w:rsidRDefault="009231CE" w:rsidP="009231CE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231CE" w:rsidRDefault="009231CE" w:rsidP="001D479C">
      <w:pPr>
        <w:jc w:val="center"/>
        <w:rPr>
          <w:sz w:val="22"/>
          <w:szCs w:val="22"/>
        </w:rPr>
      </w:pPr>
      <w:r>
        <w:rPr>
          <w:b/>
          <w:sz w:val="18"/>
          <w:szCs w:val="18"/>
        </w:rPr>
        <w:t xml:space="preserve">МУНИЦИПАЛЬНОГО РАЙОНА «КУРЧАТОВСКИЙ РАЙОН» КУРСКОЙ ОБЛАСТИ  </w:t>
      </w:r>
      <w:r w:rsidR="001D479C">
        <w:rPr>
          <w:b/>
          <w:sz w:val="18"/>
          <w:szCs w:val="18"/>
        </w:rPr>
        <w:t>(</w:t>
      </w:r>
      <w:r>
        <w:rPr>
          <w:sz w:val="22"/>
          <w:szCs w:val="22"/>
        </w:rPr>
        <w:t>руб.)</w:t>
      </w:r>
    </w:p>
    <w:tbl>
      <w:tblPr>
        <w:tblW w:w="102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5103"/>
        <w:gridCol w:w="1305"/>
        <w:gridCol w:w="1588"/>
      </w:tblGrid>
      <w:tr w:rsidR="009231CE" w:rsidTr="001D479C">
        <w:trPr>
          <w:trHeight w:val="75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0D4BE7">
            <w:pPr>
              <w:spacing w:line="256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0D4BE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 год</w:t>
            </w:r>
          </w:p>
          <w:p w:rsidR="009231CE" w:rsidRDefault="009231CE" w:rsidP="000D4BE7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2024 год</w:t>
            </w:r>
          </w:p>
          <w:p w:rsidR="009231CE" w:rsidRDefault="009231CE" w:rsidP="000D4BE7">
            <w:pPr>
              <w:spacing w:line="256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231CE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1D479C">
            <w:pPr>
              <w:tabs>
                <w:tab w:val="left" w:pos="552"/>
              </w:tabs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ИСТОЧНИКИ ВНУТРЕННЕГО </w:t>
            </w:r>
            <w:r w:rsidR="001D479C">
              <w:rPr>
                <w:b/>
                <w:sz w:val="20"/>
                <w:szCs w:val="20"/>
                <w:lang w:eastAsia="en-US"/>
              </w:rPr>
              <w:t>Ф</w:t>
            </w:r>
            <w:r>
              <w:rPr>
                <w:b/>
                <w:sz w:val="20"/>
                <w:szCs w:val="20"/>
                <w:lang w:eastAsia="en-US"/>
              </w:rPr>
              <w:t>ИНАНСИРОВАНИЯ ДЕФИЦИТОВ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231CE" w:rsidRPr="005A20EE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1CE" w:rsidRDefault="009231CE" w:rsidP="000D4BE7">
            <w:pPr>
              <w:spacing w:line="256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A20EE" w:rsidRDefault="009231CE" w:rsidP="000D4BE7">
            <w:pPr>
              <w:spacing w:line="256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231CE" w:rsidRPr="00F41CE2" w:rsidTr="001D479C">
        <w:trPr>
          <w:trHeight w:val="24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0D4BE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F41CE2" w:rsidRDefault="009231CE" w:rsidP="009231CE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9231CE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- 485 247 559</w:t>
            </w:r>
          </w:p>
        </w:tc>
      </w:tr>
      <w:tr w:rsidR="009231CE" w:rsidRPr="00F41CE2" w:rsidTr="001D479C">
        <w:trPr>
          <w:trHeight w:val="11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- 485 247 559</w:t>
            </w:r>
          </w:p>
        </w:tc>
      </w:tr>
      <w:tr w:rsidR="009231CE" w:rsidRPr="00392B45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- 485 247 559</w:t>
            </w:r>
          </w:p>
        </w:tc>
      </w:tr>
      <w:tr w:rsidR="009231CE" w:rsidRPr="00392B45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</w:pPr>
            <w:r w:rsidRPr="009231CE">
              <w:rPr>
                <w:sz w:val="20"/>
                <w:szCs w:val="20"/>
                <w:lang w:eastAsia="en-US"/>
              </w:rPr>
              <w:t>- 485 247 559</w:t>
            </w:r>
          </w:p>
        </w:tc>
      </w:tr>
      <w:tr w:rsidR="009231CE" w:rsidRPr="00185811" w:rsidTr="001D479C">
        <w:trPr>
          <w:trHeight w:val="2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0D4BE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00410" w:rsidRDefault="009231CE" w:rsidP="009231C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00410" w:rsidRDefault="009231CE" w:rsidP="009231CE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485 247 559</w:t>
            </w:r>
          </w:p>
        </w:tc>
      </w:tr>
      <w:tr w:rsidR="009231CE" w:rsidRPr="00185811" w:rsidTr="001D479C">
        <w:trPr>
          <w:trHeight w:val="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  <w:rPr>
                <w:bCs/>
              </w:rPr>
            </w:pPr>
            <w:r w:rsidRPr="009231CE">
              <w:rPr>
                <w:bCs/>
                <w:sz w:val="20"/>
                <w:szCs w:val="20"/>
              </w:rPr>
              <w:t>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231CE">
              <w:rPr>
                <w:bCs/>
                <w:sz w:val="20"/>
                <w:szCs w:val="20"/>
                <w:lang w:eastAsia="en-US"/>
              </w:rPr>
              <w:t>485 247 559</w:t>
            </w:r>
          </w:p>
        </w:tc>
      </w:tr>
      <w:tr w:rsidR="009231CE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  <w:rPr>
                <w:bCs/>
              </w:rPr>
            </w:pPr>
            <w:r w:rsidRPr="009231CE">
              <w:rPr>
                <w:bCs/>
                <w:sz w:val="20"/>
                <w:szCs w:val="20"/>
              </w:rPr>
              <w:t>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231CE">
              <w:rPr>
                <w:bCs/>
                <w:sz w:val="20"/>
                <w:szCs w:val="20"/>
                <w:lang w:eastAsia="en-US"/>
              </w:rPr>
              <w:t>485 247 559</w:t>
            </w:r>
          </w:p>
        </w:tc>
      </w:tr>
      <w:tr w:rsidR="009231CE" w:rsidTr="001D479C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9231C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jc w:val="center"/>
              <w:rPr>
                <w:bCs/>
              </w:rPr>
            </w:pPr>
            <w:r w:rsidRPr="009231CE">
              <w:rPr>
                <w:bCs/>
                <w:sz w:val="20"/>
                <w:szCs w:val="20"/>
              </w:rPr>
              <w:t>489 056 661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9231CE" w:rsidRDefault="009231CE" w:rsidP="009231CE">
            <w:pPr>
              <w:spacing w:line="256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231CE">
              <w:rPr>
                <w:bCs/>
                <w:sz w:val="20"/>
                <w:szCs w:val="20"/>
                <w:lang w:eastAsia="en-US"/>
              </w:rPr>
              <w:t>485 247 559</w:t>
            </w:r>
          </w:p>
        </w:tc>
      </w:tr>
      <w:tr w:rsidR="009231CE" w:rsidRPr="005A20EE" w:rsidTr="001D479C">
        <w:trPr>
          <w:trHeight w:val="34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63E92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63E92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231CE" w:rsidTr="001D479C">
        <w:trPr>
          <w:trHeight w:val="41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Tr="001D479C">
        <w:trPr>
          <w:trHeight w:val="38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Tr="001D479C">
        <w:trPr>
          <w:trHeight w:val="69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Tr="001D479C">
        <w:trPr>
          <w:trHeight w:val="8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Tr="001D479C">
        <w:trPr>
          <w:trHeight w:val="53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Tr="001D479C">
        <w:trPr>
          <w:trHeight w:val="97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231CE" w:rsidRPr="005A20EE" w:rsidTr="001D479C">
        <w:trPr>
          <w:trHeight w:val="44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63E92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563E92" w:rsidRDefault="009231CE" w:rsidP="000D4BE7">
            <w:pPr>
              <w:spacing w:line="256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231CE" w:rsidTr="001D479C">
        <w:trPr>
          <w:trHeight w:val="61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231CE" w:rsidRPr="00317CEE" w:rsidTr="001D479C">
        <w:trPr>
          <w:trHeight w:val="58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231CE" w:rsidRPr="00317CEE" w:rsidTr="001D479C">
        <w:trPr>
          <w:trHeight w:val="37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01 06 05 02 05 7000 540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231CE" w:rsidRPr="00317CEE" w:rsidTr="001D479C">
        <w:trPr>
          <w:trHeight w:val="90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Pr="00C06D8A" w:rsidRDefault="009231CE" w:rsidP="000D4BE7">
            <w:pPr>
              <w:spacing w:line="256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C06D8A"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231CE" w:rsidTr="001D479C">
        <w:trPr>
          <w:trHeight w:val="3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31CE" w:rsidRDefault="009231CE" w:rsidP="000D4BE7">
            <w:pPr>
              <w:tabs>
                <w:tab w:val="left" w:pos="552"/>
              </w:tabs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90 00 00 00 00 0000 000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1CE" w:rsidRDefault="009231CE" w:rsidP="000D4BE7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1CE" w:rsidRDefault="009231CE" w:rsidP="000D4BE7">
            <w:pPr>
              <w:spacing w:line="256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</w:tbl>
    <w:p w:rsidR="001629D3" w:rsidRPr="003A66E4" w:rsidRDefault="00B16E9C" w:rsidP="001629D3">
      <w:pPr>
        <w:pStyle w:val="a3"/>
        <w:ind w:firstLine="0"/>
        <w:rPr>
          <w:sz w:val="20"/>
          <w:lang w:val="ru-RU"/>
        </w:rPr>
      </w:pPr>
      <w:r>
        <w:rPr>
          <w:sz w:val="20"/>
          <w:lang w:val="ru-RU"/>
        </w:rPr>
        <w:t xml:space="preserve">   </w:t>
      </w:r>
      <w:r w:rsidR="001629D3">
        <w:rPr>
          <w:sz w:val="20"/>
          <w:lang w:val="ru-RU"/>
        </w:rPr>
        <w:t xml:space="preserve">                                                                                                                                </w:t>
      </w:r>
      <w:r w:rsidR="001629D3" w:rsidRPr="003A66E4">
        <w:rPr>
          <w:sz w:val="20"/>
          <w:lang w:val="ru-RU"/>
        </w:rPr>
        <w:t>Приложение №</w:t>
      </w:r>
      <w:r w:rsidR="00175A9A">
        <w:rPr>
          <w:sz w:val="20"/>
          <w:lang w:val="ru-RU"/>
        </w:rPr>
        <w:t>1</w:t>
      </w:r>
      <w:r w:rsidR="00231E04">
        <w:rPr>
          <w:sz w:val="20"/>
          <w:lang w:val="ru-RU"/>
        </w:rPr>
        <w:t>1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>к решению Представительного Собрания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 xml:space="preserve">Курчатовского района </w:t>
      </w:r>
      <w:r>
        <w:rPr>
          <w:rFonts w:ascii="Times New Roman" w:hAnsi="Times New Roman" w:cs="Times New Roman"/>
          <w:b w:val="0"/>
          <w:sz w:val="20"/>
          <w:szCs w:val="20"/>
        </w:rPr>
        <w:t>Курской области</w:t>
      </w:r>
    </w:p>
    <w:p w:rsidR="001629D3" w:rsidRPr="00657CB1" w:rsidRDefault="001629D3" w:rsidP="001629D3">
      <w:pPr>
        <w:shd w:val="clear" w:color="auto" w:fill="FFFFFF"/>
        <w:spacing w:line="221" w:lineRule="exact"/>
        <w:ind w:left="5220" w:right="-1"/>
        <w:jc w:val="center"/>
        <w:rPr>
          <w:spacing w:val="-6"/>
          <w:sz w:val="20"/>
          <w:szCs w:val="20"/>
          <w:u w:val="single"/>
        </w:rPr>
      </w:pPr>
      <w:r w:rsidRPr="008B5ACF">
        <w:rPr>
          <w:spacing w:val="-2"/>
          <w:sz w:val="20"/>
          <w:szCs w:val="20"/>
          <w:u w:val="single"/>
        </w:rPr>
        <w:t xml:space="preserve">от </w:t>
      </w:r>
      <w:r w:rsidR="00FD2ED0">
        <w:rPr>
          <w:spacing w:val="-2"/>
          <w:sz w:val="20"/>
          <w:szCs w:val="20"/>
          <w:u w:val="single"/>
          <w:lang w:val="en-US"/>
        </w:rPr>
        <w:t>23.12.2022</w:t>
      </w:r>
      <w:r>
        <w:rPr>
          <w:spacing w:val="-2"/>
          <w:sz w:val="20"/>
          <w:szCs w:val="20"/>
          <w:u w:val="single"/>
        </w:rPr>
        <w:t>г.</w:t>
      </w:r>
      <w:r w:rsidRPr="008B5ACF">
        <w:rPr>
          <w:spacing w:val="-2"/>
          <w:sz w:val="20"/>
          <w:szCs w:val="20"/>
          <w:u w:val="single"/>
        </w:rPr>
        <w:t xml:space="preserve"> №</w:t>
      </w:r>
      <w:r w:rsidR="00FD2ED0">
        <w:rPr>
          <w:spacing w:val="-2"/>
          <w:sz w:val="20"/>
          <w:szCs w:val="20"/>
          <w:u w:val="single"/>
        </w:rPr>
        <w:t xml:space="preserve"> </w:t>
      </w:r>
      <w:r w:rsidR="00FD2ED0">
        <w:rPr>
          <w:spacing w:val="-2"/>
          <w:sz w:val="20"/>
          <w:szCs w:val="20"/>
          <w:u w:val="single"/>
          <w:lang w:val="en-US"/>
        </w:rPr>
        <w:t>316-IV</w:t>
      </w:r>
      <w:bookmarkStart w:id="0" w:name="_GoBack"/>
      <w:bookmarkEnd w:id="0"/>
      <w:r>
        <w:rPr>
          <w:spacing w:val="-2"/>
          <w:sz w:val="20"/>
          <w:szCs w:val="20"/>
          <w:u w:val="single"/>
        </w:rPr>
        <w:t xml:space="preserve">           </w:t>
      </w:r>
    </w:p>
    <w:p w:rsidR="001629D3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РАСПРЕДЕЛЕНИЕ БЮДЖЕТНЫХ АССИГНОВАНИЙ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НА ПРЕДОСТАВЛЕНИЕ МЕЖБЮДЖЕТНЫХ ТРАНСФЕРТОВ БЮДЖЕТАМ</w:t>
      </w:r>
    </w:p>
    <w:p w:rsidR="001629D3" w:rsidRDefault="001629D3" w:rsidP="005B334E">
      <w:pPr>
        <w:autoSpaceDE w:val="0"/>
        <w:autoSpaceDN w:val="0"/>
        <w:adjustRightInd w:val="0"/>
        <w:jc w:val="center"/>
        <w:rPr>
          <w:rFonts w:eastAsia="Calibri"/>
        </w:rPr>
      </w:pPr>
      <w:r w:rsidRPr="00C04A70">
        <w:rPr>
          <w:rFonts w:eastAsia="Calibri"/>
          <w:b/>
          <w:bCs/>
          <w:sz w:val="22"/>
          <w:szCs w:val="22"/>
        </w:rPr>
        <w:t xml:space="preserve">МУНИЦИПАЛЬНЫХ ОБРАЗОВАНИЙ </w:t>
      </w:r>
      <w:r>
        <w:rPr>
          <w:rFonts w:eastAsia="Calibri"/>
          <w:b/>
          <w:bCs/>
          <w:sz w:val="22"/>
          <w:szCs w:val="22"/>
        </w:rPr>
        <w:t>КУРЧАТОВСКОГО РАЙОНА</w:t>
      </w:r>
      <w:r w:rsidRPr="00C04A70">
        <w:rPr>
          <w:rFonts w:eastAsia="Calibri"/>
          <w:b/>
          <w:bCs/>
          <w:sz w:val="22"/>
          <w:szCs w:val="22"/>
        </w:rPr>
        <w:t xml:space="preserve"> КУРСКОЙ ОБЛАСТИ ПО РАЗДЕЛАМ</w:t>
      </w:r>
      <w:r>
        <w:rPr>
          <w:rFonts w:eastAsia="Calibri"/>
          <w:b/>
          <w:bCs/>
          <w:sz w:val="22"/>
          <w:szCs w:val="22"/>
        </w:rPr>
        <w:t>,</w:t>
      </w:r>
      <w:r w:rsidRPr="00C04A70">
        <w:rPr>
          <w:rFonts w:eastAsia="Calibri"/>
          <w:b/>
          <w:bCs/>
          <w:sz w:val="22"/>
          <w:szCs w:val="22"/>
        </w:rPr>
        <w:t xml:space="preserve"> ПОДРАЗДЕЛАМ</w:t>
      </w:r>
      <w:r>
        <w:rPr>
          <w:rFonts w:eastAsia="Calibri"/>
          <w:b/>
          <w:bCs/>
          <w:sz w:val="22"/>
          <w:szCs w:val="22"/>
        </w:rPr>
        <w:t xml:space="preserve">, </w:t>
      </w:r>
      <w:r w:rsidRPr="00C04A70">
        <w:rPr>
          <w:rFonts w:eastAsia="Calibri"/>
          <w:b/>
          <w:bCs/>
          <w:sz w:val="22"/>
          <w:szCs w:val="22"/>
        </w:rPr>
        <w:t>ЦЕЛЕВЫМ</w:t>
      </w:r>
      <w:r>
        <w:rPr>
          <w:rFonts w:eastAsia="Calibri"/>
          <w:b/>
          <w:bCs/>
          <w:sz w:val="22"/>
          <w:szCs w:val="22"/>
        </w:rPr>
        <w:t xml:space="preserve"> СТАТЬЯМ И ВИДАМ РАСХОДОВ</w:t>
      </w:r>
      <w:r w:rsidRPr="00C04A70">
        <w:rPr>
          <w:rFonts w:eastAsia="Calibri"/>
          <w:b/>
          <w:bCs/>
          <w:sz w:val="22"/>
          <w:szCs w:val="22"/>
        </w:rPr>
        <w:t xml:space="preserve"> НА 20</w:t>
      </w:r>
      <w:r>
        <w:rPr>
          <w:rFonts w:eastAsia="Calibri"/>
          <w:b/>
          <w:bCs/>
          <w:sz w:val="22"/>
          <w:szCs w:val="22"/>
        </w:rPr>
        <w:t>2</w:t>
      </w:r>
      <w:r w:rsidR="00654293">
        <w:rPr>
          <w:rFonts w:eastAsia="Calibri"/>
          <w:b/>
          <w:bCs/>
          <w:sz w:val="22"/>
          <w:szCs w:val="22"/>
        </w:rPr>
        <w:t>2</w:t>
      </w:r>
      <w:r w:rsidRPr="00C04A70">
        <w:rPr>
          <w:rFonts w:eastAsia="Calibri"/>
          <w:b/>
          <w:bCs/>
          <w:sz w:val="22"/>
          <w:szCs w:val="22"/>
        </w:rPr>
        <w:t xml:space="preserve"> ГОД И</w:t>
      </w:r>
      <w:r>
        <w:rPr>
          <w:rFonts w:eastAsia="Calibri"/>
          <w:b/>
          <w:bCs/>
          <w:sz w:val="22"/>
          <w:szCs w:val="22"/>
        </w:rPr>
        <w:t xml:space="preserve"> НА </w:t>
      </w:r>
      <w:r w:rsidRPr="00C04A70">
        <w:rPr>
          <w:rFonts w:eastAsia="Calibri"/>
          <w:b/>
          <w:bCs/>
          <w:sz w:val="22"/>
          <w:szCs w:val="22"/>
        </w:rPr>
        <w:t xml:space="preserve"> ПЛАНОВЫЙ</w:t>
      </w:r>
      <w:r>
        <w:rPr>
          <w:rFonts w:eastAsia="Calibri"/>
          <w:b/>
          <w:bCs/>
          <w:sz w:val="22"/>
          <w:szCs w:val="22"/>
        </w:rPr>
        <w:t xml:space="preserve"> </w:t>
      </w:r>
      <w:r w:rsidRPr="00C04A70">
        <w:rPr>
          <w:rFonts w:eastAsia="Calibri"/>
          <w:b/>
          <w:bCs/>
          <w:sz w:val="22"/>
          <w:szCs w:val="22"/>
        </w:rPr>
        <w:t>ПЕРИОД 202</w:t>
      </w:r>
      <w:r w:rsidR="00654293">
        <w:rPr>
          <w:rFonts w:eastAsia="Calibri"/>
          <w:b/>
          <w:bCs/>
          <w:sz w:val="22"/>
          <w:szCs w:val="22"/>
        </w:rPr>
        <w:t>3</w:t>
      </w:r>
      <w:proofErr w:type="gramStart"/>
      <w:r w:rsidRPr="00C04A70">
        <w:rPr>
          <w:rFonts w:eastAsia="Calibri"/>
          <w:b/>
          <w:bCs/>
          <w:sz w:val="22"/>
          <w:szCs w:val="22"/>
        </w:rPr>
        <w:t xml:space="preserve"> И</w:t>
      </w:r>
      <w:proofErr w:type="gramEnd"/>
      <w:r w:rsidRPr="00C04A70">
        <w:rPr>
          <w:rFonts w:eastAsia="Calibri"/>
          <w:b/>
          <w:bCs/>
          <w:sz w:val="22"/>
          <w:szCs w:val="22"/>
        </w:rPr>
        <w:t xml:space="preserve"> 202</w:t>
      </w:r>
      <w:r w:rsidR="00654293">
        <w:rPr>
          <w:rFonts w:eastAsia="Calibri"/>
          <w:b/>
          <w:bCs/>
          <w:sz w:val="22"/>
          <w:szCs w:val="22"/>
        </w:rPr>
        <w:t>4</w:t>
      </w:r>
      <w:r w:rsidRPr="00C04A70">
        <w:rPr>
          <w:rFonts w:eastAsia="Calibri"/>
          <w:b/>
          <w:bCs/>
          <w:sz w:val="22"/>
          <w:szCs w:val="22"/>
        </w:rPr>
        <w:t xml:space="preserve"> ГОДОВ</w:t>
      </w:r>
      <w:r>
        <w:rPr>
          <w:rFonts w:eastAsia="Calibri"/>
        </w:rPr>
        <w:t xml:space="preserve"> (руб.)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pPr w:leftFromText="180" w:rightFromText="180" w:vertAnchor="text" w:horzAnchor="margin" w:tblpY="195"/>
        <w:tblW w:w="99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6"/>
        <w:gridCol w:w="520"/>
        <w:gridCol w:w="522"/>
        <w:gridCol w:w="1351"/>
        <w:gridCol w:w="663"/>
        <w:gridCol w:w="1113"/>
        <w:gridCol w:w="1134"/>
        <w:gridCol w:w="1135"/>
      </w:tblGrid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Местные бюджеты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Р</w:t>
            </w:r>
            <w:proofErr w:type="gramEnd"/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ПР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ЦСР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2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3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</w:t>
            </w:r>
            <w:r w:rsidR="00654293">
              <w:rPr>
                <w:rFonts w:eastAsia="Calibri"/>
              </w:rPr>
              <w:t>4</w:t>
            </w:r>
            <w:r>
              <w:rPr>
                <w:rFonts w:eastAsia="Calibri"/>
              </w:rPr>
              <w:t xml:space="preserve"> год</w:t>
            </w:r>
          </w:p>
        </w:tc>
      </w:tr>
      <w:tr w:rsidR="001629D3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427C7F" w:rsidRPr="00F645A7" w:rsidTr="00B16E9C">
        <w:trPr>
          <w:trHeight w:val="1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D662F2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21 084 722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7F" w:rsidRPr="00F645A7" w:rsidRDefault="00427C7F" w:rsidP="00427C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RPr="00F645A7" w:rsidTr="00B16E9C">
        <w:trPr>
          <w:trHeight w:val="58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 xml:space="preserve">Дотации бюджетам муниципальных образований </w:t>
            </w:r>
            <w:r>
              <w:rPr>
                <w:rFonts w:eastAsia="Calibri"/>
                <w:sz w:val="20"/>
                <w:szCs w:val="20"/>
              </w:rPr>
              <w:t xml:space="preserve">Курчатовского района </w:t>
            </w:r>
            <w:r w:rsidRPr="00F645A7">
              <w:rPr>
                <w:rFonts w:eastAsia="Calibri"/>
                <w:sz w:val="20"/>
                <w:szCs w:val="20"/>
              </w:rPr>
              <w:t>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9 577 523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65429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B16E9C">
        <w:trPr>
          <w:trHeight w:val="68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 w:rsidRPr="00F645A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Pr="00F645A7" w:rsidRDefault="00654293" w:rsidP="0065429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654293" w:rsidRPr="00F645A7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93" w:rsidRPr="00F645A7" w:rsidRDefault="00654293" w:rsidP="00654293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654293" w:rsidRPr="00F645A7" w:rsidRDefault="00654293" w:rsidP="00654293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>14 2 01 13450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11 008 647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9 577 523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54293" w:rsidRPr="00F645A7" w:rsidRDefault="00654293" w:rsidP="006542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8 606 917</w:t>
            </w:r>
          </w:p>
        </w:tc>
      </w:tr>
      <w:tr w:rsidR="001629D3" w:rsidTr="00B16E9C">
        <w:trPr>
          <w:trHeight w:val="16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39621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D662F2" w:rsidP="006348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10 076 075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3962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1"/>
                <w:sz w:val="20"/>
                <w:szCs w:val="20"/>
              </w:rPr>
              <w:t>Муниципальная программа Курчатовского района Курской области «Обеспечение доступным и комфортным жильем и коммунальными услугами граждан в муниципальном районе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1 621 946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1629D3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1"/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П1417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1629D3">
        <w:trPr>
          <w:trHeight w:val="106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Мероприятия по внесению в Единый государственный реестр недвижимости сведений о границах муниципальных образований и границ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07 2 03 </w:t>
            </w:r>
            <w:r>
              <w:rPr>
                <w:sz w:val="20"/>
                <w:szCs w:val="20"/>
                <w:lang w:val="en-US"/>
              </w:rPr>
              <w:t>S3600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64AF4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471 584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B16E9C">
        <w:trPr>
          <w:trHeight w:val="145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Организация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07 2 03 13600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64AF4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1 100 362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1629D3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lastRenderedPageBreak/>
              <w:t>Муниципальная программа Курчатовского района Курской области «Развитие транспортной системы, обеспечение перевозки пассажиров в муниципальном районе «Курчатовский район» Курской области и безопасности дорожного движения»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7591F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3 841 395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B16E9C">
        <w:trPr>
          <w:trHeight w:val="140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5F3710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11 2 02 </w:t>
            </w:r>
            <w:r>
              <w:rPr>
                <w:sz w:val="20"/>
                <w:szCs w:val="20"/>
              </w:rPr>
              <w:t>П1424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2 401 395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B16E9C">
        <w:trPr>
          <w:trHeight w:val="1345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 01 П1423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1 440 000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B16E9C">
        <w:trPr>
          <w:trHeight w:val="118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F645A7" w:rsidRDefault="00667AD1" w:rsidP="00667AD1">
            <w:pPr>
              <w:rPr>
                <w:rFonts w:eastAsia="Calibri"/>
                <w:sz w:val="20"/>
                <w:szCs w:val="20"/>
              </w:rPr>
            </w:pPr>
            <w:r w:rsidRPr="000A38F8">
              <w:rPr>
                <w:color w:val="000000"/>
                <w:sz w:val="20"/>
                <w:szCs w:val="20"/>
              </w:rPr>
              <w:t>Муниципальная программа Курчатовского района Курской области «Охрана окружающей среды муниципального района «Курчатовский район» Курской области»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672 440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427C7F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F645A7" w:rsidRDefault="00667AD1" w:rsidP="00667A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П1427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A97138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672440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B16E9C">
        <w:trPr>
          <w:trHeight w:val="11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>Муниципальная программа Курчатовского района Курской области «</w:t>
            </w:r>
            <w:r>
              <w:rPr>
                <w:rFonts w:eastAsia="Calibri"/>
                <w:sz w:val="20"/>
                <w:szCs w:val="20"/>
              </w:rPr>
              <w:t>Защита населения и территорий от чрезвычайных ситуаций, обеспечение пожарной безопасности и безопасности  людей на водных объектах</w:t>
            </w:r>
            <w:r w:rsidRPr="00F645A7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427C7F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F645A7" w:rsidRDefault="00667AD1" w:rsidP="00667A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в области гражданской обороны, защиты населения и территорий от чрезвычайных ситуаций, безопасности людей на водных объектах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 01 П1460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774CB0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D1" w:rsidRPr="00F645A7" w:rsidRDefault="00667AD1" w:rsidP="00667A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14 0 00 00000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3 040 294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7AD1" w:rsidTr="00427C7F">
        <w:trPr>
          <w:trHeight w:val="86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Pr="00F645A7" w:rsidRDefault="00667AD1" w:rsidP="00D662F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Иные межбюджетные трансферты на осуществление полномочий по </w:t>
            </w:r>
            <w:r w:rsidR="00D662F2">
              <w:rPr>
                <w:rFonts w:eastAsia="Calibri"/>
                <w:sz w:val="20"/>
                <w:szCs w:val="20"/>
              </w:rPr>
              <w:t xml:space="preserve">разработке проектно-сметной документации </w:t>
            </w:r>
            <w:proofErr w:type="spellStart"/>
            <w:r w:rsidR="00D662F2">
              <w:rPr>
                <w:rFonts w:eastAsia="Calibri"/>
                <w:sz w:val="20"/>
                <w:szCs w:val="20"/>
              </w:rPr>
              <w:t>блочно</w:t>
            </w:r>
            <w:proofErr w:type="spellEnd"/>
            <w:r w:rsidR="00D662F2">
              <w:rPr>
                <w:rFonts w:eastAsia="Calibri"/>
                <w:sz w:val="20"/>
                <w:szCs w:val="20"/>
              </w:rPr>
              <w:t xml:space="preserve">-модульных газовых котельных п. </w:t>
            </w:r>
            <w:proofErr w:type="spellStart"/>
            <w:r w:rsidR="00D662F2">
              <w:rPr>
                <w:rFonts w:eastAsia="Calibri"/>
                <w:sz w:val="20"/>
                <w:szCs w:val="20"/>
              </w:rPr>
              <w:t>Иванино</w:t>
            </w:r>
            <w:proofErr w:type="spellEnd"/>
            <w:r w:rsidR="00D662F2">
              <w:rPr>
                <w:rFonts w:eastAsia="Calibri"/>
                <w:sz w:val="20"/>
                <w:szCs w:val="20"/>
              </w:rPr>
              <w:t xml:space="preserve"> Курчатовского района Курской области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2 01 П1499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D662F2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3 040 294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D1" w:rsidRDefault="00667AD1" w:rsidP="00667A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629D3" w:rsidRDefault="001629D3"/>
    <w:sectPr w:rsidR="001629D3" w:rsidSect="001D479C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92" w:rsidRDefault="00162092" w:rsidP="00AD2227">
      <w:r>
        <w:separator/>
      </w:r>
    </w:p>
  </w:endnote>
  <w:endnote w:type="continuationSeparator" w:id="0">
    <w:p w:rsidR="00162092" w:rsidRDefault="00162092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92" w:rsidRDefault="00162092" w:rsidP="00AD2227">
      <w:r>
        <w:separator/>
      </w:r>
    </w:p>
  </w:footnote>
  <w:footnote w:type="continuationSeparator" w:id="0">
    <w:p w:rsidR="00162092" w:rsidRDefault="00162092" w:rsidP="00AD2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9"/>
    <w:rsid w:val="00040938"/>
    <w:rsid w:val="00083011"/>
    <w:rsid w:val="000F48CC"/>
    <w:rsid w:val="001261D8"/>
    <w:rsid w:val="00162092"/>
    <w:rsid w:val="001629D3"/>
    <w:rsid w:val="00165077"/>
    <w:rsid w:val="00175A9A"/>
    <w:rsid w:val="00197898"/>
    <w:rsid w:val="001D479C"/>
    <w:rsid w:val="001E709B"/>
    <w:rsid w:val="00231E04"/>
    <w:rsid w:val="00245B7C"/>
    <w:rsid w:val="00274117"/>
    <w:rsid w:val="00286203"/>
    <w:rsid w:val="00320254"/>
    <w:rsid w:val="00326E2B"/>
    <w:rsid w:val="00377158"/>
    <w:rsid w:val="00383D08"/>
    <w:rsid w:val="00387A07"/>
    <w:rsid w:val="00396214"/>
    <w:rsid w:val="00427C7F"/>
    <w:rsid w:val="0048275E"/>
    <w:rsid w:val="004B2912"/>
    <w:rsid w:val="00502F85"/>
    <w:rsid w:val="00517052"/>
    <w:rsid w:val="005341C8"/>
    <w:rsid w:val="005B334E"/>
    <w:rsid w:val="00632D01"/>
    <w:rsid w:val="006348C6"/>
    <w:rsid w:val="00654293"/>
    <w:rsid w:val="00667AD1"/>
    <w:rsid w:val="00763F1A"/>
    <w:rsid w:val="007D4534"/>
    <w:rsid w:val="00835125"/>
    <w:rsid w:val="009231CE"/>
    <w:rsid w:val="009341DD"/>
    <w:rsid w:val="009C7279"/>
    <w:rsid w:val="00A22EB0"/>
    <w:rsid w:val="00A452D9"/>
    <w:rsid w:val="00A646DA"/>
    <w:rsid w:val="00A97138"/>
    <w:rsid w:val="00AA7E4E"/>
    <w:rsid w:val="00AD2227"/>
    <w:rsid w:val="00B0538B"/>
    <w:rsid w:val="00B16E9C"/>
    <w:rsid w:val="00B3373E"/>
    <w:rsid w:val="00B84BED"/>
    <w:rsid w:val="00B96A25"/>
    <w:rsid w:val="00BC2AB8"/>
    <w:rsid w:val="00C3471C"/>
    <w:rsid w:val="00C53958"/>
    <w:rsid w:val="00CF7652"/>
    <w:rsid w:val="00D24A01"/>
    <w:rsid w:val="00D45FA3"/>
    <w:rsid w:val="00D46D91"/>
    <w:rsid w:val="00D662F2"/>
    <w:rsid w:val="00DA3A78"/>
    <w:rsid w:val="00DF5975"/>
    <w:rsid w:val="00E2632B"/>
    <w:rsid w:val="00E547D7"/>
    <w:rsid w:val="00E55634"/>
    <w:rsid w:val="00E754D3"/>
    <w:rsid w:val="00F447F1"/>
    <w:rsid w:val="00F46497"/>
    <w:rsid w:val="00F65FA3"/>
    <w:rsid w:val="00F70E36"/>
    <w:rsid w:val="00FD2ED0"/>
    <w:rsid w:val="00FF07FA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830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8301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830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830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цукенгшщз</cp:lastModifiedBy>
  <cp:revision>3</cp:revision>
  <cp:lastPrinted>2022-12-19T07:29:00Z</cp:lastPrinted>
  <dcterms:created xsi:type="dcterms:W3CDTF">2022-12-27T10:50:00Z</dcterms:created>
  <dcterms:modified xsi:type="dcterms:W3CDTF">2022-12-27T11:29:00Z</dcterms:modified>
</cp:coreProperties>
</file>