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FF63" w14:textId="77777777" w:rsidR="00A6572F" w:rsidRPr="00A6572F" w:rsidRDefault="00A6572F" w:rsidP="00A6572F">
      <w:pPr>
        <w:shd w:val="clear" w:color="auto" w:fill="FFFFFF"/>
        <w:spacing w:after="0" w:line="240" w:lineRule="auto"/>
        <w:jc w:val="center"/>
        <w:rPr>
          <w:rFonts w:ascii="Times New Roman" w:eastAsia="Times New Roman" w:hAnsi="Times New Roman" w:cs="Times New Roman"/>
          <w:b/>
          <w:spacing w:val="-1"/>
          <w:sz w:val="28"/>
          <w:szCs w:val="28"/>
          <w:lang w:eastAsia="ru-RU"/>
        </w:rPr>
      </w:pPr>
      <w:bookmarkStart w:id="0" w:name="_GoBack"/>
      <w:r w:rsidRPr="00A6572F">
        <w:rPr>
          <w:rFonts w:ascii="Times New Roman" w:eastAsia="Times New Roman" w:hAnsi="Times New Roman" w:cs="Times New Roman"/>
          <w:noProof/>
          <w:sz w:val="24"/>
          <w:szCs w:val="24"/>
          <w:lang w:eastAsia="ru-RU"/>
        </w:rPr>
        <w:drawing>
          <wp:inline distT="0" distB="0" distL="0" distR="0" wp14:anchorId="3CC4A2AF" wp14:editId="5EA1D6EF">
            <wp:extent cx="1087120" cy="1130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120" cy="1130300"/>
                    </a:xfrm>
                    <a:prstGeom prst="rect">
                      <a:avLst/>
                    </a:prstGeom>
                    <a:noFill/>
                    <a:ln>
                      <a:noFill/>
                    </a:ln>
                  </pic:spPr>
                </pic:pic>
              </a:graphicData>
            </a:graphic>
          </wp:inline>
        </w:drawing>
      </w:r>
      <w:bookmarkEnd w:id="0"/>
    </w:p>
    <w:p w14:paraId="24613F66" w14:textId="77777777" w:rsidR="00A6572F" w:rsidRPr="00A6572F" w:rsidRDefault="00A6572F" w:rsidP="00A6572F">
      <w:pPr>
        <w:shd w:val="clear" w:color="auto" w:fill="FFFFFF"/>
        <w:spacing w:after="0" w:line="240" w:lineRule="auto"/>
        <w:jc w:val="center"/>
        <w:rPr>
          <w:rFonts w:ascii="Times New Roman" w:eastAsia="Times New Roman" w:hAnsi="Times New Roman" w:cs="Times New Roman"/>
          <w:b/>
          <w:spacing w:val="-1"/>
          <w:sz w:val="16"/>
          <w:szCs w:val="16"/>
          <w:lang w:eastAsia="ru-RU"/>
        </w:rPr>
      </w:pPr>
    </w:p>
    <w:p w14:paraId="41C9FC01" w14:textId="77777777" w:rsidR="00A6572F" w:rsidRPr="00A6572F" w:rsidRDefault="00A6572F" w:rsidP="00A6572F">
      <w:pPr>
        <w:shd w:val="clear" w:color="auto" w:fill="FFFFFF"/>
        <w:spacing w:after="0" w:line="240" w:lineRule="auto"/>
        <w:jc w:val="center"/>
        <w:rPr>
          <w:rFonts w:ascii="Times New Roman" w:eastAsia="Times New Roman" w:hAnsi="Times New Roman" w:cs="Times New Roman"/>
          <w:b/>
          <w:sz w:val="28"/>
          <w:szCs w:val="28"/>
          <w:lang w:eastAsia="ru-RU"/>
        </w:rPr>
      </w:pPr>
      <w:r w:rsidRPr="00A6572F">
        <w:rPr>
          <w:rFonts w:ascii="Times New Roman" w:eastAsia="Times New Roman" w:hAnsi="Times New Roman" w:cs="Times New Roman"/>
          <w:b/>
          <w:spacing w:val="-1"/>
          <w:sz w:val="28"/>
          <w:szCs w:val="28"/>
          <w:lang w:eastAsia="ru-RU"/>
        </w:rPr>
        <w:t>ПРЕДСТАВИТЕЛЬНОЕ СОБРАНИЕ</w:t>
      </w:r>
    </w:p>
    <w:p w14:paraId="7CD584EE" w14:textId="77777777" w:rsidR="00A6572F" w:rsidRPr="00A6572F" w:rsidRDefault="00A6572F" w:rsidP="00A6572F">
      <w:pPr>
        <w:shd w:val="clear" w:color="auto" w:fill="FFFFFF"/>
        <w:spacing w:after="0" w:line="240" w:lineRule="auto"/>
        <w:jc w:val="center"/>
        <w:rPr>
          <w:rFonts w:ascii="Times New Roman" w:eastAsia="Times New Roman" w:hAnsi="Times New Roman" w:cs="Times New Roman"/>
          <w:b/>
          <w:spacing w:val="-1"/>
          <w:sz w:val="28"/>
          <w:szCs w:val="28"/>
          <w:lang w:eastAsia="ru-RU"/>
        </w:rPr>
      </w:pPr>
      <w:r w:rsidRPr="00A6572F">
        <w:rPr>
          <w:rFonts w:ascii="Times New Roman" w:eastAsia="Times New Roman" w:hAnsi="Times New Roman" w:cs="Times New Roman"/>
          <w:b/>
          <w:spacing w:val="-1"/>
          <w:sz w:val="28"/>
          <w:szCs w:val="28"/>
          <w:lang w:eastAsia="ru-RU"/>
        </w:rPr>
        <w:t>КУРЧАТОВСКОГО РАЙОНА</w:t>
      </w:r>
    </w:p>
    <w:p w14:paraId="2659A51C" w14:textId="77777777" w:rsidR="00A6572F" w:rsidRPr="00A6572F" w:rsidRDefault="00A6572F" w:rsidP="00A6572F">
      <w:pPr>
        <w:shd w:val="clear" w:color="auto" w:fill="FFFFFF"/>
        <w:spacing w:after="0" w:line="240" w:lineRule="auto"/>
        <w:jc w:val="center"/>
        <w:rPr>
          <w:rFonts w:ascii="Times New Roman" w:eastAsia="Times New Roman" w:hAnsi="Times New Roman" w:cs="Times New Roman"/>
          <w:b/>
          <w:sz w:val="28"/>
          <w:szCs w:val="28"/>
          <w:lang w:eastAsia="ru-RU"/>
        </w:rPr>
      </w:pPr>
      <w:r w:rsidRPr="00A6572F">
        <w:rPr>
          <w:rFonts w:ascii="Times New Roman" w:eastAsia="Times New Roman" w:hAnsi="Times New Roman" w:cs="Times New Roman"/>
          <w:b/>
          <w:sz w:val="28"/>
          <w:szCs w:val="28"/>
          <w:lang w:eastAsia="ru-RU"/>
        </w:rPr>
        <w:t>КУРСКОЙ ОБЛАСТИ</w:t>
      </w:r>
    </w:p>
    <w:p w14:paraId="581FE662" w14:textId="77777777" w:rsidR="00A6572F" w:rsidRPr="00A6572F" w:rsidRDefault="00A6572F" w:rsidP="00A6572F">
      <w:pPr>
        <w:shd w:val="clear" w:color="auto" w:fill="FFFFFF"/>
        <w:spacing w:after="0" w:line="240" w:lineRule="auto"/>
        <w:jc w:val="center"/>
        <w:rPr>
          <w:rFonts w:ascii="Times New Roman" w:eastAsia="Times New Roman" w:hAnsi="Times New Roman" w:cs="Times New Roman"/>
          <w:b/>
          <w:sz w:val="16"/>
          <w:szCs w:val="16"/>
          <w:lang w:eastAsia="ru-RU"/>
        </w:rPr>
      </w:pPr>
    </w:p>
    <w:p w14:paraId="5AD614D1" w14:textId="77777777" w:rsidR="00A6572F" w:rsidRPr="00A6572F" w:rsidRDefault="00A6572F" w:rsidP="00A6572F">
      <w:pPr>
        <w:shd w:val="clear" w:color="auto" w:fill="FFFFFF"/>
        <w:spacing w:after="0" w:line="240" w:lineRule="auto"/>
        <w:jc w:val="center"/>
        <w:rPr>
          <w:rFonts w:ascii="Times New Roman" w:eastAsia="Times New Roman" w:hAnsi="Times New Roman" w:cs="Times New Roman"/>
          <w:b/>
          <w:sz w:val="28"/>
          <w:szCs w:val="28"/>
          <w:lang w:eastAsia="ru-RU"/>
        </w:rPr>
      </w:pPr>
      <w:r w:rsidRPr="00A6572F">
        <w:rPr>
          <w:rFonts w:ascii="Times New Roman" w:eastAsia="Times New Roman" w:hAnsi="Times New Roman" w:cs="Times New Roman"/>
          <w:b/>
          <w:sz w:val="28"/>
          <w:szCs w:val="28"/>
          <w:lang w:eastAsia="ru-RU"/>
        </w:rPr>
        <w:t>РЕШЕНИЕ</w:t>
      </w:r>
    </w:p>
    <w:p w14:paraId="61E9803F" w14:textId="77777777" w:rsidR="00A6572F" w:rsidRPr="00A6572F" w:rsidRDefault="00A6572F" w:rsidP="00A6572F">
      <w:pPr>
        <w:shd w:val="clear" w:color="auto" w:fill="FFFFFF"/>
        <w:spacing w:after="0" w:line="240" w:lineRule="auto"/>
        <w:rPr>
          <w:rFonts w:ascii="Times New Roman" w:eastAsia="Times New Roman" w:hAnsi="Times New Roman" w:cs="Times New Roman"/>
          <w:sz w:val="20"/>
          <w:szCs w:val="20"/>
          <w:lang w:eastAsia="ru-RU"/>
        </w:rPr>
      </w:pPr>
    </w:p>
    <w:p w14:paraId="55E9E76C" w14:textId="77777777" w:rsidR="00A6572F" w:rsidRPr="00A6572F" w:rsidRDefault="00A6572F" w:rsidP="00A6572F">
      <w:pPr>
        <w:shd w:val="clear" w:color="auto" w:fill="FFFFFF"/>
        <w:spacing w:after="0" w:line="240" w:lineRule="auto"/>
        <w:rPr>
          <w:rFonts w:ascii="Times New Roman" w:eastAsia="Times New Roman" w:hAnsi="Times New Roman" w:cs="Times New Roman"/>
          <w:sz w:val="20"/>
          <w:szCs w:val="20"/>
          <w:lang w:eastAsia="ru-RU"/>
        </w:rPr>
      </w:pPr>
    </w:p>
    <w:p w14:paraId="096001B7" w14:textId="47E19CEE" w:rsidR="00A6572F" w:rsidRPr="00A6572F" w:rsidRDefault="00A6572F" w:rsidP="00A6572F">
      <w:pPr>
        <w:shd w:val="clear" w:color="auto" w:fill="FFFFFF"/>
        <w:spacing w:after="0" w:line="240" w:lineRule="auto"/>
        <w:rPr>
          <w:rFonts w:ascii="Times New Roman" w:eastAsia="Times New Roman" w:hAnsi="Times New Roman" w:cs="Times New Roman"/>
          <w:sz w:val="16"/>
          <w:szCs w:val="16"/>
          <w:u w:val="single"/>
          <w:lang w:eastAsia="ru-RU"/>
        </w:rPr>
      </w:pPr>
      <w:r w:rsidRPr="00A6572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02.03.2022г.</w:t>
      </w:r>
      <w:r w:rsidRPr="00A6572F">
        <w:rPr>
          <w:rFonts w:ascii="Times New Roman" w:eastAsia="Times New Roman" w:hAnsi="Times New Roman" w:cs="Times New Roman"/>
          <w:sz w:val="24"/>
          <w:szCs w:val="24"/>
          <w:lang w:eastAsia="ru-RU"/>
        </w:rPr>
        <w:t xml:space="preserve"> № </w:t>
      </w:r>
      <w:r w:rsidRPr="00A6572F">
        <w:rPr>
          <w:rFonts w:ascii="Times New Roman" w:eastAsia="Times New Roman" w:hAnsi="Times New Roman" w:cs="Times New Roman"/>
          <w:sz w:val="24"/>
          <w:szCs w:val="24"/>
          <w:u w:val="single"/>
          <w:lang w:eastAsia="ru-RU"/>
        </w:rPr>
        <w:t>248-</w:t>
      </w:r>
      <w:r w:rsidRPr="00A6572F">
        <w:rPr>
          <w:rFonts w:ascii="Times New Roman" w:eastAsia="Times New Roman" w:hAnsi="Times New Roman" w:cs="Times New Roman"/>
          <w:sz w:val="24"/>
          <w:szCs w:val="24"/>
          <w:u w:val="single"/>
          <w:lang w:val="en-US" w:eastAsia="ru-RU"/>
        </w:rPr>
        <w:t>IV</w:t>
      </w:r>
    </w:p>
    <w:p w14:paraId="432E7709" w14:textId="77777777" w:rsidR="00A6572F" w:rsidRPr="00A6572F" w:rsidRDefault="00A6572F" w:rsidP="00A6572F">
      <w:pPr>
        <w:shd w:val="clear" w:color="auto" w:fill="FFFFFF"/>
        <w:spacing w:after="0" w:line="240" w:lineRule="auto"/>
        <w:rPr>
          <w:rFonts w:ascii="Times New Roman" w:eastAsia="Times New Roman" w:hAnsi="Times New Roman" w:cs="Times New Roman"/>
          <w:bCs/>
          <w:spacing w:val="-2"/>
          <w:sz w:val="24"/>
          <w:szCs w:val="24"/>
          <w:lang w:eastAsia="ru-RU"/>
        </w:rPr>
      </w:pPr>
    </w:p>
    <w:p w14:paraId="68997EE4" w14:textId="77777777" w:rsidR="00A6572F" w:rsidRPr="00A6572F" w:rsidRDefault="00A6572F" w:rsidP="00A6572F">
      <w:pPr>
        <w:shd w:val="clear" w:color="auto" w:fill="FFFFFF"/>
        <w:spacing w:after="0" w:line="240" w:lineRule="auto"/>
        <w:rPr>
          <w:rFonts w:ascii="Times New Roman" w:eastAsia="Times New Roman" w:hAnsi="Times New Roman" w:cs="Times New Roman"/>
          <w:bCs/>
          <w:spacing w:val="-2"/>
          <w:sz w:val="24"/>
          <w:szCs w:val="24"/>
          <w:lang w:eastAsia="ru-RU"/>
        </w:rPr>
      </w:pPr>
    </w:p>
    <w:p w14:paraId="63A5DCDF" w14:textId="77777777" w:rsidR="00A6572F" w:rsidRPr="00A6572F" w:rsidRDefault="00A6572F" w:rsidP="00A6572F">
      <w:pPr>
        <w:shd w:val="clear" w:color="auto" w:fill="FFFFFF"/>
        <w:spacing w:after="0" w:line="240" w:lineRule="auto"/>
        <w:rPr>
          <w:rFonts w:ascii="Times New Roman" w:eastAsia="Times New Roman" w:hAnsi="Times New Roman" w:cs="Times New Roman"/>
          <w:bCs/>
          <w:spacing w:val="-2"/>
          <w:sz w:val="24"/>
          <w:szCs w:val="24"/>
          <w:lang w:eastAsia="ru-RU"/>
        </w:rPr>
      </w:pPr>
      <w:r w:rsidRPr="00A6572F">
        <w:rPr>
          <w:rFonts w:ascii="Times New Roman" w:eastAsia="Times New Roman" w:hAnsi="Times New Roman" w:cs="Times New Roman"/>
          <w:bCs/>
          <w:spacing w:val="-2"/>
          <w:sz w:val="24"/>
          <w:szCs w:val="24"/>
          <w:lang w:eastAsia="ru-RU"/>
        </w:rPr>
        <w:t xml:space="preserve">Об отчете Главы Курчатовского района </w:t>
      </w:r>
    </w:p>
    <w:p w14:paraId="6D17545D" w14:textId="77777777" w:rsidR="00A6572F" w:rsidRPr="00A6572F" w:rsidRDefault="00A6572F" w:rsidP="00A6572F">
      <w:pPr>
        <w:shd w:val="clear" w:color="auto" w:fill="FFFFFF"/>
        <w:spacing w:after="0" w:line="240" w:lineRule="auto"/>
        <w:rPr>
          <w:rFonts w:ascii="Times New Roman" w:eastAsia="Times New Roman" w:hAnsi="Times New Roman" w:cs="Times New Roman"/>
          <w:bCs/>
          <w:sz w:val="24"/>
          <w:szCs w:val="24"/>
          <w:lang w:eastAsia="ru-RU"/>
        </w:rPr>
      </w:pPr>
      <w:r w:rsidRPr="00A6572F">
        <w:rPr>
          <w:rFonts w:ascii="Times New Roman" w:eastAsia="Times New Roman" w:hAnsi="Times New Roman" w:cs="Times New Roman"/>
          <w:bCs/>
          <w:sz w:val="24"/>
          <w:szCs w:val="24"/>
          <w:lang w:eastAsia="ru-RU"/>
        </w:rPr>
        <w:t>Курской области о результатах своей</w:t>
      </w:r>
    </w:p>
    <w:p w14:paraId="330C6F91" w14:textId="77777777" w:rsidR="00A6572F" w:rsidRPr="00A6572F" w:rsidRDefault="00A6572F" w:rsidP="00A6572F">
      <w:pPr>
        <w:shd w:val="clear" w:color="auto" w:fill="FFFFFF"/>
        <w:spacing w:after="0" w:line="240" w:lineRule="auto"/>
        <w:rPr>
          <w:rFonts w:ascii="Times New Roman" w:eastAsia="Times New Roman" w:hAnsi="Times New Roman" w:cs="Times New Roman"/>
          <w:bCs/>
          <w:spacing w:val="-6"/>
          <w:sz w:val="24"/>
          <w:szCs w:val="24"/>
          <w:lang w:eastAsia="ru-RU"/>
        </w:rPr>
      </w:pPr>
      <w:r w:rsidRPr="00A6572F">
        <w:rPr>
          <w:rFonts w:ascii="Times New Roman" w:eastAsia="Times New Roman" w:hAnsi="Times New Roman" w:cs="Times New Roman"/>
          <w:bCs/>
          <w:sz w:val="24"/>
          <w:szCs w:val="24"/>
          <w:lang w:eastAsia="ru-RU"/>
        </w:rPr>
        <w:t xml:space="preserve">деятельности и деятельности </w:t>
      </w:r>
      <w:r w:rsidRPr="00A6572F">
        <w:rPr>
          <w:rFonts w:ascii="Times New Roman" w:eastAsia="Times New Roman" w:hAnsi="Times New Roman" w:cs="Times New Roman"/>
          <w:bCs/>
          <w:spacing w:val="-6"/>
          <w:sz w:val="24"/>
          <w:szCs w:val="24"/>
          <w:lang w:eastAsia="ru-RU"/>
        </w:rPr>
        <w:t>Администрации</w:t>
      </w:r>
    </w:p>
    <w:p w14:paraId="7F20EA35" w14:textId="77777777" w:rsidR="00A6572F" w:rsidRPr="00A6572F" w:rsidRDefault="00A6572F" w:rsidP="00A6572F">
      <w:pPr>
        <w:shd w:val="clear" w:color="auto" w:fill="FFFFFF"/>
        <w:spacing w:after="0" w:line="240" w:lineRule="auto"/>
        <w:rPr>
          <w:rFonts w:ascii="Times New Roman" w:eastAsia="Times New Roman" w:hAnsi="Times New Roman" w:cs="Times New Roman"/>
          <w:bCs/>
          <w:spacing w:val="-5"/>
          <w:sz w:val="24"/>
          <w:szCs w:val="24"/>
          <w:lang w:eastAsia="ru-RU"/>
        </w:rPr>
      </w:pPr>
      <w:r w:rsidRPr="00A6572F">
        <w:rPr>
          <w:rFonts w:ascii="Times New Roman" w:eastAsia="Times New Roman" w:hAnsi="Times New Roman" w:cs="Times New Roman"/>
          <w:bCs/>
          <w:spacing w:val="-6"/>
          <w:sz w:val="24"/>
          <w:szCs w:val="24"/>
          <w:lang w:eastAsia="ru-RU"/>
        </w:rPr>
        <w:t xml:space="preserve">Курчатовского района </w:t>
      </w:r>
      <w:r w:rsidRPr="00A6572F">
        <w:rPr>
          <w:rFonts w:ascii="Times New Roman" w:eastAsia="Times New Roman" w:hAnsi="Times New Roman" w:cs="Times New Roman"/>
          <w:bCs/>
          <w:sz w:val="24"/>
          <w:szCs w:val="24"/>
          <w:lang w:eastAsia="ru-RU"/>
        </w:rPr>
        <w:t xml:space="preserve">Курской области за </w:t>
      </w:r>
      <w:r w:rsidRPr="00A6572F">
        <w:rPr>
          <w:rFonts w:ascii="Times New Roman" w:eastAsia="Times New Roman" w:hAnsi="Times New Roman" w:cs="Times New Roman"/>
          <w:bCs/>
          <w:spacing w:val="-5"/>
          <w:sz w:val="24"/>
          <w:szCs w:val="24"/>
          <w:lang w:eastAsia="ru-RU"/>
        </w:rPr>
        <w:t>2021 год</w:t>
      </w:r>
    </w:p>
    <w:p w14:paraId="42F9ABBA" w14:textId="77777777" w:rsidR="00A6572F" w:rsidRPr="00A6572F" w:rsidRDefault="00A6572F" w:rsidP="00A6572F">
      <w:pPr>
        <w:shd w:val="clear" w:color="auto" w:fill="FFFFFF"/>
        <w:spacing w:after="0" w:line="240" w:lineRule="auto"/>
        <w:rPr>
          <w:rFonts w:ascii="Times New Roman" w:eastAsia="Times New Roman" w:hAnsi="Times New Roman" w:cs="Times New Roman"/>
          <w:b/>
          <w:bCs/>
          <w:spacing w:val="-5"/>
          <w:lang w:eastAsia="ru-RU"/>
        </w:rPr>
      </w:pPr>
    </w:p>
    <w:p w14:paraId="7F3DE837" w14:textId="61E009AD" w:rsidR="00A6572F" w:rsidRPr="00A6572F" w:rsidRDefault="00A6572F" w:rsidP="00A6572F">
      <w:pPr>
        <w:widowControl w:val="0"/>
        <w:spacing w:after="0" w:line="240" w:lineRule="auto"/>
        <w:ind w:firstLine="709"/>
        <w:jc w:val="both"/>
        <w:rPr>
          <w:rFonts w:ascii="Times New Roman" w:eastAsia="Calibri" w:hAnsi="Times New Roman" w:cs="Times New Roman"/>
          <w:sz w:val="24"/>
          <w:szCs w:val="24"/>
          <w:lang w:eastAsia="ru-RU"/>
        </w:rPr>
      </w:pPr>
      <w:r w:rsidRPr="00A6572F">
        <w:rPr>
          <w:rFonts w:ascii="Times New Roman" w:eastAsia="Calibri" w:hAnsi="Times New Roman" w:cs="Times New Roman"/>
          <w:spacing w:val="-1"/>
          <w:sz w:val="24"/>
          <w:szCs w:val="24"/>
          <w:lang w:eastAsia="ru-RU"/>
        </w:rPr>
        <w:t xml:space="preserve">Заслушав и обсудив представленный Главой Курчатовского района Курской области  А.В. </w:t>
      </w:r>
      <w:r w:rsidRPr="00A6572F">
        <w:rPr>
          <w:rFonts w:ascii="Times New Roman" w:eastAsia="Calibri" w:hAnsi="Times New Roman" w:cs="Times New Roman"/>
          <w:sz w:val="24"/>
          <w:szCs w:val="24"/>
          <w:lang w:eastAsia="ru-RU"/>
        </w:rPr>
        <w:t>Ярыгиным отчет о результатах своей деятельности и деятельности Администрации Курчатовского района Курской области за 2021 год, в соответствии со статьями 35, 36 Федерального закона от 06.10.2003г. № 131-ФЗ «Об общих принципах организации местного самоуправления, в Российской Федерации», Уставом муниципального района «Курчатовский район» Курской области, решением Представительного Собрания Курчатовского района Курской области от 20.01.2020г. №91-</w:t>
      </w:r>
      <w:r w:rsidRPr="00A6572F">
        <w:rPr>
          <w:rFonts w:ascii="Times New Roman" w:eastAsia="Calibri" w:hAnsi="Times New Roman" w:cs="Times New Roman"/>
          <w:sz w:val="24"/>
          <w:szCs w:val="24"/>
          <w:lang w:val="en-US" w:eastAsia="ru-RU"/>
        </w:rPr>
        <w:t>VI</w:t>
      </w:r>
      <w:r w:rsidRPr="00A6572F">
        <w:rPr>
          <w:rFonts w:ascii="Times New Roman" w:eastAsia="Calibri" w:hAnsi="Times New Roman" w:cs="Times New Roman"/>
          <w:sz w:val="24"/>
          <w:szCs w:val="24"/>
          <w:lang w:eastAsia="ru-RU"/>
        </w:rPr>
        <w:t xml:space="preserve">  «Об утверждении Порядка проведения ежегодного отчета Главы Курчатовского района Курской области перед Представительным Собранием Курчатовского района Курской области», учитывая заключение постоянной комиссии по финансово-экономическим</w:t>
      </w:r>
      <w:r w:rsidRPr="00A6572F">
        <w:rPr>
          <w:rFonts w:ascii="Times New Roman" w:eastAsia="Calibri" w:hAnsi="Times New Roman" w:cs="Times New Roman"/>
          <w:i/>
          <w:iCs/>
          <w:sz w:val="24"/>
          <w:szCs w:val="24"/>
          <w:lang w:eastAsia="ru-RU"/>
        </w:rPr>
        <w:t xml:space="preserve"> </w:t>
      </w:r>
      <w:r w:rsidRPr="00A6572F">
        <w:rPr>
          <w:rFonts w:ascii="Times New Roman" w:eastAsia="Calibri" w:hAnsi="Times New Roman" w:cs="Times New Roman"/>
          <w:sz w:val="24"/>
          <w:szCs w:val="24"/>
          <w:lang w:eastAsia="ru-RU"/>
        </w:rPr>
        <w:t>вопросам Представительное Собрание Курчатовского района Курской области РЕШИЛО:</w:t>
      </w:r>
    </w:p>
    <w:p w14:paraId="05028A88" w14:textId="77777777" w:rsidR="00A6572F" w:rsidRPr="00A6572F" w:rsidRDefault="00A6572F" w:rsidP="00A6572F">
      <w:pPr>
        <w:shd w:val="clear" w:color="auto" w:fill="FFFFFF"/>
        <w:spacing w:after="0" w:line="240" w:lineRule="auto"/>
        <w:ind w:firstLine="709"/>
        <w:jc w:val="both"/>
        <w:rPr>
          <w:rFonts w:ascii="Times New Roman" w:eastAsia="Times New Roman" w:hAnsi="Times New Roman" w:cs="Times New Roman"/>
          <w:lang w:eastAsia="ru-RU"/>
        </w:rPr>
      </w:pPr>
    </w:p>
    <w:p w14:paraId="4D894352" w14:textId="77777777" w:rsidR="00A6572F" w:rsidRPr="00A6572F" w:rsidRDefault="00A6572F" w:rsidP="00A6572F">
      <w:pPr>
        <w:widowControl w:val="0"/>
        <w:numPr>
          <w:ilvl w:val="0"/>
          <w:numId w:val="4"/>
        </w:numPr>
        <w:shd w:val="clear" w:color="auto" w:fill="FFFFFF"/>
        <w:tabs>
          <w:tab w:val="left" w:pos="1080"/>
        </w:tabs>
        <w:autoSpaceDE w:val="0"/>
        <w:autoSpaceDN w:val="0"/>
        <w:adjustRightInd w:val="0"/>
        <w:spacing w:after="0" w:line="240" w:lineRule="auto"/>
        <w:ind w:left="0" w:firstLine="709"/>
        <w:jc w:val="both"/>
        <w:rPr>
          <w:rFonts w:ascii="Times New Roman" w:eastAsia="Times New Roman" w:hAnsi="Times New Roman" w:cs="Times New Roman"/>
          <w:spacing w:val="-16"/>
          <w:sz w:val="24"/>
          <w:szCs w:val="24"/>
          <w:lang w:eastAsia="ru-RU"/>
        </w:rPr>
      </w:pPr>
      <w:r w:rsidRPr="00A6572F">
        <w:rPr>
          <w:rFonts w:ascii="Times New Roman" w:eastAsia="Times New Roman" w:hAnsi="Times New Roman" w:cs="Times New Roman"/>
          <w:sz w:val="24"/>
          <w:szCs w:val="24"/>
          <w:lang w:eastAsia="ru-RU"/>
        </w:rPr>
        <w:t>Утвердить отчет Главы Курчатовского района Курской области о результатах своей деятельности и деятельности Администрации Курчатовского района Курской области за 2021 год.</w:t>
      </w:r>
    </w:p>
    <w:p w14:paraId="25E8784F" w14:textId="77777777" w:rsidR="00A6572F" w:rsidRPr="00A6572F" w:rsidRDefault="00A6572F" w:rsidP="00A6572F">
      <w:pPr>
        <w:widowControl w:val="0"/>
        <w:numPr>
          <w:ilvl w:val="0"/>
          <w:numId w:val="4"/>
        </w:numPr>
        <w:shd w:val="clear" w:color="auto" w:fill="FFFFFF"/>
        <w:tabs>
          <w:tab w:val="left" w:pos="1080"/>
        </w:tabs>
        <w:autoSpaceDE w:val="0"/>
        <w:autoSpaceDN w:val="0"/>
        <w:adjustRightInd w:val="0"/>
        <w:spacing w:after="0" w:line="240" w:lineRule="auto"/>
        <w:ind w:left="0" w:firstLine="709"/>
        <w:jc w:val="both"/>
        <w:rPr>
          <w:rFonts w:ascii="Times New Roman" w:eastAsia="Times New Roman" w:hAnsi="Times New Roman" w:cs="Times New Roman"/>
          <w:spacing w:val="-16"/>
          <w:sz w:val="24"/>
          <w:szCs w:val="24"/>
          <w:lang w:eastAsia="ru-RU"/>
        </w:rPr>
      </w:pPr>
      <w:r w:rsidRPr="00A6572F">
        <w:rPr>
          <w:rFonts w:ascii="Times New Roman" w:eastAsia="Times New Roman" w:hAnsi="Times New Roman" w:cs="Times New Roman"/>
          <w:sz w:val="24"/>
          <w:szCs w:val="24"/>
          <w:lang w:eastAsia="ru-RU"/>
        </w:rPr>
        <w:t>Признать деятельность Главы Курчатовского района Курской области и деятельность Администрации Курчатовского района Курской области за</w:t>
      </w:r>
      <w:r w:rsidRPr="00A6572F">
        <w:rPr>
          <w:rFonts w:ascii="Times New Roman" w:eastAsia="Times New Roman" w:hAnsi="Times New Roman" w:cs="Times New Roman"/>
          <w:spacing w:val="-8"/>
          <w:sz w:val="24"/>
          <w:szCs w:val="24"/>
          <w:lang w:eastAsia="ru-RU"/>
        </w:rPr>
        <w:t xml:space="preserve"> </w:t>
      </w:r>
      <w:r w:rsidRPr="00A6572F">
        <w:rPr>
          <w:rFonts w:ascii="Times New Roman" w:eastAsia="Times New Roman" w:hAnsi="Times New Roman" w:cs="Times New Roman"/>
          <w:iCs/>
          <w:sz w:val="24"/>
          <w:szCs w:val="24"/>
          <w:lang w:eastAsia="ru-RU"/>
        </w:rPr>
        <w:t>2021</w:t>
      </w:r>
      <w:r w:rsidRPr="00A6572F">
        <w:rPr>
          <w:rFonts w:ascii="Times New Roman" w:eastAsia="Times New Roman" w:hAnsi="Times New Roman" w:cs="Times New Roman"/>
          <w:i/>
          <w:iCs/>
          <w:sz w:val="24"/>
          <w:szCs w:val="24"/>
          <w:lang w:eastAsia="ru-RU"/>
        </w:rPr>
        <w:t xml:space="preserve"> </w:t>
      </w:r>
      <w:r w:rsidRPr="00A6572F">
        <w:rPr>
          <w:rFonts w:ascii="Times New Roman" w:eastAsia="Times New Roman" w:hAnsi="Times New Roman" w:cs="Times New Roman"/>
          <w:sz w:val="24"/>
          <w:szCs w:val="24"/>
          <w:lang w:eastAsia="ru-RU"/>
        </w:rPr>
        <w:t>год удовлетворительной.</w:t>
      </w:r>
    </w:p>
    <w:p w14:paraId="625C282B" w14:textId="6AE00E3B" w:rsidR="00A6572F" w:rsidRPr="00A6572F" w:rsidRDefault="00A6572F" w:rsidP="00A6572F">
      <w:pPr>
        <w:widowControl w:val="0"/>
        <w:numPr>
          <w:ilvl w:val="0"/>
          <w:numId w:val="4"/>
        </w:numPr>
        <w:shd w:val="clear" w:color="auto" w:fill="FFFFFF"/>
        <w:tabs>
          <w:tab w:val="left" w:pos="1080"/>
        </w:tabs>
        <w:autoSpaceDE w:val="0"/>
        <w:autoSpaceDN w:val="0"/>
        <w:adjustRightInd w:val="0"/>
        <w:spacing w:after="0" w:line="240" w:lineRule="auto"/>
        <w:ind w:left="0" w:firstLine="709"/>
        <w:jc w:val="both"/>
        <w:rPr>
          <w:rFonts w:ascii="Times New Roman" w:eastAsia="Times New Roman" w:hAnsi="Times New Roman" w:cs="Times New Roman"/>
          <w:spacing w:val="-16"/>
          <w:sz w:val="24"/>
          <w:szCs w:val="24"/>
          <w:lang w:eastAsia="ru-RU"/>
        </w:rPr>
      </w:pPr>
      <w:r w:rsidRPr="00A6572F">
        <w:rPr>
          <w:rFonts w:ascii="Times New Roman" w:eastAsia="Times New Roman" w:hAnsi="Times New Roman" w:cs="Times New Roman"/>
          <w:sz w:val="24"/>
          <w:szCs w:val="24"/>
          <w:lang w:eastAsia="ru-RU"/>
        </w:rPr>
        <w:t>Решение вступает в силу со дня его подписания и подлежит размещению на официальном сайте муниципального района «Курчатовский район» Курской области в информационно-телекоммуникационной сети Интернет.</w:t>
      </w:r>
    </w:p>
    <w:p w14:paraId="047DDFAD"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p>
    <w:p w14:paraId="6BFAB275"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14:paraId="0B9D1EB4"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572F">
        <w:rPr>
          <w:rFonts w:ascii="Times New Roman" w:eastAsia="Times New Roman" w:hAnsi="Times New Roman" w:cs="Times New Roman"/>
          <w:spacing w:val="-1"/>
          <w:sz w:val="24"/>
          <w:szCs w:val="24"/>
          <w:lang w:eastAsia="ru-RU"/>
        </w:rPr>
        <w:t>Председатель</w:t>
      </w:r>
      <w:r w:rsidRPr="00A6572F">
        <w:rPr>
          <w:rFonts w:ascii="Times New Roman" w:eastAsia="Times New Roman" w:hAnsi="Times New Roman" w:cs="Times New Roman"/>
          <w:sz w:val="24"/>
          <w:szCs w:val="24"/>
          <w:lang w:eastAsia="ru-RU"/>
        </w:rPr>
        <w:t xml:space="preserve"> Представительного Собрания</w:t>
      </w:r>
    </w:p>
    <w:p w14:paraId="25AF9DF5"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A6572F">
        <w:rPr>
          <w:rFonts w:ascii="Times New Roman" w:eastAsia="Times New Roman" w:hAnsi="Times New Roman" w:cs="Times New Roman"/>
          <w:spacing w:val="-1"/>
          <w:sz w:val="24"/>
          <w:szCs w:val="24"/>
          <w:lang w:eastAsia="ru-RU"/>
        </w:rPr>
        <w:t>Курчатовского района Курской области</w:t>
      </w:r>
      <w:r w:rsidRPr="00A6572F">
        <w:rPr>
          <w:rFonts w:ascii="Times New Roman" w:eastAsia="Times New Roman" w:hAnsi="Times New Roman" w:cs="Times New Roman"/>
          <w:sz w:val="24"/>
          <w:szCs w:val="24"/>
          <w:lang w:eastAsia="ru-RU"/>
        </w:rPr>
        <w:t xml:space="preserve">                                                                         </w:t>
      </w:r>
      <w:r w:rsidRPr="00A6572F">
        <w:rPr>
          <w:rFonts w:ascii="Times New Roman" w:eastAsia="Times New Roman" w:hAnsi="Times New Roman" w:cs="Times New Roman"/>
          <w:spacing w:val="-2"/>
          <w:sz w:val="24"/>
          <w:szCs w:val="24"/>
          <w:lang w:eastAsia="ru-RU"/>
        </w:rPr>
        <w:t xml:space="preserve">Л.С. </w:t>
      </w:r>
      <w:proofErr w:type="spellStart"/>
      <w:r w:rsidRPr="00A6572F">
        <w:rPr>
          <w:rFonts w:ascii="Times New Roman" w:eastAsia="Times New Roman" w:hAnsi="Times New Roman" w:cs="Times New Roman"/>
          <w:spacing w:val="-2"/>
          <w:sz w:val="24"/>
          <w:szCs w:val="24"/>
          <w:lang w:eastAsia="ru-RU"/>
        </w:rPr>
        <w:t>Шуклина</w:t>
      </w:r>
      <w:proofErr w:type="spellEnd"/>
    </w:p>
    <w:p w14:paraId="5D4B8D2E"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14:paraId="3673FAFF"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14:paraId="1A70E7F3"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A6572F">
        <w:rPr>
          <w:rFonts w:ascii="Times New Roman" w:eastAsia="Times New Roman" w:hAnsi="Times New Roman" w:cs="Times New Roman"/>
          <w:spacing w:val="-1"/>
          <w:sz w:val="24"/>
          <w:szCs w:val="24"/>
          <w:lang w:eastAsia="ru-RU"/>
        </w:rPr>
        <w:t>Глава Курчатовского района</w:t>
      </w:r>
    </w:p>
    <w:p w14:paraId="787F0A8C" w14:textId="77777777" w:rsidR="00A6572F" w:rsidRPr="00A6572F" w:rsidRDefault="00A6572F" w:rsidP="00A6572F">
      <w:pPr>
        <w:widowControl w:val="0"/>
        <w:shd w:val="clear" w:color="auto" w:fill="FFFFFF"/>
        <w:tabs>
          <w:tab w:val="left" w:pos="1046"/>
          <w:tab w:val="left" w:leader="underscore" w:pos="9802"/>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A6572F">
        <w:rPr>
          <w:rFonts w:ascii="Times New Roman" w:eastAsia="Times New Roman" w:hAnsi="Times New Roman" w:cs="Times New Roman"/>
          <w:spacing w:val="-1"/>
          <w:sz w:val="24"/>
          <w:szCs w:val="24"/>
          <w:lang w:eastAsia="ru-RU"/>
        </w:rPr>
        <w:t>Курской области                                                                                                                    А.В. Ярыгин</w:t>
      </w:r>
    </w:p>
    <w:p w14:paraId="2513FCCC" w14:textId="77777777" w:rsidR="00200F1A" w:rsidRDefault="00200F1A" w:rsidP="00A6572F">
      <w:pPr>
        <w:pStyle w:val="Default"/>
        <w:jc w:val="both"/>
        <w:rPr>
          <w:sz w:val="28"/>
          <w:szCs w:val="28"/>
        </w:rPr>
      </w:pPr>
    </w:p>
    <w:p w14:paraId="4ADBB32E" w14:textId="77777777" w:rsidR="00A6572F" w:rsidRDefault="00A6572F" w:rsidP="00A6572F">
      <w:pPr>
        <w:pStyle w:val="Default"/>
        <w:jc w:val="both"/>
        <w:rPr>
          <w:sz w:val="28"/>
          <w:szCs w:val="28"/>
        </w:rPr>
      </w:pPr>
    </w:p>
    <w:p w14:paraId="51A19EF5" w14:textId="77777777" w:rsidR="00A6572F" w:rsidRDefault="00A6572F" w:rsidP="00A6572F">
      <w:pPr>
        <w:pStyle w:val="Default"/>
        <w:jc w:val="both"/>
        <w:rPr>
          <w:sz w:val="28"/>
          <w:szCs w:val="28"/>
        </w:rPr>
      </w:pPr>
    </w:p>
    <w:p w14:paraId="0AD5EE5C" w14:textId="77777777" w:rsidR="00200F1A" w:rsidRPr="00075240" w:rsidRDefault="00200F1A" w:rsidP="00A6572F">
      <w:pPr>
        <w:pStyle w:val="Default"/>
        <w:jc w:val="center"/>
        <w:rPr>
          <w:b/>
        </w:rPr>
      </w:pPr>
      <w:r w:rsidRPr="00075240">
        <w:rPr>
          <w:b/>
        </w:rPr>
        <w:lastRenderedPageBreak/>
        <w:t>Доклад</w:t>
      </w:r>
    </w:p>
    <w:p w14:paraId="4C260781" w14:textId="77777777" w:rsidR="00200F1A" w:rsidRPr="00075240" w:rsidRDefault="00200F1A" w:rsidP="00A6572F">
      <w:pPr>
        <w:pStyle w:val="Default"/>
        <w:jc w:val="center"/>
        <w:rPr>
          <w:b/>
        </w:rPr>
      </w:pPr>
      <w:r w:rsidRPr="00075240">
        <w:rPr>
          <w:b/>
        </w:rPr>
        <w:t>Главы Курчатовского района</w:t>
      </w:r>
    </w:p>
    <w:p w14:paraId="69FAAFA9" w14:textId="77777777" w:rsidR="00200F1A" w:rsidRPr="00075240" w:rsidRDefault="00200F1A" w:rsidP="00A6572F">
      <w:pPr>
        <w:pStyle w:val="Default"/>
        <w:jc w:val="center"/>
        <w:rPr>
          <w:b/>
        </w:rPr>
      </w:pPr>
      <w:r w:rsidRPr="00075240">
        <w:rPr>
          <w:b/>
        </w:rPr>
        <w:t xml:space="preserve"> об итогах социально-экономического развития Курчатовского района</w:t>
      </w:r>
    </w:p>
    <w:p w14:paraId="5131D164" w14:textId="77777777" w:rsidR="00200F1A" w:rsidRPr="00075240" w:rsidRDefault="00200F1A" w:rsidP="00A6572F">
      <w:pPr>
        <w:pStyle w:val="Default"/>
        <w:jc w:val="center"/>
        <w:rPr>
          <w:b/>
        </w:rPr>
      </w:pPr>
      <w:r w:rsidRPr="00075240">
        <w:rPr>
          <w:b/>
        </w:rPr>
        <w:t xml:space="preserve"> за 2021 год</w:t>
      </w:r>
    </w:p>
    <w:p w14:paraId="7F3AD1D9" w14:textId="77777777" w:rsidR="00200F1A" w:rsidRPr="00075240" w:rsidRDefault="00200F1A" w:rsidP="00A6572F">
      <w:pPr>
        <w:pStyle w:val="Default"/>
        <w:jc w:val="both"/>
      </w:pPr>
    </w:p>
    <w:p w14:paraId="0E9180F3" w14:textId="77777777" w:rsidR="00200F1A" w:rsidRPr="00075240" w:rsidRDefault="00200F1A" w:rsidP="00A6572F">
      <w:pPr>
        <w:pStyle w:val="Default"/>
        <w:ind w:firstLine="708"/>
        <w:jc w:val="both"/>
      </w:pPr>
      <w:r w:rsidRPr="00075240">
        <w:t xml:space="preserve">Доклад содержит комплексный анализ и оценку деятельности Главы и органов местного самоуправления Курчатовского района Курской области в 2021 году. </w:t>
      </w:r>
    </w:p>
    <w:p w14:paraId="7F0C9B5A" w14:textId="77777777" w:rsidR="00FC0E6E" w:rsidRPr="00075240" w:rsidRDefault="00200F1A" w:rsidP="00A6572F">
      <w:pPr>
        <w:pStyle w:val="Default"/>
        <w:ind w:firstLine="708"/>
        <w:jc w:val="both"/>
      </w:pPr>
      <w:r w:rsidRPr="00075240">
        <w:t>Представление настоящего доклада осуществляется в целях повышения эффективности, открытости и доступности деятельности органов местного самоуправления Курчатовского района</w:t>
      </w:r>
      <w:r w:rsidR="00FC0E6E" w:rsidRPr="00075240">
        <w:t>.</w:t>
      </w:r>
    </w:p>
    <w:p w14:paraId="21B0CAED" w14:textId="77777777" w:rsidR="00FC0E6E" w:rsidRPr="00075240" w:rsidRDefault="00FC0E6E" w:rsidP="00A6572F">
      <w:pPr>
        <w:pStyle w:val="BodyText21"/>
        <w:rPr>
          <w:snapToGrid/>
          <w:sz w:val="24"/>
          <w:szCs w:val="24"/>
        </w:rPr>
      </w:pPr>
      <w:r w:rsidRPr="00075240">
        <w:rPr>
          <w:snapToGrid/>
          <w:sz w:val="24"/>
          <w:szCs w:val="24"/>
        </w:rPr>
        <w:t>Анализ итогов развития района за 2021 год свидетельствует в большей степени о сохранении положительной динамики практически всех основных социально-экономических показателей в ключевых сферах экономики.</w:t>
      </w:r>
    </w:p>
    <w:p w14:paraId="1665AA0F" w14:textId="77777777" w:rsidR="00FC0E6E" w:rsidRPr="00075240" w:rsidRDefault="00FC0E6E" w:rsidP="00A6572F">
      <w:pPr>
        <w:pStyle w:val="BodyText21"/>
        <w:rPr>
          <w:snapToGrid/>
          <w:sz w:val="24"/>
          <w:szCs w:val="24"/>
        </w:rPr>
      </w:pPr>
      <w:r w:rsidRPr="00075240">
        <w:rPr>
          <w:snapToGrid/>
          <w:sz w:val="24"/>
          <w:szCs w:val="24"/>
        </w:rPr>
        <w:t>В промышленности положительные темпы складываются по всем основным видам деятельности.</w:t>
      </w:r>
    </w:p>
    <w:p w14:paraId="5539D19F" w14:textId="77777777" w:rsidR="00FC0E6E" w:rsidRPr="00075240" w:rsidRDefault="00FC0E6E" w:rsidP="00A6572F">
      <w:pPr>
        <w:pStyle w:val="BodyText21"/>
        <w:rPr>
          <w:snapToGrid/>
          <w:sz w:val="24"/>
          <w:szCs w:val="24"/>
        </w:rPr>
      </w:pPr>
      <w:r w:rsidRPr="00075240">
        <w:rPr>
          <w:snapToGrid/>
          <w:sz w:val="24"/>
          <w:szCs w:val="24"/>
        </w:rPr>
        <w:t>Возрос оборот малых предприятий по всем видам экономической деятельности.</w:t>
      </w:r>
    </w:p>
    <w:p w14:paraId="262BA83D" w14:textId="77777777" w:rsidR="00FC0E6E" w:rsidRPr="00075240" w:rsidRDefault="00FC0E6E" w:rsidP="00A6572F">
      <w:pPr>
        <w:pStyle w:val="BodyText21"/>
        <w:rPr>
          <w:snapToGrid/>
          <w:sz w:val="24"/>
          <w:szCs w:val="24"/>
        </w:rPr>
      </w:pPr>
      <w:r w:rsidRPr="00075240">
        <w:rPr>
          <w:snapToGrid/>
          <w:sz w:val="24"/>
          <w:szCs w:val="24"/>
        </w:rPr>
        <w:t>В торговле и общественном питании возрос оборот общественного питания. Расширение потребительского спроса обусловлено, в большей степени, продолжающимся ростом денежных доходов населения.</w:t>
      </w:r>
    </w:p>
    <w:p w14:paraId="73E20014" w14:textId="77777777" w:rsidR="00FC0E6E" w:rsidRPr="00075240" w:rsidRDefault="00FC0E6E" w:rsidP="00A6572F">
      <w:pPr>
        <w:pStyle w:val="BodyText21"/>
        <w:rPr>
          <w:snapToGrid/>
          <w:sz w:val="24"/>
          <w:szCs w:val="24"/>
        </w:rPr>
      </w:pPr>
      <w:r w:rsidRPr="00075240">
        <w:rPr>
          <w:snapToGrid/>
          <w:sz w:val="24"/>
          <w:szCs w:val="24"/>
        </w:rPr>
        <w:t>Рост производства в отраслях реального сектора экономики сопровождался улучшением финансового положения хозяйствующих субъектов: увеличением полученной прибыли, уменьшением числа убыточных производств.</w:t>
      </w:r>
    </w:p>
    <w:p w14:paraId="4029E9E4" w14:textId="77777777" w:rsidR="00FC0E6E" w:rsidRPr="00075240" w:rsidRDefault="00FC0E6E" w:rsidP="00A6572F">
      <w:pPr>
        <w:pStyle w:val="BodyText21"/>
        <w:rPr>
          <w:snapToGrid/>
          <w:sz w:val="24"/>
          <w:szCs w:val="24"/>
        </w:rPr>
      </w:pPr>
      <w:r w:rsidRPr="00075240">
        <w:rPr>
          <w:snapToGrid/>
          <w:sz w:val="24"/>
          <w:szCs w:val="24"/>
        </w:rPr>
        <w:t xml:space="preserve">Выполняются обязательства районного бюджета по выплате заработной платы работникам бюджетной сферы. Осуществляется система мер по поддержке малоимущих семей, детей-сирот, детей, попавших в трудную жизненную ситуацию и других категорий граждан. </w:t>
      </w:r>
    </w:p>
    <w:p w14:paraId="39E49163" w14:textId="5D12C555" w:rsidR="00E9629E" w:rsidRPr="00E448F3" w:rsidRDefault="00FC0E6E" w:rsidP="00A6572F">
      <w:pPr>
        <w:pStyle w:val="BodyText21"/>
        <w:rPr>
          <w:snapToGrid/>
          <w:sz w:val="24"/>
          <w:szCs w:val="24"/>
        </w:rPr>
      </w:pPr>
      <w:r w:rsidRPr="00075240">
        <w:rPr>
          <w:snapToGrid/>
          <w:sz w:val="24"/>
          <w:szCs w:val="24"/>
        </w:rPr>
        <w:t>Предварительные итоги социально-экономического развития Курчатовского района за 2021 год характеризуются следующими показателями:</w:t>
      </w:r>
    </w:p>
    <w:p w14:paraId="10AA608E" w14:textId="77777777" w:rsidR="00E9629E" w:rsidRPr="00075240" w:rsidRDefault="00E9629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Промышленные предприятия - основа развития района, обеспечивают занятость населения и поступления в бюджет района.</w:t>
      </w:r>
    </w:p>
    <w:p w14:paraId="7346D60A"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Ведущими предприятиями промышленности в районе являются: АО «</w:t>
      </w:r>
      <w:proofErr w:type="spellStart"/>
      <w:r w:rsidRPr="00075240">
        <w:rPr>
          <w:rFonts w:ascii="Times New Roman" w:hAnsi="Times New Roman" w:cs="Times New Roman"/>
          <w:sz w:val="24"/>
          <w:szCs w:val="24"/>
        </w:rPr>
        <w:t>Энерготекс</w:t>
      </w:r>
      <w:proofErr w:type="spellEnd"/>
      <w:r w:rsidRPr="00075240">
        <w:rPr>
          <w:rFonts w:ascii="Times New Roman" w:hAnsi="Times New Roman" w:cs="Times New Roman"/>
          <w:sz w:val="24"/>
          <w:szCs w:val="24"/>
        </w:rPr>
        <w:t>» и ООО «</w:t>
      </w:r>
      <w:proofErr w:type="spellStart"/>
      <w:r w:rsidRPr="00075240">
        <w:rPr>
          <w:rFonts w:ascii="Times New Roman" w:hAnsi="Times New Roman" w:cs="Times New Roman"/>
          <w:sz w:val="24"/>
          <w:szCs w:val="24"/>
        </w:rPr>
        <w:t>БрянскАгрострой</w:t>
      </w:r>
      <w:proofErr w:type="spellEnd"/>
      <w:r w:rsidRPr="00075240">
        <w:rPr>
          <w:rFonts w:ascii="Times New Roman" w:hAnsi="Times New Roman" w:cs="Times New Roman"/>
          <w:sz w:val="24"/>
          <w:szCs w:val="24"/>
        </w:rPr>
        <w:t>», ОАО «</w:t>
      </w:r>
      <w:proofErr w:type="spellStart"/>
      <w:r w:rsidRPr="00075240">
        <w:rPr>
          <w:rFonts w:ascii="Times New Roman" w:hAnsi="Times New Roman" w:cs="Times New Roman"/>
          <w:sz w:val="24"/>
          <w:szCs w:val="24"/>
        </w:rPr>
        <w:t>Лукашевское</w:t>
      </w:r>
      <w:proofErr w:type="spellEnd"/>
      <w:r w:rsidRPr="00075240">
        <w:rPr>
          <w:rFonts w:ascii="Times New Roman" w:hAnsi="Times New Roman" w:cs="Times New Roman"/>
          <w:sz w:val="24"/>
          <w:szCs w:val="24"/>
        </w:rPr>
        <w:t xml:space="preserve"> ХПП» и АО «</w:t>
      </w:r>
      <w:proofErr w:type="spellStart"/>
      <w:r w:rsidRPr="00075240">
        <w:rPr>
          <w:rFonts w:ascii="Times New Roman" w:hAnsi="Times New Roman" w:cs="Times New Roman"/>
          <w:sz w:val="24"/>
          <w:szCs w:val="24"/>
        </w:rPr>
        <w:t>Элокс-пром</w:t>
      </w:r>
      <w:proofErr w:type="spellEnd"/>
      <w:r w:rsidRPr="00075240">
        <w:rPr>
          <w:rFonts w:ascii="Times New Roman" w:hAnsi="Times New Roman" w:cs="Times New Roman"/>
          <w:sz w:val="24"/>
          <w:szCs w:val="24"/>
        </w:rPr>
        <w:t xml:space="preserve">». Также в </w:t>
      </w:r>
      <w:proofErr w:type="spellStart"/>
      <w:r w:rsidRPr="00075240">
        <w:rPr>
          <w:rFonts w:ascii="Times New Roman" w:hAnsi="Times New Roman" w:cs="Times New Roman"/>
          <w:sz w:val="24"/>
          <w:szCs w:val="24"/>
        </w:rPr>
        <w:t>п.им</w:t>
      </w:r>
      <w:proofErr w:type="spellEnd"/>
      <w:r w:rsidRPr="00075240">
        <w:rPr>
          <w:rFonts w:ascii="Times New Roman" w:hAnsi="Times New Roman" w:cs="Times New Roman"/>
          <w:sz w:val="24"/>
          <w:szCs w:val="24"/>
        </w:rPr>
        <w:t xml:space="preserve">. </w:t>
      </w:r>
      <w:proofErr w:type="spellStart"/>
      <w:r w:rsidRPr="00075240">
        <w:rPr>
          <w:rFonts w:ascii="Times New Roman" w:hAnsi="Times New Roman" w:cs="Times New Roman"/>
          <w:sz w:val="24"/>
          <w:szCs w:val="24"/>
        </w:rPr>
        <w:t>К.Либкнехта</w:t>
      </w:r>
      <w:proofErr w:type="spellEnd"/>
      <w:r w:rsidRPr="00075240">
        <w:rPr>
          <w:rFonts w:ascii="Times New Roman" w:hAnsi="Times New Roman" w:cs="Times New Roman"/>
          <w:sz w:val="24"/>
          <w:szCs w:val="24"/>
        </w:rPr>
        <w:t xml:space="preserve"> осуществляет деятельность ООО «Диада», ООО «Синтетические индустриальные материалы», ООО «Курчатовский литейный завод», дочернее предприятие ООО «</w:t>
      </w:r>
      <w:proofErr w:type="spellStart"/>
      <w:r w:rsidRPr="00075240">
        <w:rPr>
          <w:rFonts w:ascii="Times New Roman" w:hAnsi="Times New Roman" w:cs="Times New Roman"/>
          <w:sz w:val="24"/>
          <w:szCs w:val="24"/>
        </w:rPr>
        <w:t>Вагонмаш</w:t>
      </w:r>
      <w:proofErr w:type="spellEnd"/>
      <w:r w:rsidRPr="00075240">
        <w:rPr>
          <w:rFonts w:ascii="Times New Roman" w:hAnsi="Times New Roman" w:cs="Times New Roman"/>
          <w:sz w:val="24"/>
          <w:szCs w:val="24"/>
        </w:rPr>
        <w:t>» -</w:t>
      </w:r>
      <w:r w:rsidRPr="00075240">
        <w:rPr>
          <w:rFonts w:ascii="Times New Roman" w:eastAsia="Calibri" w:hAnsi="Times New Roman" w:cs="Times New Roman"/>
          <w:b/>
          <w:sz w:val="24"/>
          <w:szCs w:val="24"/>
        </w:rPr>
        <w:t xml:space="preserve"> </w:t>
      </w:r>
      <w:proofErr w:type="gramStart"/>
      <w:r w:rsidRPr="00075240">
        <w:rPr>
          <w:rFonts w:ascii="Times New Roman" w:eastAsia="Calibri" w:hAnsi="Times New Roman" w:cs="Times New Roman"/>
          <w:sz w:val="24"/>
          <w:szCs w:val="24"/>
        </w:rPr>
        <w:t>ООО  "</w:t>
      </w:r>
      <w:proofErr w:type="gramEnd"/>
      <w:r w:rsidRPr="00075240">
        <w:rPr>
          <w:rFonts w:ascii="Times New Roman" w:eastAsia="Calibri" w:hAnsi="Times New Roman" w:cs="Times New Roman"/>
          <w:sz w:val="24"/>
          <w:szCs w:val="24"/>
        </w:rPr>
        <w:t>ВГМ Композит».</w:t>
      </w:r>
    </w:p>
    <w:p w14:paraId="7F8E2F25"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Ведущую позицию в промышленной структуре занимает обрабатывающее производство. Удельный вес которой, общем объеме произведенной промышленной продукции составляет 97,3%. </w:t>
      </w:r>
    </w:p>
    <w:p w14:paraId="0CB3A5D7"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В 2021 году в целом по району объем отгруженной промышленной продукции составил более </w:t>
      </w:r>
      <w:r w:rsidR="008E620D" w:rsidRPr="00075240">
        <w:rPr>
          <w:rFonts w:ascii="Times New Roman" w:hAnsi="Times New Roman" w:cs="Times New Roman"/>
          <w:sz w:val="24"/>
          <w:szCs w:val="24"/>
        </w:rPr>
        <w:t>1</w:t>
      </w:r>
      <w:r w:rsidRPr="00075240">
        <w:rPr>
          <w:rFonts w:ascii="Times New Roman" w:hAnsi="Times New Roman" w:cs="Times New Roman"/>
          <w:sz w:val="24"/>
          <w:szCs w:val="24"/>
        </w:rPr>
        <w:t>,</w:t>
      </w:r>
      <w:r w:rsidR="008E620D" w:rsidRPr="00075240">
        <w:rPr>
          <w:rFonts w:ascii="Times New Roman" w:hAnsi="Times New Roman" w:cs="Times New Roman"/>
          <w:sz w:val="24"/>
          <w:szCs w:val="24"/>
        </w:rPr>
        <w:t>5</w:t>
      </w:r>
      <w:r w:rsidRPr="00075240">
        <w:rPr>
          <w:rFonts w:ascii="Times New Roman" w:hAnsi="Times New Roman" w:cs="Times New Roman"/>
          <w:sz w:val="24"/>
          <w:szCs w:val="24"/>
        </w:rPr>
        <w:t xml:space="preserve"> </w:t>
      </w:r>
      <w:proofErr w:type="spellStart"/>
      <w:r w:rsidRPr="00075240">
        <w:rPr>
          <w:rFonts w:ascii="Times New Roman" w:hAnsi="Times New Roman" w:cs="Times New Roman"/>
          <w:sz w:val="24"/>
          <w:szCs w:val="24"/>
        </w:rPr>
        <w:t>млрд.руб</w:t>
      </w:r>
      <w:proofErr w:type="spellEnd"/>
      <w:r w:rsidRPr="00075240">
        <w:rPr>
          <w:rFonts w:ascii="Times New Roman" w:hAnsi="Times New Roman" w:cs="Times New Roman"/>
          <w:sz w:val="24"/>
          <w:szCs w:val="24"/>
        </w:rPr>
        <w:t xml:space="preserve">., что превышает уровень 2020 года в сопоставимых ценах. </w:t>
      </w:r>
    </w:p>
    <w:p w14:paraId="62EDE545" w14:textId="77777777" w:rsidR="00FC0E6E" w:rsidRPr="00075240" w:rsidRDefault="00FC0E6E" w:rsidP="00A6572F">
      <w:pPr>
        <w:snapToGrid w:val="0"/>
        <w:spacing w:after="0" w:line="240" w:lineRule="auto"/>
        <w:ind w:firstLine="851"/>
        <w:jc w:val="both"/>
        <w:rPr>
          <w:rFonts w:ascii="Times New Roman" w:eastAsia="Calibri" w:hAnsi="Times New Roman" w:cs="Times New Roman"/>
          <w:sz w:val="24"/>
          <w:szCs w:val="24"/>
        </w:rPr>
      </w:pPr>
      <w:r w:rsidRPr="00075240">
        <w:rPr>
          <w:rFonts w:ascii="Times New Roman" w:hAnsi="Times New Roman" w:cs="Times New Roman"/>
          <w:sz w:val="24"/>
          <w:szCs w:val="24"/>
        </w:rPr>
        <w:t>АО «</w:t>
      </w:r>
      <w:proofErr w:type="spellStart"/>
      <w:r w:rsidRPr="00075240">
        <w:rPr>
          <w:rFonts w:ascii="Times New Roman" w:hAnsi="Times New Roman" w:cs="Times New Roman"/>
          <w:sz w:val="24"/>
          <w:szCs w:val="24"/>
        </w:rPr>
        <w:t>Энерготекс</w:t>
      </w:r>
      <w:proofErr w:type="spellEnd"/>
      <w:r w:rsidRPr="00075240">
        <w:rPr>
          <w:rFonts w:ascii="Times New Roman" w:hAnsi="Times New Roman" w:cs="Times New Roman"/>
          <w:sz w:val="24"/>
          <w:szCs w:val="24"/>
        </w:rPr>
        <w:t xml:space="preserve">» является постоянным поставщиком оборудования </w:t>
      </w:r>
      <w:r w:rsidRPr="00075240">
        <w:rPr>
          <w:rFonts w:ascii="Times New Roman" w:eastAsia="Calibri" w:hAnsi="Times New Roman" w:cs="Times New Roman"/>
          <w:sz w:val="24"/>
          <w:szCs w:val="24"/>
        </w:rPr>
        <w:t>для нужд судостроительной промышленности, в частности изготовления: реакторного оборудования для судов и других плавсредств с ядерными реакторами; перегрузочного оборудования для транспортных атомных реакторных установок, оборудования для судостроения.</w:t>
      </w:r>
    </w:p>
    <w:p w14:paraId="5B8182CC" w14:textId="77777777" w:rsidR="00FC0E6E" w:rsidRPr="00075240" w:rsidRDefault="00FC0E6E" w:rsidP="00A6572F">
      <w:pPr>
        <w:snapToGrid w:val="0"/>
        <w:spacing w:after="0" w:line="240" w:lineRule="auto"/>
        <w:ind w:firstLine="851"/>
        <w:jc w:val="both"/>
        <w:rPr>
          <w:rFonts w:ascii="Times New Roman" w:hAnsi="Times New Roman" w:cs="Times New Roman"/>
          <w:sz w:val="24"/>
          <w:szCs w:val="24"/>
        </w:rPr>
      </w:pPr>
      <w:r w:rsidRPr="00075240">
        <w:rPr>
          <w:rFonts w:ascii="Times New Roman" w:hAnsi="Times New Roman" w:cs="Times New Roman"/>
          <w:sz w:val="24"/>
          <w:szCs w:val="24"/>
        </w:rPr>
        <w:t xml:space="preserve">На предприятии закреплена военная приемка. Это заказы, связанные с производством бронетанковой, подводной, судовой техники. </w:t>
      </w:r>
    </w:p>
    <w:p w14:paraId="1283BA2F" w14:textId="77777777" w:rsidR="00FC0E6E" w:rsidRPr="00075240" w:rsidRDefault="00FC0E6E" w:rsidP="00A6572F">
      <w:pPr>
        <w:spacing w:after="0" w:line="240" w:lineRule="auto"/>
        <w:ind w:firstLine="72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Также на увеличение объема производства повлияла работа ООО «</w:t>
      </w:r>
      <w:proofErr w:type="spellStart"/>
      <w:r w:rsidRPr="00075240">
        <w:rPr>
          <w:rFonts w:ascii="Times New Roman" w:eastAsia="Times New Roman" w:hAnsi="Times New Roman" w:cs="Times New Roman"/>
          <w:sz w:val="24"/>
          <w:szCs w:val="24"/>
          <w:lang w:eastAsia="ru-RU"/>
        </w:rPr>
        <w:t>БрянскАгрострой</w:t>
      </w:r>
      <w:proofErr w:type="spellEnd"/>
      <w:r w:rsidRPr="00075240">
        <w:rPr>
          <w:rFonts w:ascii="Times New Roman" w:eastAsia="Times New Roman" w:hAnsi="Times New Roman" w:cs="Times New Roman"/>
          <w:sz w:val="24"/>
          <w:szCs w:val="24"/>
          <w:lang w:eastAsia="ru-RU"/>
        </w:rPr>
        <w:t xml:space="preserve">». Данное предприятие осуществляет производственную деятельность на базе бывшего завода «Машиностроитель» в п. </w:t>
      </w:r>
      <w:proofErr w:type="spellStart"/>
      <w:r w:rsidRPr="00075240">
        <w:rPr>
          <w:rFonts w:ascii="Times New Roman" w:eastAsia="Times New Roman" w:hAnsi="Times New Roman" w:cs="Times New Roman"/>
          <w:sz w:val="24"/>
          <w:szCs w:val="24"/>
          <w:lang w:eastAsia="ru-RU"/>
        </w:rPr>
        <w:t>им.К.Либкнехта</w:t>
      </w:r>
      <w:proofErr w:type="spellEnd"/>
      <w:r w:rsidRPr="00075240">
        <w:rPr>
          <w:rFonts w:ascii="Times New Roman" w:eastAsia="Times New Roman" w:hAnsi="Times New Roman" w:cs="Times New Roman"/>
          <w:sz w:val="24"/>
          <w:szCs w:val="24"/>
          <w:lang w:eastAsia="ru-RU"/>
        </w:rPr>
        <w:t xml:space="preserve"> </w:t>
      </w:r>
      <w:proofErr w:type="gramStart"/>
      <w:r w:rsidRPr="00075240">
        <w:rPr>
          <w:rFonts w:ascii="Times New Roman" w:eastAsia="Times New Roman" w:hAnsi="Times New Roman" w:cs="Times New Roman"/>
          <w:sz w:val="24"/>
          <w:szCs w:val="24"/>
          <w:lang w:eastAsia="ru-RU"/>
        </w:rPr>
        <w:t>и  специализируется</w:t>
      </w:r>
      <w:proofErr w:type="gramEnd"/>
      <w:r w:rsidRPr="00075240">
        <w:rPr>
          <w:rFonts w:ascii="Times New Roman" w:eastAsia="Times New Roman" w:hAnsi="Times New Roman" w:cs="Times New Roman"/>
          <w:sz w:val="24"/>
          <w:szCs w:val="24"/>
          <w:lang w:eastAsia="ru-RU"/>
        </w:rPr>
        <w:t xml:space="preserve"> на выпуске железобетонных конструкций для животноводческих комплексов (стеновые панели с утеплителем и без утеплителя, колонны, плиты, балки, перемычки, бетонные щелевые полы и </w:t>
      </w:r>
      <w:proofErr w:type="spellStart"/>
      <w:r w:rsidRPr="00075240">
        <w:rPr>
          <w:rFonts w:ascii="Times New Roman" w:eastAsia="Times New Roman" w:hAnsi="Times New Roman" w:cs="Times New Roman"/>
          <w:sz w:val="24"/>
          <w:szCs w:val="24"/>
          <w:lang w:eastAsia="ru-RU"/>
        </w:rPr>
        <w:t>тд</w:t>
      </w:r>
      <w:proofErr w:type="spellEnd"/>
      <w:r w:rsidRPr="00075240">
        <w:rPr>
          <w:rFonts w:ascii="Times New Roman" w:eastAsia="Times New Roman" w:hAnsi="Times New Roman" w:cs="Times New Roman"/>
          <w:sz w:val="24"/>
          <w:szCs w:val="24"/>
          <w:lang w:eastAsia="ru-RU"/>
        </w:rPr>
        <w:t xml:space="preserve">). Объем производства на данном предприятии составит 51,4 </w:t>
      </w:r>
      <w:proofErr w:type="spellStart"/>
      <w:r w:rsidRPr="00075240">
        <w:rPr>
          <w:rFonts w:ascii="Times New Roman" w:eastAsia="Times New Roman" w:hAnsi="Times New Roman" w:cs="Times New Roman"/>
          <w:sz w:val="24"/>
          <w:szCs w:val="24"/>
          <w:lang w:eastAsia="ru-RU"/>
        </w:rPr>
        <w:t>млн.рублей</w:t>
      </w:r>
      <w:proofErr w:type="spellEnd"/>
      <w:r w:rsidRPr="00075240">
        <w:rPr>
          <w:rFonts w:ascii="Times New Roman" w:eastAsia="Times New Roman" w:hAnsi="Times New Roman" w:cs="Times New Roman"/>
          <w:sz w:val="24"/>
          <w:szCs w:val="24"/>
          <w:lang w:eastAsia="ru-RU"/>
        </w:rPr>
        <w:t>, что выше уровня соответствующего периода прошлого года на 1,7% в сопоставимых ценах.</w:t>
      </w:r>
    </w:p>
    <w:p w14:paraId="628A4A08" w14:textId="77777777" w:rsidR="00FC0E6E" w:rsidRPr="00075240" w:rsidRDefault="00FC0E6E" w:rsidP="00A6572F">
      <w:pPr>
        <w:spacing w:after="0" w:line="240" w:lineRule="auto"/>
        <w:ind w:firstLine="72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lastRenderedPageBreak/>
        <w:t xml:space="preserve">Объем промышленного производства по отрасли </w:t>
      </w:r>
      <w:r w:rsidRPr="00075240">
        <w:rPr>
          <w:rFonts w:ascii="Times New Roman" w:eastAsia="Times New Roman" w:hAnsi="Times New Roman" w:cs="Times New Roman"/>
          <w:i/>
          <w:sz w:val="24"/>
          <w:szCs w:val="24"/>
          <w:lang w:eastAsia="ru-RU"/>
        </w:rPr>
        <w:t>«Обеспечение электрической энергией газом и паром»</w:t>
      </w:r>
      <w:r w:rsidRPr="00075240">
        <w:rPr>
          <w:rFonts w:ascii="Times New Roman" w:eastAsia="Times New Roman" w:hAnsi="Times New Roman" w:cs="Times New Roman"/>
          <w:sz w:val="24"/>
          <w:szCs w:val="24"/>
          <w:lang w:eastAsia="ru-RU"/>
        </w:rPr>
        <w:t xml:space="preserve"> к уровню прошлого года осталось на уровне 2020 года.</w:t>
      </w:r>
    </w:p>
    <w:p w14:paraId="6E46EE25" w14:textId="77777777" w:rsidR="00FC0E6E" w:rsidRPr="00075240" w:rsidRDefault="00FC0E6E" w:rsidP="00A6572F">
      <w:pPr>
        <w:spacing w:after="0" w:line="240" w:lineRule="auto"/>
        <w:ind w:firstLine="720"/>
        <w:jc w:val="both"/>
        <w:rPr>
          <w:rFonts w:ascii="Times New Roman" w:eastAsia="Times New Roman" w:hAnsi="Times New Roman" w:cs="Times New Roman"/>
          <w:i/>
          <w:sz w:val="24"/>
          <w:szCs w:val="24"/>
          <w:lang w:eastAsia="ru-RU"/>
        </w:rPr>
      </w:pPr>
    </w:p>
    <w:p w14:paraId="322AE818" w14:textId="77777777" w:rsidR="00FC0E6E" w:rsidRPr="00075240" w:rsidRDefault="00FC0E6E" w:rsidP="00A6572F">
      <w:pPr>
        <w:keepNext/>
        <w:spacing w:after="0" w:line="240" w:lineRule="auto"/>
        <w:ind w:firstLine="708"/>
        <w:jc w:val="both"/>
        <w:outlineLvl w:val="3"/>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b/>
          <w:sz w:val="24"/>
          <w:szCs w:val="24"/>
          <w:lang w:eastAsia="ru-RU"/>
        </w:rPr>
        <w:t xml:space="preserve">Сельское хозяйство </w:t>
      </w:r>
    </w:p>
    <w:p w14:paraId="09255B74" w14:textId="2CF18578"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В агропромышленном комплексе Курчатовского района производственно-хозяйственную деятельность осуществляют 8 сельскохозяйственных предприятий (ООО «Агропромышленный комплекс Курской АЭС», ООО «Дружное», ООО «РИФ», ООО «КЗОМС», филиал «Курчатовский свекловод» ООО «Курск-Агро», ООО «</w:t>
      </w:r>
      <w:proofErr w:type="spellStart"/>
      <w:r w:rsidRPr="00075240">
        <w:rPr>
          <w:rFonts w:ascii="Times New Roman" w:eastAsia="Times New Roman" w:hAnsi="Times New Roman" w:cs="Times New Roman"/>
          <w:sz w:val="24"/>
          <w:szCs w:val="24"/>
          <w:lang w:eastAsia="ru-RU"/>
        </w:rPr>
        <w:t>Грейнрус</w:t>
      </w:r>
      <w:proofErr w:type="spellEnd"/>
      <w:r w:rsidRPr="00075240">
        <w:rPr>
          <w:rFonts w:ascii="Times New Roman" w:eastAsia="Times New Roman" w:hAnsi="Times New Roman" w:cs="Times New Roman"/>
          <w:sz w:val="24"/>
          <w:szCs w:val="24"/>
          <w:lang w:eastAsia="ru-RU"/>
        </w:rPr>
        <w:t xml:space="preserve"> Агро», ООО «</w:t>
      </w:r>
      <w:proofErr w:type="spellStart"/>
      <w:r w:rsidRPr="00075240">
        <w:rPr>
          <w:rFonts w:ascii="Times New Roman" w:eastAsia="Times New Roman" w:hAnsi="Times New Roman" w:cs="Times New Roman"/>
          <w:sz w:val="24"/>
          <w:szCs w:val="24"/>
          <w:lang w:eastAsia="ru-RU"/>
        </w:rPr>
        <w:t>Пристенская</w:t>
      </w:r>
      <w:proofErr w:type="spellEnd"/>
      <w:r w:rsidRPr="00075240">
        <w:rPr>
          <w:rFonts w:ascii="Times New Roman" w:eastAsia="Times New Roman" w:hAnsi="Times New Roman" w:cs="Times New Roman"/>
          <w:sz w:val="24"/>
          <w:szCs w:val="24"/>
          <w:lang w:eastAsia="ru-RU"/>
        </w:rPr>
        <w:t xml:space="preserve"> зерновая компания», ООО «Агрокомплекс «Глушковский»), 14 крестьянских фермерских хозяйств, включая индивидуальных предпринимателей и кроме того перерабатывающее предприятие ОАО «</w:t>
      </w:r>
      <w:proofErr w:type="spellStart"/>
      <w:r w:rsidRPr="00075240">
        <w:rPr>
          <w:rFonts w:ascii="Times New Roman" w:eastAsia="Times New Roman" w:hAnsi="Times New Roman" w:cs="Times New Roman"/>
          <w:sz w:val="24"/>
          <w:szCs w:val="24"/>
          <w:lang w:eastAsia="ru-RU"/>
        </w:rPr>
        <w:t>Лукашевское</w:t>
      </w:r>
      <w:proofErr w:type="spellEnd"/>
      <w:r w:rsidRPr="00075240">
        <w:rPr>
          <w:rFonts w:ascii="Times New Roman" w:eastAsia="Times New Roman" w:hAnsi="Times New Roman" w:cs="Times New Roman"/>
          <w:sz w:val="24"/>
          <w:szCs w:val="24"/>
          <w:lang w:eastAsia="ru-RU"/>
        </w:rPr>
        <w:t xml:space="preserve"> хлебоприемное предприятие». Всего в сельскохозяйственном производстве района занято 543 человека.</w:t>
      </w:r>
    </w:p>
    <w:p w14:paraId="79322A75"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За 2021 год объем валовой продукции сельскохозяйственного производства составил 2,3 млрд. рублей.</w:t>
      </w:r>
    </w:p>
    <w:p w14:paraId="1493C8FC" w14:textId="77777777" w:rsidR="00FC0E6E" w:rsidRPr="00075240" w:rsidRDefault="00FC0E6E"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ab/>
        <w:t xml:space="preserve">Общая площадь обрабатываемых земель сельскохозяйственного назначения по району увеличивается с каждым годом, так в 2021 году она </w:t>
      </w:r>
      <w:proofErr w:type="gramStart"/>
      <w:r w:rsidRPr="00075240">
        <w:rPr>
          <w:rFonts w:ascii="Times New Roman" w:eastAsia="Times New Roman" w:hAnsi="Times New Roman" w:cs="Times New Roman"/>
          <w:sz w:val="24"/>
          <w:szCs w:val="24"/>
          <w:lang w:eastAsia="ru-RU"/>
        </w:rPr>
        <w:t>составила  28</w:t>
      </w:r>
      <w:proofErr w:type="gramEnd"/>
      <w:r w:rsidRPr="00075240">
        <w:rPr>
          <w:rFonts w:ascii="Times New Roman" w:eastAsia="Times New Roman" w:hAnsi="Times New Roman" w:cs="Times New Roman"/>
          <w:sz w:val="24"/>
          <w:szCs w:val="24"/>
          <w:lang w:eastAsia="ru-RU"/>
        </w:rPr>
        <w:t>,2 тыс. га, или 101 % к уровню 2020 года.</w:t>
      </w:r>
    </w:p>
    <w:p w14:paraId="04923667"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Производство зерна в весе после доработки в целом по району составило 70,7 тыс. тонн, с каждого гектара собрано по 46,2 центнера зерна. Лидером по урожайности зерновых культур является ООО «РИФ» (56,6 ц/га).</w:t>
      </w:r>
    </w:p>
    <w:p w14:paraId="783DD280"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Намолочено 19,5 тыс. тонн масличных культур, или 105 % к уровню 2020 года, с уборочной площади 9,5 </w:t>
      </w:r>
      <w:proofErr w:type="spellStart"/>
      <w:r w:rsidRPr="00075240">
        <w:rPr>
          <w:rFonts w:ascii="Times New Roman" w:eastAsia="Times New Roman" w:hAnsi="Times New Roman" w:cs="Times New Roman"/>
          <w:sz w:val="24"/>
          <w:szCs w:val="24"/>
          <w:lang w:eastAsia="ru-RU"/>
        </w:rPr>
        <w:t>тыс.га</w:t>
      </w:r>
      <w:proofErr w:type="spellEnd"/>
      <w:r w:rsidRPr="00075240">
        <w:rPr>
          <w:rFonts w:ascii="Times New Roman" w:eastAsia="Times New Roman" w:hAnsi="Times New Roman" w:cs="Times New Roman"/>
          <w:sz w:val="24"/>
          <w:szCs w:val="24"/>
          <w:lang w:eastAsia="ru-RU"/>
        </w:rPr>
        <w:t>.</w:t>
      </w:r>
    </w:p>
    <w:p w14:paraId="76C16478" w14:textId="77777777" w:rsidR="00A52FB2" w:rsidRPr="00075240" w:rsidRDefault="00A52FB2"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Животноводческий сектор по оперативным данным 2021 года имеет тенденцию снижения показателей, обусловленное закрытием молочно-товарной фермы филиала «Курчатовский свекловод» ООО «Курск-Агро» (решение о закрытии отрасли животноводства принято собственником компании ООО «</w:t>
      </w:r>
      <w:proofErr w:type="spellStart"/>
      <w:r w:rsidRPr="00075240">
        <w:rPr>
          <w:rFonts w:ascii="Times New Roman" w:hAnsi="Times New Roman" w:cs="Times New Roman"/>
          <w:sz w:val="24"/>
          <w:szCs w:val="24"/>
        </w:rPr>
        <w:t>Продимекс</w:t>
      </w:r>
      <w:proofErr w:type="spellEnd"/>
      <w:r w:rsidRPr="00075240">
        <w:rPr>
          <w:rFonts w:ascii="Times New Roman" w:hAnsi="Times New Roman" w:cs="Times New Roman"/>
          <w:sz w:val="24"/>
          <w:szCs w:val="24"/>
        </w:rPr>
        <w:t>»).</w:t>
      </w:r>
    </w:p>
    <w:p w14:paraId="7438460D" w14:textId="77777777" w:rsidR="00EA3B05" w:rsidRPr="00075240" w:rsidRDefault="00EA3B05"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По итогам 2021 года </w:t>
      </w:r>
      <w:r w:rsidR="00A52FB2" w:rsidRPr="00075240">
        <w:rPr>
          <w:rFonts w:ascii="Times New Roman" w:hAnsi="Times New Roman" w:cs="Times New Roman"/>
          <w:sz w:val="24"/>
          <w:szCs w:val="24"/>
        </w:rPr>
        <w:t>поголовье крупного рогатого скота во всех категориях хозяйств составило 1509 голов, или 79,1 % к уровню 2020 года, в том числе 756 голов коров, или 70,3 % к уровню прош</w:t>
      </w:r>
      <w:r w:rsidRPr="00075240">
        <w:rPr>
          <w:rFonts w:ascii="Times New Roman" w:hAnsi="Times New Roman" w:cs="Times New Roman"/>
          <w:sz w:val="24"/>
          <w:szCs w:val="24"/>
        </w:rPr>
        <w:t>лого года, в</w:t>
      </w:r>
      <w:r w:rsidR="00A52FB2" w:rsidRPr="00075240">
        <w:rPr>
          <w:rFonts w:ascii="Times New Roman" w:hAnsi="Times New Roman" w:cs="Times New Roman"/>
          <w:sz w:val="24"/>
          <w:szCs w:val="24"/>
        </w:rPr>
        <w:t xml:space="preserve"> том числе в сельхозпредприятиях района </w:t>
      </w:r>
      <w:r w:rsidRPr="00075240">
        <w:rPr>
          <w:rFonts w:ascii="Times New Roman" w:hAnsi="Times New Roman" w:cs="Times New Roman"/>
          <w:sz w:val="24"/>
          <w:szCs w:val="24"/>
        </w:rPr>
        <w:t xml:space="preserve">насчитывалось </w:t>
      </w:r>
      <w:r w:rsidR="00A52FB2" w:rsidRPr="00075240">
        <w:rPr>
          <w:rFonts w:ascii="Times New Roman" w:hAnsi="Times New Roman" w:cs="Times New Roman"/>
          <w:sz w:val="24"/>
          <w:szCs w:val="24"/>
        </w:rPr>
        <w:t>470 голов дойного стада</w:t>
      </w:r>
      <w:r w:rsidRPr="00075240">
        <w:rPr>
          <w:rFonts w:ascii="Times New Roman" w:hAnsi="Times New Roman" w:cs="Times New Roman"/>
          <w:sz w:val="24"/>
          <w:szCs w:val="24"/>
        </w:rPr>
        <w:t xml:space="preserve"> </w:t>
      </w:r>
      <w:r w:rsidR="00A52FB2" w:rsidRPr="00075240">
        <w:rPr>
          <w:rFonts w:ascii="Times New Roman" w:hAnsi="Times New Roman" w:cs="Times New Roman"/>
          <w:sz w:val="24"/>
          <w:szCs w:val="24"/>
        </w:rPr>
        <w:t xml:space="preserve"> или 57,5 % к уровню 2020 года. </w:t>
      </w:r>
    </w:p>
    <w:p w14:paraId="2DE467AC" w14:textId="77777777" w:rsidR="00A52FB2" w:rsidRPr="00075240" w:rsidRDefault="00A52FB2"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Поголовье свиней во всех категориях хозяйств составило 519 голов или 106,4 % к уровню прошлого года. В целом по району за </w:t>
      </w:r>
      <w:r w:rsidR="00EA3B05" w:rsidRPr="00075240">
        <w:rPr>
          <w:rFonts w:ascii="Times New Roman" w:hAnsi="Times New Roman" w:cs="Times New Roman"/>
          <w:sz w:val="24"/>
          <w:szCs w:val="24"/>
        </w:rPr>
        <w:t xml:space="preserve">отчетный </w:t>
      </w:r>
      <w:r w:rsidRPr="00075240">
        <w:rPr>
          <w:rFonts w:ascii="Times New Roman" w:hAnsi="Times New Roman" w:cs="Times New Roman"/>
          <w:sz w:val="24"/>
          <w:szCs w:val="24"/>
        </w:rPr>
        <w:t xml:space="preserve">период производство скота и птицы на убой в живом весе во всех категориях хозяйств составило 184,6 тонн, или 46,7% к уровню прошлого года, в том числе по сельхозпредприятиям 42,8 тонны, или 16,9% к уровню 2020 года. </w:t>
      </w:r>
    </w:p>
    <w:p w14:paraId="2E69EA35" w14:textId="77777777" w:rsidR="00A52FB2" w:rsidRPr="00075240" w:rsidRDefault="00A52FB2"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Производство молока за 2021 год во всех категориях хозяйств составило 6129,2 тонны, или 79,1 % к уровню 2020 года, в том числе сельхозпредприятиями района произведено молока 5202,0 тонны, или 76,1 % к соответствующему периоду прошлого года.</w:t>
      </w:r>
    </w:p>
    <w:p w14:paraId="3DCDE45F" w14:textId="34292E8A" w:rsidR="00A52FB2" w:rsidRPr="00E448F3" w:rsidRDefault="00A52FB2"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По сельхозпредприятиям надоено на одну корову за этот период 6550 кг молока, что на 1841 кг меньше уровня 2020 года. Товарность молока за 2020 год составила 93 %, в зачетном весе продано 5692 тонн, или 89% высшего сорта. </w:t>
      </w:r>
    </w:p>
    <w:p w14:paraId="1EBED29A" w14:textId="77777777" w:rsidR="00FC0E6E" w:rsidRPr="00075240" w:rsidRDefault="00FC0E6E" w:rsidP="00A6572F">
      <w:pPr>
        <w:spacing w:after="0" w:line="240" w:lineRule="auto"/>
        <w:ind w:firstLine="709"/>
        <w:jc w:val="both"/>
        <w:rPr>
          <w:rFonts w:ascii="Times New Roman" w:eastAsia="Times New Roman" w:hAnsi="Times New Roman" w:cs="Times New Roman"/>
          <w:color w:val="FF0000"/>
          <w:sz w:val="24"/>
          <w:szCs w:val="24"/>
          <w:lang w:eastAsia="ru-RU"/>
        </w:rPr>
      </w:pPr>
      <w:r w:rsidRPr="00075240">
        <w:rPr>
          <w:rFonts w:ascii="Times New Roman" w:eastAsia="Times New Roman" w:hAnsi="Times New Roman" w:cs="Times New Roman"/>
          <w:sz w:val="24"/>
          <w:szCs w:val="24"/>
          <w:lang w:eastAsia="ru-RU"/>
        </w:rPr>
        <w:t>В целях государственной поддержки по основным направлениям сельскохозяйственного производства за 2021 год из областного и федерального бюджетов сельскохозяйственными товаропроизводителями Курчатовского района получено 16,8 млн. рублей субсидий, в том числе:</w:t>
      </w:r>
    </w:p>
    <w:p w14:paraId="19A2195E"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на возмещение части затрат на высев элитных семян сельскохозяйственных культур – 0,4 млн. рублей;</w:t>
      </w:r>
    </w:p>
    <w:p w14:paraId="7AB3E032"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на производство масличных культур – 11 млн. рублей;</w:t>
      </w:r>
    </w:p>
    <w:p w14:paraId="61ACCF14"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на возмещение части затрат на обеспечение прироста собственного производства зерновых, зернобобовых и (или) масличных культур (за исключением рапса и сои) – 0,6 млн. рублей;                           </w:t>
      </w:r>
    </w:p>
    <w:p w14:paraId="3D912847"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0,6 млн. рублей;</w:t>
      </w:r>
    </w:p>
    <w:p w14:paraId="04C308DC"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lastRenderedPageBreak/>
        <w:t>на поддержку собственного производства молока, на стимулирование развития приоритетной подотрасли животноводства на производство молока – 2 млн. рублей;</w:t>
      </w:r>
    </w:p>
    <w:p w14:paraId="493783F6"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на возмещение части затрат на приобретение кормов для молочного крупного рогатого скота – 2,2 млн. рублей.</w:t>
      </w:r>
    </w:p>
    <w:p w14:paraId="71CE5C5D"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Хозяйствами района были получены кредитные средства на сумму 306 млн. рублей. Из них долгосрочных инвестиционных кредитов, направленных на приобретение техники 74 млн., 11 млн. на приобретение земли.</w:t>
      </w:r>
    </w:p>
    <w:p w14:paraId="14BA607C" w14:textId="77777777" w:rsidR="00FC0E6E" w:rsidRPr="00075240" w:rsidRDefault="00FC0E6E"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Среднемесячная заработная плата работников сельскохозяйственных предприятий Курчатовского района в 2021 году увеличилась к показателю 2020 года на 21% и составила 36 383 руб.</w:t>
      </w:r>
    </w:p>
    <w:p w14:paraId="4D1442E6" w14:textId="77777777" w:rsidR="00FC0E6E" w:rsidRPr="00075240" w:rsidRDefault="00FC0E6E" w:rsidP="00A6572F">
      <w:pPr>
        <w:spacing w:after="0" w:line="240" w:lineRule="auto"/>
        <w:ind w:firstLine="850"/>
        <w:jc w:val="both"/>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sz w:val="24"/>
          <w:szCs w:val="24"/>
          <w:lang w:eastAsia="ru-RU"/>
        </w:rPr>
        <w:t xml:space="preserve">По оценке 2021 года сельскохозяйственными предприятиями Курчатовского района от всей деятельности ожидается получить прибыль в размере более 219 млн. рублей, ожидаемый уровень рентабельности </w:t>
      </w:r>
      <w:r w:rsidR="000D4EB1" w:rsidRPr="00075240">
        <w:rPr>
          <w:rFonts w:ascii="Times New Roman" w:eastAsia="Times New Roman" w:hAnsi="Times New Roman" w:cs="Times New Roman"/>
          <w:sz w:val="24"/>
          <w:szCs w:val="24"/>
          <w:lang w:eastAsia="ru-RU"/>
        </w:rPr>
        <w:t xml:space="preserve">составит </w:t>
      </w:r>
      <w:r w:rsidRPr="00075240">
        <w:rPr>
          <w:rFonts w:ascii="Times New Roman" w:eastAsia="Times New Roman" w:hAnsi="Times New Roman" w:cs="Times New Roman"/>
          <w:sz w:val="24"/>
          <w:szCs w:val="24"/>
          <w:lang w:eastAsia="ru-RU"/>
        </w:rPr>
        <w:t>26,5 %.</w:t>
      </w:r>
    </w:p>
    <w:p w14:paraId="1D5740D5" w14:textId="77777777" w:rsidR="00FC0E6E" w:rsidRPr="00075240" w:rsidRDefault="00FC0E6E" w:rsidP="00A6572F">
      <w:pPr>
        <w:spacing w:after="0" w:line="240" w:lineRule="auto"/>
        <w:ind w:firstLine="709"/>
        <w:rPr>
          <w:rFonts w:ascii="Times New Roman" w:eastAsia="Times New Roman" w:hAnsi="Times New Roman" w:cs="Times New Roman"/>
          <w:b/>
          <w:sz w:val="24"/>
          <w:szCs w:val="24"/>
          <w:lang w:eastAsia="ru-RU"/>
        </w:rPr>
      </w:pPr>
    </w:p>
    <w:p w14:paraId="375EE599" w14:textId="2AEB23C0" w:rsidR="00FC0E6E" w:rsidRDefault="00FC0E6E" w:rsidP="00A6572F">
      <w:pPr>
        <w:spacing w:after="0" w:line="240" w:lineRule="auto"/>
        <w:ind w:firstLine="709"/>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b/>
          <w:sz w:val="24"/>
          <w:szCs w:val="24"/>
          <w:lang w:eastAsia="ru-RU"/>
        </w:rPr>
        <w:t>Инвестиции</w:t>
      </w:r>
    </w:p>
    <w:p w14:paraId="19C73865" w14:textId="77777777" w:rsidR="00E448F3" w:rsidRPr="00075240" w:rsidRDefault="00E448F3" w:rsidP="00A6572F">
      <w:pPr>
        <w:spacing w:after="0" w:line="240" w:lineRule="auto"/>
        <w:ind w:firstLine="709"/>
        <w:rPr>
          <w:rFonts w:ascii="Times New Roman" w:eastAsia="Times New Roman" w:hAnsi="Times New Roman" w:cs="Times New Roman"/>
          <w:b/>
          <w:sz w:val="24"/>
          <w:szCs w:val="24"/>
          <w:lang w:eastAsia="ru-RU"/>
        </w:rPr>
      </w:pPr>
    </w:p>
    <w:p w14:paraId="4E9AFD97" w14:textId="77777777" w:rsidR="00B33D30" w:rsidRPr="00075240" w:rsidRDefault="00B33D30" w:rsidP="00A6572F">
      <w:pPr>
        <w:spacing w:after="0" w:line="240" w:lineRule="auto"/>
        <w:ind w:firstLine="709"/>
        <w:jc w:val="both"/>
        <w:rPr>
          <w:rFonts w:ascii="Times New Roman" w:eastAsia="Times New Roman" w:hAnsi="Times New Roman" w:cs="Times New Roman"/>
          <w:sz w:val="24"/>
          <w:szCs w:val="24"/>
          <w:lang w:eastAsia="ru-RU"/>
        </w:rPr>
      </w:pPr>
      <w:r w:rsidRPr="00075240">
        <w:rPr>
          <w:rFonts w:ascii="Times New Roman" w:hAnsi="Times New Roman" w:cs="Times New Roman"/>
          <w:sz w:val="24"/>
          <w:szCs w:val="24"/>
        </w:rPr>
        <w:t>Привлечение инвестиций в экономику района - одна из стратегических задач деятельности администрации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территории.</w:t>
      </w:r>
    </w:p>
    <w:p w14:paraId="2AFF6FFC"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hAnsi="Times New Roman" w:cs="Times New Roman"/>
          <w:sz w:val="24"/>
          <w:szCs w:val="24"/>
        </w:rPr>
        <w:t xml:space="preserve">В развитие экономики и социальной сферы района за счет всех источников финансирования </w:t>
      </w:r>
      <w:r w:rsidRPr="00075240">
        <w:rPr>
          <w:rFonts w:ascii="Times New Roman" w:eastAsia="Times New Roman" w:hAnsi="Times New Roman" w:cs="Times New Roman"/>
          <w:b/>
          <w:bCs/>
          <w:sz w:val="24"/>
          <w:szCs w:val="24"/>
          <w:lang w:eastAsia="ru-RU"/>
        </w:rPr>
        <w:t xml:space="preserve">с </w:t>
      </w:r>
      <w:r w:rsidRPr="00075240">
        <w:rPr>
          <w:rFonts w:ascii="Times New Roman" w:eastAsia="Times New Roman" w:hAnsi="Times New Roman" w:cs="Times New Roman"/>
          <w:bCs/>
          <w:sz w:val="24"/>
          <w:szCs w:val="24"/>
          <w:lang w:eastAsia="ru-RU"/>
        </w:rPr>
        <w:t xml:space="preserve">начала 2021 года инвестировано свыше 291,755 </w:t>
      </w:r>
      <w:proofErr w:type="spellStart"/>
      <w:r w:rsidRPr="00075240">
        <w:rPr>
          <w:rFonts w:ascii="Times New Roman" w:eastAsia="Times New Roman" w:hAnsi="Times New Roman" w:cs="Times New Roman"/>
          <w:bCs/>
          <w:sz w:val="24"/>
          <w:szCs w:val="24"/>
          <w:lang w:eastAsia="ru-RU"/>
        </w:rPr>
        <w:t>млн.руб</w:t>
      </w:r>
      <w:proofErr w:type="spellEnd"/>
      <w:r w:rsidRPr="00075240">
        <w:rPr>
          <w:rFonts w:ascii="Times New Roman" w:eastAsia="Times New Roman" w:hAnsi="Times New Roman" w:cs="Times New Roman"/>
          <w:bCs/>
          <w:sz w:val="24"/>
          <w:szCs w:val="24"/>
          <w:lang w:eastAsia="ru-RU"/>
        </w:rPr>
        <w:t>..</w:t>
      </w:r>
      <w:r w:rsidRPr="00075240">
        <w:rPr>
          <w:rFonts w:ascii="Times New Roman" w:eastAsia="Times New Roman" w:hAnsi="Times New Roman" w:cs="Times New Roman"/>
          <w:sz w:val="24"/>
          <w:szCs w:val="24"/>
          <w:lang w:eastAsia="ru-RU"/>
        </w:rPr>
        <w:t xml:space="preserve"> в т.ч. 125 </w:t>
      </w:r>
      <w:proofErr w:type="spellStart"/>
      <w:r w:rsidRPr="00075240">
        <w:rPr>
          <w:rFonts w:ascii="Times New Roman" w:eastAsia="Times New Roman" w:hAnsi="Times New Roman" w:cs="Times New Roman"/>
          <w:sz w:val="24"/>
          <w:szCs w:val="24"/>
          <w:lang w:eastAsia="ru-RU"/>
        </w:rPr>
        <w:t>млн.составили</w:t>
      </w:r>
      <w:proofErr w:type="spellEnd"/>
      <w:r w:rsidRPr="00075240">
        <w:rPr>
          <w:rFonts w:ascii="Times New Roman" w:eastAsia="Times New Roman" w:hAnsi="Times New Roman" w:cs="Times New Roman"/>
          <w:sz w:val="24"/>
          <w:szCs w:val="24"/>
          <w:lang w:eastAsia="ru-RU"/>
        </w:rPr>
        <w:t xml:space="preserve"> бюджетные инвестиции.</w:t>
      </w:r>
    </w:p>
    <w:p w14:paraId="2477E021"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 рамках бюджетного инвестирования в Курчатовском районе был построен и сдан в эксплуатацию низководный мост через </w:t>
      </w:r>
      <w:proofErr w:type="spellStart"/>
      <w:r w:rsidRPr="00075240">
        <w:rPr>
          <w:rFonts w:ascii="Times New Roman" w:eastAsia="Times New Roman" w:hAnsi="Times New Roman" w:cs="Times New Roman"/>
          <w:sz w:val="24"/>
          <w:szCs w:val="24"/>
          <w:lang w:eastAsia="ru-RU"/>
        </w:rPr>
        <w:t>р.Сейм</w:t>
      </w:r>
      <w:proofErr w:type="spellEnd"/>
      <w:r w:rsidRPr="00075240">
        <w:rPr>
          <w:rFonts w:ascii="Times New Roman" w:eastAsia="Times New Roman" w:hAnsi="Times New Roman" w:cs="Times New Roman"/>
          <w:sz w:val="24"/>
          <w:szCs w:val="24"/>
          <w:lang w:eastAsia="ru-RU"/>
        </w:rPr>
        <w:t xml:space="preserve"> в </w:t>
      </w:r>
      <w:proofErr w:type="spellStart"/>
      <w:r w:rsidRPr="00075240">
        <w:rPr>
          <w:rFonts w:ascii="Times New Roman" w:eastAsia="Times New Roman" w:hAnsi="Times New Roman" w:cs="Times New Roman"/>
          <w:sz w:val="24"/>
          <w:szCs w:val="24"/>
          <w:lang w:eastAsia="ru-RU"/>
        </w:rPr>
        <w:t>п.им.К.Либкнехта</w:t>
      </w:r>
      <w:proofErr w:type="spellEnd"/>
      <w:r w:rsidRPr="00075240">
        <w:rPr>
          <w:rFonts w:ascii="Times New Roman" w:eastAsia="Times New Roman" w:hAnsi="Times New Roman" w:cs="Times New Roman"/>
          <w:sz w:val="24"/>
          <w:szCs w:val="24"/>
          <w:lang w:eastAsia="ru-RU"/>
        </w:rPr>
        <w:t xml:space="preserve">, реконструирован водопровод на ул. Санаторской в </w:t>
      </w:r>
      <w:proofErr w:type="spellStart"/>
      <w:r w:rsidRPr="00075240">
        <w:rPr>
          <w:rFonts w:ascii="Times New Roman" w:eastAsia="Times New Roman" w:hAnsi="Times New Roman" w:cs="Times New Roman"/>
          <w:sz w:val="24"/>
          <w:szCs w:val="24"/>
          <w:lang w:eastAsia="ru-RU"/>
        </w:rPr>
        <w:t>с.Макаровка</w:t>
      </w:r>
      <w:proofErr w:type="spellEnd"/>
      <w:r w:rsidRPr="00075240">
        <w:rPr>
          <w:rFonts w:ascii="Times New Roman" w:eastAsia="Times New Roman" w:hAnsi="Times New Roman" w:cs="Times New Roman"/>
          <w:sz w:val="24"/>
          <w:szCs w:val="24"/>
          <w:lang w:eastAsia="ru-RU"/>
        </w:rPr>
        <w:t xml:space="preserve">, газифицированы деревни </w:t>
      </w:r>
      <w:proofErr w:type="spellStart"/>
      <w:r w:rsidRPr="00075240">
        <w:rPr>
          <w:rFonts w:ascii="Times New Roman" w:eastAsia="Times New Roman" w:hAnsi="Times New Roman" w:cs="Times New Roman"/>
          <w:sz w:val="24"/>
          <w:szCs w:val="24"/>
          <w:lang w:eastAsia="ru-RU"/>
        </w:rPr>
        <w:t>Дроняево</w:t>
      </w:r>
      <w:proofErr w:type="spellEnd"/>
      <w:r w:rsidRPr="00075240">
        <w:rPr>
          <w:rFonts w:ascii="Times New Roman" w:eastAsia="Times New Roman" w:hAnsi="Times New Roman" w:cs="Times New Roman"/>
          <w:sz w:val="24"/>
          <w:szCs w:val="24"/>
          <w:lang w:eastAsia="ru-RU"/>
        </w:rPr>
        <w:t xml:space="preserve">, </w:t>
      </w:r>
      <w:proofErr w:type="spellStart"/>
      <w:r w:rsidRPr="00075240">
        <w:rPr>
          <w:rFonts w:ascii="Times New Roman" w:eastAsia="Times New Roman" w:hAnsi="Times New Roman" w:cs="Times New Roman"/>
          <w:sz w:val="24"/>
          <w:szCs w:val="24"/>
          <w:lang w:eastAsia="ru-RU"/>
        </w:rPr>
        <w:t>Гупово</w:t>
      </w:r>
      <w:proofErr w:type="spellEnd"/>
      <w:r w:rsidRPr="00075240">
        <w:rPr>
          <w:rFonts w:ascii="Times New Roman" w:eastAsia="Times New Roman" w:hAnsi="Times New Roman" w:cs="Times New Roman"/>
          <w:sz w:val="24"/>
          <w:szCs w:val="24"/>
          <w:lang w:eastAsia="ru-RU"/>
        </w:rPr>
        <w:t xml:space="preserve"> и Мосолово, </w:t>
      </w:r>
      <w:proofErr w:type="spellStart"/>
      <w:r w:rsidRPr="00075240">
        <w:rPr>
          <w:rFonts w:ascii="Times New Roman" w:eastAsia="Times New Roman" w:hAnsi="Times New Roman" w:cs="Times New Roman"/>
          <w:sz w:val="24"/>
          <w:szCs w:val="24"/>
          <w:lang w:eastAsia="ru-RU"/>
        </w:rPr>
        <w:t>с.Макаровка</w:t>
      </w:r>
      <w:proofErr w:type="spellEnd"/>
      <w:r w:rsidRPr="00075240">
        <w:rPr>
          <w:rFonts w:ascii="Times New Roman" w:eastAsia="Times New Roman" w:hAnsi="Times New Roman" w:cs="Times New Roman"/>
          <w:sz w:val="24"/>
          <w:szCs w:val="24"/>
          <w:lang w:eastAsia="ru-RU"/>
        </w:rPr>
        <w:t xml:space="preserve"> и </w:t>
      </w:r>
      <w:proofErr w:type="spellStart"/>
      <w:r w:rsidRPr="00075240">
        <w:rPr>
          <w:rFonts w:ascii="Times New Roman" w:eastAsia="Times New Roman" w:hAnsi="Times New Roman" w:cs="Times New Roman"/>
          <w:sz w:val="24"/>
          <w:szCs w:val="24"/>
          <w:lang w:eastAsia="ru-RU"/>
        </w:rPr>
        <w:t>х.Дроняевский</w:t>
      </w:r>
      <w:proofErr w:type="spellEnd"/>
      <w:r w:rsidRPr="00075240">
        <w:rPr>
          <w:rFonts w:ascii="Times New Roman" w:eastAsia="Times New Roman" w:hAnsi="Times New Roman" w:cs="Times New Roman"/>
          <w:sz w:val="24"/>
          <w:szCs w:val="24"/>
          <w:lang w:eastAsia="ru-RU"/>
        </w:rPr>
        <w:t xml:space="preserve"> в результате чего, в 2022 году жители 360 домовладений будут обеспечены теплом.</w:t>
      </w:r>
    </w:p>
    <w:p w14:paraId="25DE13B4"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Отремонтировано 0,6 </w:t>
      </w:r>
      <w:proofErr w:type="spellStart"/>
      <w:r w:rsidRPr="00075240">
        <w:rPr>
          <w:rFonts w:ascii="Times New Roman" w:eastAsia="Times New Roman" w:hAnsi="Times New Roman" w:cs="Times New Roman"/>
          <w:sz w:val="24"/>
          <w:szCs w:val="24"/>
          <w:lang w:eastAsia="ru-RU"/>
        </w:rPr>
        <w:t>км.дорог</w:t>
      </w:r>
      <w:proofErr w:type="spellEnd"/>
      <w:r w:rsidRPr="00075240">
        <w:rPr>
          <w:rFonts w:ascii="Times New Roman" w:eastAsia="Times New Roman" w:hAnsi="Times New Roman" w:cs="Times New Roman"/>
          <w:sz w:val="24"/>
          <w:szCs w:val="24"/>
          <w:lang w:eastAsia="ru-RU"/>
        </w:rPr>
        <w:t xml:space="preserve"> </w:t>
      </w:r>
      <w:proofErr w:type="gramStart"/>
      <w:r w:rsidRPr="00075240">
        <w:rPr>
          <w:rFonts w:ascii="Times New Roman" w:eastAsia="Times New Roman" w:hAnsi="Times New Roman" w:cs="Times New Roman"/>
          <w:sz w:val="24"/>
          <w:szCs w:val="24"/>
          <w:lang w:eastAsia="ru-RU"/>
        </w:rPr>
        <w:t xml:space="preserve">в  </w:t>
      </w:r>
      <w:proofErr w:type="spellStart"/>
      <w:r w:rsidRPr="00075240">
        <w:rPr>
          <w:rFonts w:ascii="Times New Roman" w:eastAsia="Times New Roman" w:hAnsi="Times New Roman" w:cs="Times New Roman"/>
          <w:sz w:val="24"/>
          <w:szCs w:val="24"/>
          <w:lang w:eastAsia="ru-RU"/>
        </w:rPr>
        <w:t>д.Бородино</w:t>
      </w:r>
      <w:proofErr w:type="spellEnd"/>
      <w:proofErr w:type="gramEnd"/>
      <w:r w:rsidRPr="00075240">
        <w:rPr>
          <w:rFonts w:ascii="Times New Roman" w:eastAsia="Times New Roman" w:hAnsi="Times New Roman" w:cs="Times New Roman"/>
          <w:sz w:val="24"/>
          <w:szCs w:val="24"/>
          <w:lang w:eastAsia="ru-RU"/>
        </w:rPr>
        <w:t xml:space="preserve"> и </w:t>
      </w:r>
      <w:proofErr w:type="spellStart"/>
      <w:r w:rsidRPr="00075240">
        <w:rPr>
          <w:rFonts w:ascii="Times New Roman" w:eastAsia="Times New Roman" w:hAnsi="Times New Roman" w:cs="Times New Roman"/>
          <w:sz w:val="24"/>
          <w:szCs w:val="24"/>
          <w:lang w:eastAsia="ru-RU"/>
        </w:rPr>
        <w:t>с.Макаровка</w:t>
      </w:r>
      <w:proofErr w:type="spellEnd"/>
      <w:r w:rsidRPr="00075240">
        <w:rPr>
          <w:rFonts w:ascii="Times New Roman" w:eastAsia="Times New Roman" w:hAnsi="Times New Roman" w:cs="Times New Roman"/>
          <w:sz w:val="24"/>
          <w:szCs w:val="24"/>
          <w:lang w:eastAsia="ru-RU"/>
        </w:rPr>
        <w:t xml:space="preserve">. </w:t>
      </w:r>
    </w:p>
    <w:p w14:paraId="53A69F54" w14:textId="77777777" w:rsidR="00FC0E6E" w:rsidRPr="00075240" w:rsidRDefault="00FC0E6E" w:rsidP="00A6572F">
      <w:pPr>
        <w:spacing w:after="0" w:line="240" w:lineRule="auto"/>
        <w:ind w:firstLine="708"/>
        <w:jc w:val="both"/>
        <w:rPr>
          <w:rFonts w:ascii="Times New Roman" w:hAnsi="Times New Roman" w:cs="Times New Roman"/>
          <w:bCs/>
          <w:sz w:val="24"/>
          <w:szCs w:val="24"/>
        </w:rPr>
      </w:pPr>
      <w:r w:rsidRPr="00075240">
        <w:rPr>
          <w:rFonts w:ascii="Times New Roman" w:eastAsia="Times New Roman" w:hAnsi="Times New Roman" w:cs="Times New Roman"/>
          <w:sz w:val="24"/>
          <w:szCs w:val="24"/>
          <w:lang w:eastAsia="ru-RU"/>
        </w:rPr>
        <w:t xml:space="preserve">В рамках </w:t>
      </w:r>
      <w:r w:rsidRPr="00075240">
        <w:rPr>
          <w:rFonts w:ascii="Times New Roman" w:hAnsi="Times New Roman" w:cs="Times New Roman"/>
          <w:bCs/>
          <w:sz w:val="24"/>
          <w:szCs w:val="24"/>
        </w:rPr>
        <w:t>проекта «Народный бюджет» обустроены:</w:t>
      </w:r>
      <w:r w:rsidRPr="00075240">
        <w:rPr>
          <w:rFonts w:ascii="Times New Roman" w:hAnsi="Times New Roman" w:cs="Times New Roman"/>
          <w:sz w:val="24"/>
          <w:szCs w:val="24"/>
        </w:rPr>
        <w:t xml:space="preserve"> 2 детские площадки по ул. Привокзальная, и Совхозная п.. им. К. Либкнехта, и установлены 2 спортивные площадки в. Дружная и </w:t>
      </w:r>
      <w:proofErr w:type="spellStart"/>
      <w:r w:rsidRPr="00075240">
        <w:rPr>
          <w:rFonts w:ascii="Times New Roman" w:hAnsi="Times New Roman" w:cs="Times New Roman"/>
          <w:sz w:val="24"/>
          <w:szCs w:val="24"/>
        </w:rPr>
        <w:t>с.Костельцево</w:t>
      </w:r>
      <w:proofErr w:type="spellEnd"/>
      <w:r w:rsidRPr="00075240">
        <w:rPr>
          <w:rFonts w:ascii="Times New Roman" w:hAnsi="Times New Roman" w:cs="Times New Roman"/>
          <w:sz w:val="24"/>
          <w:szCs w:val="24"/>
        </w:rPr>
        <w:t xml:space="preserve"> Курчатовского района.</w:t>
      </w:r>
    </w:p>
    <w:p w14:paraId="3A3B4989"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В рамках национального проекта «Образование», где в 2021 году созданы центры «Точка роста» в трех школах района в </w:t>
      </w:r>
      <w:proofErr w:type="spellStart"/>
      <w:r w:rsidRPr="00075240">
        <w:rPr>
          <w:rFonts w:ascii="Times New Roman" w:hAnsi="Times New Roman" w:cs="Times New Roman"/>
          <w:sz w:val="24"/>
          <w:szCs w:val="24"/>
        </w:rPr>
        <w:t>Чаплинской</w:t>
      </w:r>
      <w:proofErr w:type="spellEnd"/>
      <w:r w:rsidRPr="00075240">
        <w:rPr>
          <w:rFonts w:ascii="Times New Roman" w:hAnsi="Times New Roman" w:cs="Times New Roman"/>
          <w:sz w:val="24"/>
          <w:szCs w:val="24"/>
        </w:rPr>
        <w:t xml:space="preserve">, Никольской, </w:t>
      </w:r>
      <w:proofErr w:type="spellStart"/>
      <w:r w:rsidRPr="00075240">
        <w:rPr>
          <w:rFonts w:ascii="Times New Roman" w:hAnsi="Times New Roman" w:cs="Times New Roman"/>
          <w:sz w:val="24"/>
          <w:szCs w:val="24"/>
        </w:rPr>
        <w:t>Дичнянской</w:t>
      </w:r>
      <w:proofErr w:type="spellEnd"/>
      <w:r w:rsidRPr="00075240">
        <w:rPr>
          <w:rFonts w:ascii="Times New Roman" w:hAnsi="Times New Roman" w:cs="Times New Roman"/>
          <w:sz w:val="24"/>
          <w:szCs w:val="24"/>
        </w:rPr>
        <w:t xml:space="preserve"> капитально отремонтированы кабинеты, в </w:t>
      </w:r>
      <w:proofErr w:type="spellStart"/>
      <w:r w:rsidRPr="00075240">
        <w:rPr>
          <w:rFonts w:ascii="Times New Roman" w:hAnsi="Times New Roman" w:cs="Times New Roman"/>
          <w:sz w:val="24"/>
          <w:szCs w:val="24"/>
        </w:rPr>
        <w:t>Афанасьевской</w:t>
      </w:r>
      <w:proofErr w:type="spellEnd"/>
      <w:r w:rsidRPr="00075240">
        <w:rPr>
          <w:rFonts w:ascii="Times New Roman" w:hAnsi="Times New Roman" w:cs="Times New Roman"/>
          <w:sz w:val="24"/>
          <w:szCs w:val="24"/>
        </w:rPr>
        <w:t xml:space="preserve"> школе сделан </w:t>
      </w:r>
      <w:proofErr w:type="spellStart"/>
      <w:r w:rsidRPr="00075240">
        <w:rPr>
          <w:rFonts w:ascii="Times New Roman" w:hAnsi="Times New Roman" w:cs="Times New Roman"/>
          <w:sz w:val="24"/>
          <w:szCs w:val="24"/>
        </w:rPr>
        <w:t>каремонт</w:t>
      </w:r>
      <w:proofErr w:type="spellEnd"/>
      <w:r w:rsidRPr="00075240">
        <w:rPr>
          <w:rFonts w:ascii="Times New Roman" w:hAnsi="Times New Roman" w:cs="Times New Roman"/>
          <w:sz w:val="24"/>
          <w:szCs w:val="24"/>
        </w:rPr>
        <w:t xml:space="preserve"> спортзала. Также приобретен школьный автобус в </w:t>
      </w:r>
      <w:proofErr w:type="spellStart"/>
      <w:r w:rsidRPr="00075240">
        <w:rPr>
          <w:rFonts w:ascii="Times New Roman" w:hAnsi="Times New Roman" w:cs="Times New Roman"/>
          <w:sz w:val="24"/>
          <w:szCs w:val="24"/>
        </w:rPr>
        <w:t>Дроняевскую</w:t>
      </w:r>
      <w:proofErr w:type="spellEnd"/>
      <w:r w:rsidRPr="00075240">
        <w:rPr>
          <w:rFonts w:ascii="Times New Roman" w:hAnsi="Times New Roman" w:cs="Times New Roman"/>
          <w:sz w:val="24"/>
          <w:szCs w:val="24"/>
        </w:rPr>
        <w:t xml:space="preserve"> школу.</w:t>
      </w:r>
    </w:p>
    <w:p w14:paraId="0F80D574" w14:textId="77777777" w:rsidR="00FC0E6E" w:rsidRPr="00075240" w:rsidRDefault="00FC0E6E" w:rsidP="00A6572F">
      <w:pPr>
        <w:spacing w:after="0" w:line="240" w:lineRule="auto"/>
        <w:ind w:firstLine="708"/>
        <w:jc w:val="both"/>
        <w:rPr>
          <w:rFonts w:ascii="Times New Roman" w:hAnsi="Times New Roman" w:cs="Times New Roman"/>
          <w:sz w:val="24"/>
          <w:szCs w:val="24"/>
        </w:rPr>
      </w:pPr>
    </w:p>
    <w:p w14:paraId="5C897DF5" w14:textId="3A8043F9" w:rsidR="00FC0E6E" w:rsidRPr="00075240" w:rsidRDefault="00FC0E6E" w:rsidP="00A6572F">
      <w:pPr>
        <w:spacing w:after="0" w:line="240" w:lineRule="auto"/>
        <w:ind w:firstLine="708"/>
        <w:jc w:val="both"/>
        <w:rPr>
          <w:rFonts w:ascii="Times New Roman" w:hAnsi="Times New Roman" w:cs="Times New Roman"/>
          <w:b/>
          <w:sz w:val="24"/>
          <w:szCs w:val="24"/>
        </w:rPr>
      </w:pPr>
      <w:r w:rsidRPr="00075240">
        <w:rPr>
          <w:rFonts w:ascii="Times New Roman" w:hAnsi="Times New Roman" w:cs="Times New Roman"/>
          <w:b/>
          <w:sz w:val="24"/>
          <w:szCs w:val="24"/>
        </w:rPr>
        <w:t>Строительный комплекс</w:t>
      </w:r>
    </w:p>
    <w:p w14:paraId="21B21066" w14:textId="77777777" w:rsidR="00FC0E6E" w:rsidRPr="00075240" w:rsidRDefault="00A13B3A" w:rsidP="00A6572F">
      <w:pPr>
        <w:spacing w:after="0" w:line="240" w:lineRule="auto"/>
        <w:ind w:firstLine="708"/>
        <w:jc w:val="both"/>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b/>
          <w:sz w:val="24"/>
          <w:szCs w:val="24"/>
          <w:lang w:eastAsia="ru-RU"/>
        </w:rPr>
        <w:t xml:space="preserve"> </w:t>
      </w:r>
    </w:p>
    <w:p w14:paraId="472BDE37" w14:textId="77777777" w:rsidR="00FC0E6E"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В рамках исполнения Указа Президента Российской Федерации от 07.05.2012г. № 600, в 2021г. были приняты меры по выполнению показателя ввода жилья на территории Курчатовского района Курской области.</w:t>
      </w:r>
    </w:p>
    <w:p w14:paraId="78F8B08E" w14:textId="77777777" w:rsidR="00FC0E6E"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 xml:space="preserve"> Площадь введенного в эксплуатацию жилищного фонда составила 7227</w:t>
      </w:r>
      <w:r w:rsidRPr="00075240">
        <w:rPr>
          <w:rFonts w:ascii="Times New Roman" w:eastAsia="Times New Roman" w:hAnsi="Times New Roman" w:cs="Times New Roman"/>
          <w:color w:val="FF0000"/>
          <w:sz w:val="24"/>
          <w:szCs w:val="24"/>
          <w:lang w:bidi="en-US"/>
        </w:rPr>
        <w:t xml:space="preserve"> </w:t>
      </w:r>
      <w:r w:rsidRPr="00075240">
        <w:rPr>
          <w:rFonts w:ascii="Times New Roman" w:eastAsia="Times New Roman" w:hAnsi="Times New Roman" w:cs="Times New Roman"/>
          <w:sz w:val="24"/>
          <w:szCs w:val="24"/>
          <w:lang w:bidi="en-US"/>
        </w:rPr>
        <w:t>кв. м., что составило 101%</w:t>
      </w:r>
      <w:r w:rsidRPr="00075240">
        <w:rPr>
          <w:rFonts w:ascii="Times New Roman" w:eastAsia="Times New Roman" w:hAnsi="Times New Roman" w:cs="Times New Roman"/>
          <w:color w:val="FF0000"/>
          <w:sz w:val="24"/>
          <w:szCs w:val="24"/>
          <w:lang w:bidi="en-US"/>
        </w:rPr>
        <w:t xml:space="preserve"> </w:t>
      </w:r>
      <w:r w:rsidRPr="00075240">
        <w:rPr>
          <w:rFonts w:ascii="Times New Roman" w:eastAsia="Times New Roman" w:hAnsi="Times New Roman" w:cs="Times New Roman"/>
          <w:sz w:val="24"/>
          <w:szCs w:val="24"/>
          <w:lang w:bidi="en-US"/>
        </w:rPr>
        <w:t>от установленного значения. Основной объем строительства – индивидуальное жилищное строительство.</w:t>
      </w:r>
    </w:p>
    <w:p w14:paraId="779A29D9" w14:textId="77777777" w:rsidR="004E353B" w:rsidRPr="00075240" w:rsidRDefault="004E353B"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hAnsi="Times New Roman" w:cs="Times New Roman"/>
          <w:sz w:val="24"/>
          <w:szCs w:val="24"/>
        </w:rPr>
        <w:t>Важным фактором развития экономики и улучшения качества жизни населения является газификация района.</w:t>
      </w:r>
    </w:p>
    <w:p w14:paraId="70446A2E" w14:textId="77777777" w:rsidR="004E353B"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 xml:space="preserve">В целях газификации населенных пунктов северной части района, в частности, в населенные пункты Макаровского сельсовета в 2021г. в комитетом строительства была предоставлена субсидия из областного бюджета бюджету муниципального района «Курчатовский район» на выполнение мероприятий по строительству газораспределительных сетей по д. Мосолово, с. </w:t>
      </w:r>
      <w:proofErr w:type="spellStart"/>
      <w:r w:rsidRPr="00075240">
        <w:rPr>
          <w:rFonts w:ascii="Times New Roman" w:eastAsia="Times New Roman" w:hAnsi="Times New Roman" w:cs="Times New Roman"/>
          <w:sz w:val="24"/>
          <w:szCs w:val="24"/>
          <w:lang w:bidi="en-US"/>
        </w:rPr>
        <w:t>Дроняево</w:t>
      </w:r>
      <w:proofErr w:type="spellEnd"/>
      <w:r w:rsidRPr="00075240">
        <w:rPr>
          <w:rFonts w:ascii="Times New Roman" w:eastAsia="Times New Roman" w:hAnsi="Times New Roman" w:cs="Times New Roman"/>
          <w:sz w:val="24"/>
          <w:szCs w:val="24"/>
          <w:lang w:bidi="en-US"/>
        </w:rPr>
        <w:t xml:space="preserve">, д. </w:t>
      </w:r>
      <w:proofErr w:type="spellStart"/>
      <w:r w:rsidRPr="00075240">
        <w:rPr>
          <w:rFonts w:ascii="Times New Roman" w:eastAsia="Times New Roman" w:hAnsi="Times New Roman" w:cs="Times New Roman"/>
          <w:sz w:val="24"/>
          <w:szCs w:val="24"/>
          <w:lang w:bidi="en-US"/>
        </w:rPr>
        <w:t>Гупово</w:t>
      </w:r>
      <w:proofErr w:type="spellEnd"/>
      <w:r w:rsidRPr="00075240">
        <w:rPr>
          <w:rFonts w:ascii="Times New Roman" w:eastAsia="Times New Roman" w:hAnsi="Times New Roman" w:cs="Times New Roman"/>
          <w:sz w:val="24"/>
          <w:szCs w:val="24"/>
          <w:lang w:bidi="en-US"/>
        </w:rPr>
        <w:t xml:space="preserve">, х. </w:t>
      </w:r>
      <w:proofErr w:type="spellStart"/>
      <w:r w:rsidRPr="00075240">
        <w:rPr>
          <w:rFonts w:ascii="Times New Roman" w:eastAsia="Times New Roman" w:hAnsi="Times New Roman" w:cs="Times New Roman"/>
          <w:sz w:val="24"/>
          <w:szCs w:val="24"/>
          <w:lang w:bidi="en-US"/>
        </w:rPr>
        <w:t>Дроняевский</w:t>
      </w:r>
      <w:proofErr w:type="spellEnd"/>
      <w:r w:rsidRPr="00075240">
        <w:rPr>
          <w:rFonts w:ascii="Times New Roman" w:eastAsia="Times New Roman" w:hAnsi="Times New Roman" w:cs="Times New Roman"/>
          <w:sz w:val="24"/>
          <w:szCs w:val="24"/>
          <w:lang w:bidi="en-US"/>
        </w:rPr>
        <w:t xml:space="preserve"> </w:t>
      </w:r>
      <w:proofErr w:type="spellStart"/>
      <w:r w:rsidRPr="00075240">
        <w:rPr>
          <w:rFonts w:ascii="Times New Roman" w:eastAsia="Times New Roman" w:hAnsi="Times New Roman" w:cs="Times New Roman"/>
          <w:sz w:val="24"/>
          <w:szCs w:val="24"/>
          <w:lang w:bidi="en-US"/>
        </w:rPr>
        <w:t>Макаровского</w:t>
      </w:r>
      <w:proofErr w:type="spellEnd"/>
      <w:r w:rsidRPr="00075240">
        <w:rPr>
          <w:rFonts w:ascii="Times New Roman" w:eastAsia="Times New Roman" w:hAnsi="Times New Roman" w:cs="Times New Roman"/>
          <w:sz w:val="24"/>
          <w:szCs w:val="24"/>
          <w:lang w:bidi="en-US"/>
        </w:rPr>
        <w:t xml:space="preserve"> сельсовета </w:t>
      </w:r>
      <w:r w:rsidRPr="00075240">
        <w:rPr>
          <w:rFonts w:ascii="Times New Roman" w:eastAsia="Times New Roman" w:hAnsi="Times New Roman" w:cs="Times New Roman"/>
          <w:sz w:val="24"/>
          <w:szCs w:val="24"/>
          <w:lang w:bidi="en-US"/>
        </w:rPr>
        <w:lastRenderedPageBreak/>
        <w:t>Курчатовского района в размере 31 миллион 117 тысяч 980 рублей. Газораспределительные сети построены.</w:t>
      </w:r>
    </w:p>
    <w:p w14:paraId="0BAA6CC3" w14:textId="77777777" w:rsidR="00FC0E6E"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 xml:space="preserve"> Строительство газопровода высокого давления запланировано на 2022 год, со сроком завершения работ в 3 квартале.</w:t>
      </w:r>
    </w:p>
    <w:p w14:paraId="241B26AB" w14:textId="77777777" w:rsidR="00FC0E6E"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Разработана проектно-сметная документация на строительство газовой котельной в Никольской школе. Сметная стоимость составляет 10223 тыс. рублей. Вопрос выделения субсидии на строительство объекта находится на рассмотрении в комитете строительства Курской области.</w:t>
      </w:r>
    </w:p>
    <w:p w14:paraId="3315527F" w14:textId="77777777" w:rsidR="00E448F3" w:rsidRDefault="00E448F3" w:rsidP="00A6572F">
      <w:pPr>
        <w:pStyle w:val="ConsPlusNormal"/>
        <w:widowControl/>
        <w:ind w:firstLine="0"/>
        <w:jc w:val="center"/>
        <w:rPr>
          <w:rFonts w:ascii="Times New Roman" w:hAnsi="Times New Roman" w:cs="Times New Roman"/>
          <w:b/>
          <w:sz w:val="24"/>
          <w:szCs w:val="24"/>
        </w:rPr>
      </w:pPr>
    </w:p>
    <w:p w14:paraId="6B4CE7E0" w14:textId="65BC72AF" w:rsidR="000A7912" w:rsidRPr="00075240" w:rsidRDefault="00E448F3" w:rsidP="00A6572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0A7912" w:rsidRPr="00075240">
        <w:rPr>
          <w:rFonts w:ascii="Times New Roman" w:hAnsi="Times New Roman" w:cs="Times New Roman"/>
          <w:b/>
          <w:sz w:val="24"/>
          <w:szCs w:val="24"/>
        </w:rPr>
        <w:t>Развитие транспортной инфраструктуры, дорожной сети</w:t>
      </w:r>
    </w:p>
    <w:p w14:paraId="006868BA" w14:textId="77777777" w:rsidR="000A7912" w:rsidRPr="00075240" w:rsidRDefault="000A7912"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p>
    <w:p w14:paraId="40864DDC" w14:textId="77777777" w:rsidR="00FC0E6E"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В целях развития улично-дорожной сети и обеспечения безопасности дорожного движения в 2021 году за счет средств муниципального дорожного фонда Курчатовского района Курской области реализованы следующие мероприятия в области дорожной деятельности:</w:t>
      </w:r>
    </w:p>
    <w:p w14:paraId="7B65C3CA"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выполнен ремонт дорожного покрытия в с. </w:t>
      </w:r>
      <w:proofErr w:type="spellStart"/>
      <w:r w:rsidRPr="00075240">
        <w:rPr>
          <w:rFonts w:ascii="Times New Roman" w:eastAsia="Times New Roman" w:hAnsi="Times New Roman" w:cs="Times New Roman"/>
          <w:sz w:val="24"/>
          <w:szCs w:val="24"/>
          <w:lang w:eastAsia="ru-RU"/>
        </w:rPr>
        <w:t>Дичня</w:t>
      </w:r>
      <w:proofErr w:type="spellEnd"/>
      <w:r w:rsidRPr="00075240">
        <w:rPr>
          <w:rFonts w:ascii="Times New Roman" w:eastAsia="Times New Roman" w:hAnsi="Times New Roman" w:cs="Times New Roman"/>
          <w:sz w:val="24"/>
          <w:szCs w:val="24"/>
          <w:lang w:eastAsia="ru-RU"/>
        </w:rPr>
        <w:t xml:space="preserve"> и д. Дружное, с. </w:t>
      </w:r>
      <w:proofErr w:type="spellStart"/>
      <w:r w:rsidRPr="00075240">
        <w:rPr>
          <w:rFonts w:ascii="Times New Roman" w:eastAsia="Times New Roman" w:hAnsi="Times New Roman" w:cs="Times New Roman"/>
          <w:sz w:val="24"/>
          <w:szCs w:val="24"/>
          <w:lang w:eastAsia="ru-RU"/>
        </w:rPr>
        <w:t>Чапли</w:t>
      </w:r>
      <w:proofErr w:type="spellEnd"/>
      <w:r w:rsidRPr="00075240">
        <w:rPr>
          <w:rFonts w:ascii="Times New Roman" w:eastAsia="Times New Roman" w:hAnsi="Times New Roman" w:cs="Times New Roman"/>
          <w:sz w:val="24"/>
          <w:szCs w:val="24"/>
          <w:lang w:eastAsia="ru-RU"/>
        </w:rPr>
        <w:t xml:space="preserve">, общая стоимость ремонтных работ составила 315,5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 xml:space="preserve">.; </w:t>
      </w:r>
    </w:p>
    <w:p w14:paraId="0A1526EE"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выполнено устройство щебеночного покрытия автодорог в с. </w:t>
      </w:r>
      <w:proofErr w:type="spellStart"/>
      <w:r w:rsidRPr="00075240">
        <w:rPr>
          <w:rFonts w:ascii="Times New Roman" w:eastAsia="Times New Roman" w:hAnsi="Times New Roman" w:cs="Times New Roman"/>
          <w:sz w:val="24"/>
          <w:szCs w:val="24"/>
          <w:lang w:eastAsia="ru-RU"/>
        </w:rPr>
        <w:t>Макаровка</w:t>
      </w:r>
      <w:proofErr w:type="spellEnd"/>
      <w:r w:rsidRPr="00075240">
        <w:rPr>
          <w:rFonts w:ascii="Times New Roman" w:eastAsia="Times New Roman" w:hAnsi="Times New Roman" w:cs="Times New Roman"/>
          <w:sz w:val="24"/>
          <w:szCs w:val="24"/>
          <w:lang w:eastAsia="ru-RU"/>
        </w:rPr>
        <w:t xml:space="preserve">, д. Бородино - общая стоимость ремонтных работ составила 910,2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w:t>
      </w:r>
    </w:p>
    <w:p w14:paraId="68832664"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выполнены работы по нанесению горизонтальной разметки автодорогах общего пользования местного значения Курчатовского района на 148,9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w:t>
      </w:r>
    </w:p>
    <w:p w14:paraId="0A64B16F"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выполнена устройство светофорного объекта на пешеходном переходе у зданий детского сада и школы с. </w:t>
      </w:r>
      <w:proofErr w:type="spellStart"/>
      <w:r w:rsidRPr="00075240">
        <w:rPr>
          <w:rFonts w:ascii="Times New Roman" w:eastAsia="Times New Roman" w:hAnsi="Times New Roman" w:cs="Times New Roman"/>
          <w:sz w:val="24"/>
          <w:szCs w:val="24"/>
          <w:lang w:eastAsia="ru-RU"/>
        </w:rPr>
        <w:t>Дичня</w:t>
      </w:r>
      <w:proofErr w:type="spellEnd"/>
      <w:r w:rsidRPr="00075240">
        <w:rPr>
          <w:rFonts w:ascii="Times New Roman" w:eastAsia="Times New Roman" w:hAnsi="Times New Roman" w:cs="Times New Roman"/>
          <w:sz w:val="24"/>
          <w:szCs w:val="24"/>
          <w:lang w:eastAsia="ru-RU"/>
        </w:rPr>
        <w:t xml:space="preserve"> стоимостью 350,6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w:t>
      </w:r>
    </w:p>
    <w:p w14:paraId="53F7A067"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кроме того, за счет средств муниципального дорожного фонда Курчатовского района осуществлялось содержание автодорог местного значения в сельских населенных пунктах в зимний и летний периоды. </w:t>
      </w:r>
    </w:p>
    <w:p w14:paraId="5DD16848" w14:textId="77777777" w:rsidR="000A7912" w:rsidRPr="00075240" w:rsidRDefault="000A7912" w:rsidP="00A6572F">
      <w:pPr>
        <w:pStyle w:val="ConsPlusNormal"/>
        <w:widowControl/>
        <w:ind w:firstLine="708"/>
        <w:rPr>
          <w:rFonts w:ascii="Times New Roman" w:hAnsi="Times New Roman" w:cs="Times New Roman"/>
          <w:b/>
          <w:sz w:val="24"/>
          <w:szCs w:val="24"/>
        </w:rPr>
      </w:pPr>
    </w:p>
    <w:p w14:paraId="52A08B1D" w14:textId="09888B81" w:rsidR="000A7912" w:rsidRPr="00E448F3" w:rsidRDefault="000A7912" w:rsidP="00A6572F">
      <w:pPr>
        <w:pStyle w:val="ConsPlusNormal"/>
        <w:widowControl/>
        <w:ind w:firstLine="708"/>
        <w:rPr>
          <w:rFonts w:ascii="Times New Roman" w:hAnsi="Times New Roman" w:cs="Times New Roman"/>
          <w:b/>
          <w:sz w:val="24"/>
          <w:szCs w:val="24"/>
        </w:rPr>
      </w:pPr>
      <w:r w:rsidRPr="00075240">
        <w:rPr>
          <w:rFonts w:ascii="Times New Roman" w:hAnsi="Times New Roman" w:cs="Times New Roman"/>
          <w:b/>
          <w:sz w:val="24"/>
          <w:szCs w:val="24"/>
        </w:rPr>
        <w:t xml:space="preserve">  Жилищно-коммунальное хозяйство</w:t>
      </w:r>
    </w:p>
    <w:p w14:paraId="7405C740" w14:textId="77777777" w:rsidR="00FC0E6E" w:rsidRPr="00075240" w:rsidRDefault="00FC0E6E" w:rsidP="00A6572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en-US"/>
        </w:rPr>
      </w:pPr>
      <w:r w:rsidRPr="00075240">
        <w:rPr>
          <w:rFonts w:ascii="Times New Roman" w:eastAsia="Times New Roman" w:hAnsi="Times New Roman" w:cs="Times New Roman"/>
          <w:sz w:val="24"/>
          <w:szCs w:val="24"/>
          <w:lang w:bidi="en-US"/>
        </w:rPr>
        <w:t>В целях обеспечения предоставления качественных коммунальных услуг проведена определенная работа по развитию систем жизнеобеспечения. Так,</w:t>
      </w:r>
      <w:r w:rsidRPr="00075240">
        <w:rPr>
          <w:rFonts w:ascii="Times New Roman" w:eastAsia="Times New Roman" w:hAnsi="Times New Roman" w:cs="Times New Roman"/>
          <w:color w:val="000000"/>
          <w:sz w:val="24"/>
          <w:szCs w:val="24"/>
          <w:lang w:bidi="en-US"/>
        </w:rPr>
        <w:t xml:space="preserve"> в рамках реализации областной программы «Экология и чистая вода Курской области», в 2021г. завершены работы по реконструкции системы водоснабжения по ул. Санаторская в с. </w:t>
      </w:r>
      <w:proofErr w:type="spellStart"/>
      <w:r w:rsidRPr="00075240">
        <w:rPr>
          <w:rFonts w:ascii="Times New Roman" w:eastAsia="Times New Roman" w:hAnsi="Times New Roman" w:cs="Times New Roman"/>
          <w:color w:val="000000"/>
          <w:sz w:val="24"/>
          <w:szCs w:val="24"/>
          <w:lang w:bidi="en-US"/>
        </w:rPr>
        <w:t>Макаровка</w:t>
      </w:r>
      <w:proofErr w:type="spellEnd"/>
      <w:r w:rsidRPr="00075240">
        <w:rPr>
          <w:rFonts w:ascii="Times New Roman" w:eastAsia="Times New Roman" w:hAnsi="Times New Roman" w:cs="Times New Roman"/>
          <w:color w:val="000000"/>
          <w:sz w:val="24"/>
          <w:szCs w:val="24"/>
          <w:lang w:bidi="en-US"/>
        </w:rPr>
        <w:t xml:space="preserve"> Курчатовского района. Выполнена замена 1,56км. водопроводных сетей и 2 водонапорных башен. Стоимость работ составила 4056,98 тыс. рублей.</w:t>
      </w:r>
    </w:p>
    <w:p w14:paraId="1CB9DBC9" w14:textId="77777777" w:rsidR="00FC0E6E" w:rsidRPr="00075240" w:rsidRDefault="00FC0E6E" w:rsidP="00A6572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en-US"/>
        </w:rPr>
      </w:pPr>
      <w:r w:rsidRPr="00075240">
        <w:rPr>
          <w:rFonts w:ascii="Times New Roman" w:eastAsia="Times New Roman" w:hAnsi="Times New Roman" w:cs="Times New Roman"/>
          <w:color w:val="000000"/>
          <w:sz w:val="24"/>
          <w:szCs w:val="24"/>
          <w:lang w:bidi="en-US"/>
        </w:rPr>
        <w:t xml:space="preserve">Разработана проектно-сметная документация на реконструкцию водопровода по ул. Заводской с. </w:t>
      </w:r>
      <w:proofErr w:type="spellStart"/>
      <w:r w:rsidRPr="00075240">
        <w:rPr>
          <w:rFonts w:ascii="Times New Roman" w:eastAsia="Times New Roman" w:hAnsi="Times New Roman" w:cs="Times New Roman"/>
          <w:color w:val="000000"/>
          <w:sz w:val="24"/>
          <w:szCs w:val="24"/>
          <w:lang w:bidi="en-US"/>
        </w:rPr>
        <w:t>Макаровка</w:t>
      </w:r>
      <w:proofErr w:type="spellEnd"/>
      <w:r w:rsidRPr="00075240">
        <w:rPr>
          <w:rFonts w:ascii="Times New Roman" w:eastAsia="Times New Roman" w:hAnsi="Times New Roman" w:cs="Times New Roman"/>
          <w:color w:val="000000"/>
          <w:sz w:val="24"/>
          <w:szCs w:val="24"/>
          <w:lang w:bidi="en-US"/>
        </w:rPr>
        <w:t xml:space="preserve"> Курчатовского района. Стоимость работ составляет 14399, тыс. рублей. Вопрос выделения субсидии находится на рассмотрении в комитете ЖКХ и ТЭК Курской области.</w:t>
      </w:r>
    </w:p>
    <w:p w14:paraId="21317979" w14:textId="77777777" w:rsidR="00FC0E6E" w:rsidRPr="00075240" w:rsidRDefault="00FC0E6E" w:rsidP="00A6572F">
      <w:pPr>
        <w:autoSpaceDE w:val="0"/>
        <w:autoSpaceDN w:val="0"/>
        <w:adjustRightInd w:val="0"/>
        <w:spacing w:after="0" w:line="240" w:lineRule="auto"/>
        <w:ind w:firstLine="709"/>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color w:val="000000"/>
          <w:sz w:val="24"/>
          <w:szCs w:val="24"/>
          <w:lang w:bidi="en-US"/>
        </w:rPr>
        <w:t xml:space="preserve">Кроме того, разработана проектно-сметная документация на реконструкцию </w:t>
      </w:r>
      <w:proofErr w:type="spellStart"/>
      <w:r w:rsidRPr="00075240">
        <w:rPr>
          <w:rFonts w:ascii="Times New Roman" w:eastAsia="Times New Roman" w:hAnsi="Times New Roman" w:cs="Times New Roman"/>
          <w:color w:val="000000"/>
          <w:sz w:val="24"/>
          <w:szCs w:val="24"/>
          <w:lang w:bidi="en-US"/>
        </w:rPr>
        <w:t>Дичнянского</w:t>
      </w:r>
      <w:proofErr w:type="spellEnd"/>
      <w:r w:rsidRPr="00075240">
        <w:rPr>
          <w:rFonts w:ascii="Times New Roman" w:eastAsia="Times New Roman" w:hAnsi="Times New Roman" w:cs="Times New Roman"/>
          <w:color w:val="000000"/>
          <w:sz w:val="24"/>
          <w:szCs w:val="24"/>
          <w:lang w:bidi="en-US"/>
        </w:rPr>
        <w:t xml:space="preserve"> водозабора, водонапорных башен на улице </w:t>
      </w:r>
      <w:proofErr w:type="spellStart"/>
      <w:r w:rsidRPr="00075240">
        <w:rPr>
          <w:rFonts w:ascii="Times New Roman" w:eastAsia="Times New Roman" w:hAnsi="Times New Roman" w:cs="Times New Roman"/>
          <w:color w:val="000000"/>
          <w:sz w:val="24"/>
          <w:szCs w:val="24"/>
          <w:lang w:bidi="en-US"/>
        </w:rPr>
        <w:t>Мезенцево</w:t>
      </w:r>
      <w:proofErr w:type="spellEnd"/>
      <w:r w:rsidRPr="00075240">
        <w:rPr>
          <w:rFonts w:ascii="Times New Roman" w:eastAsia="Times New Roman" w:hAnsi="Times New Roman" w:cs="Times New Roman"/>
          <w:color w:val="000000"/>
          <w:sz w:val="24"/>
          <w:szCs w:val="24"/>
          <w:lang w:bidi="en-US"/>
        </w:rPr>
        <w:t xml:space="preserve"> с. </w:t>
      </w:r>
      <w:proofErr w:type="spellStart"/>
      <w:r w:rsidRPr="00075240">
        <w:rPr>
          <w:rFonts w:ascii="Times New Roman" w:eastAsia="Times New Roman" w:hAnsi="Times New Roman" w:cs="Times New Roman"/>
          <w:color w:val="000000"/>
          <w:sz w:val="24"/>
          <w:szCs w:val="24"/>
          <w:lang w:bidi="en-US"/>
        </w:rPr>
        <w:t>Дичня</w:t>
      </w:r>
      <w:proofErr w:type="spellEnd"/>
      <w:r w:rsidRPr="00075240">
        <w:rPr>
          <w:rFonts w:ascii="Times New Roman" w:eastAsia="Times New Roman" w:hAnsi="Times New Roman" w:cs="Times New Roman"/>
          <w:color w:val="000000"/>
          <w:sz w:val="24"/>
          <w:szCs w:val="24"/>
          <w:lang w:bidi="en-US"/>
        </w:rPr>
        <w:t xml:space="preserve"> и с. </w:t>
      </w:r>
      <w:proofErr w:type="spellStart"/>
      <w:r w:rsidRPr="00075240">
        <w:rPr>
          <w:rFonts w:ascii="Times New Roman" w:eastAsia="Times New Roman" w:hAnsi="Times New Roman" w:cs="Times New Roman"/>
          <w:color w:val="000000"/>
          <w:sz w:val="24"/>
          <w:szCs w:val="24"/>
          <w:lang w:bidi="en-US"/>
        </w:rPr>
        <w:t>Костельцево</w:t>
      </w:r>
      <w:proofErr w:type="spellEnd"/>
      <w:r w:rsidRPr="00075240">
        <w:rPr>
          <w:rFonts w:ascii="Times New Roman" w:eastAsia="Times New Roman" w:hAnsi="Times New Roman" w:cs="Times New Roman"/>
          <w:color w:val="000000"/>
          <w:sz w:val="24"/>
          <w:szCs w:val="24"/>
          <w:lang w:bidi="en-US"/>
        </w:rPr>
        <w:t xml:space="preserve">. Проектная документация в марте 2022 года будет направлена на экспертизу, с целью получения в 2023-2024 годах финансовой помощи на выполнение реконструкции. </w:t>
      </w:r>
    </w:p>
    <w:p w14:paraId="020DED6E"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Учитывая, что объекты коммунального назначения Курчатовского района имеют высокий процент износа (до 80-100%), для обеспечения надлежащей подачи питьевой воды жителям населенных пунктов Курчатовского района Курской области, организациями коммунального комплекса проводилась постоянная работа по устранению аварийных ситуаций на водопроводах, водозаборных сооружениях, канализационных сетях.</w:t>
      </w:r>
    </w:p>
    <w:p w14:paraId="6B5A3999"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Принимая во внимание значительный износ трубопроводов и водозаборных сооружений, а также недостаточную укомплектованность предприятий жилищно-коммунального хозяйства оборудованием и прочими материальными ресурсами, в 2021 году, в рамках реализации муниципальной программы «</w:t>
      </w:r>
      <w:r w:rsidRPr="00075240">
        <w:rPr>
          <w:rFonts w:ascii="Times New Roman" w:eastAsia="Times New Roman" w:hAnsi="Times New Roman" w:cs="Times New Roman"/>
          <w:bCs/>
          <w:sz w:val="24"/>
          <w:szCs w:val="24"/>
          <w:lang w:eastAsia="ru-RU"/>
        </w:rPr>
        <w:t>Обеспечение доступным и комфортным жильем и коммунальными услугами в муниципальном районе «Курчатовский район» Курской области</w:t>
      </w:r>
      <w:r w:rsidRPr="00075240">
        <w:rPr>
          <w:rFonts w:ascii="Times New Roman" w:eastAsia="Times New Roman" w:hAnsi="Times New Roman" w:cs="Times New Roman"/>
          <w:sz w:val="24"/>
          <w:szCs w:val="24"/>
          <w:lang w:eastAsia="ru-RU"/>
        </w:rPr>
        <w:t xml:space="preserve">», за счет средств бюджета муниципального района «Курчатовский район» Курской </w:t>
      </w:r>
      <w:r w:rsidRPr="00075240">
        <w:rPr>
          <w:rFonts w:ascii="Times New Roman" w:eastAsia="Times New Roman" w:hAnsi="Times New Roman" w:cs="Times New Roman"/>
          <w:sz w:val="24"/>
          <w:szCs w:val="24"/>
          <w:lang w:eastAsia="ru-RU"/>
        </w:rPr>
        <w:lastRenderedPageBreak/>
        <w:t>области было выполнено формирование резерва оборудования для водозаборных сооружений на общую сумму 1206,111 тысяч рублей.</w:t>
      </w:r>
    </w:p>
    <w:p w14:paraId="7F609BF7"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В течение прошедшего года, в ходе выполнения работ по содержанию ведомственных объектов коммунального хозяйства, районными организациями ЖКХ было заменено насосное оборудование на 17 водозаборных скважинах, выполнена частичная замена водопроводов на наиболее аварийных участках по сельских поселениям.</w:t>
      </w:r>
    </w:p>
    <w:p w14:paraId="384C4D8A"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p>
    <w:p w14:paraId="624775E1" w14:textId="0396819D" w:rsidR="00FC0E6E" w:rsidRPr="00075240" w:rsidRDefault="000A7912" w:rsidP="00A6572F">
      <w:pPr>
        <w:spacing w:after="0" w:line="240" w:lineRule="auto"/>
        <w:jc w:val="both"/>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sz w:val="24"/>
          <w:szCs w:val="24"/>
          <w:lang w:eastAsia="ru-RU"/>
        </w:rPr>
        <w:tab/>
      </w:r>
      <w:r w:rsidR="00E448F3">
        <w:rPr>
          <w:rFonts w:ascii="Times New Roman" w:eastAsia="Times New Roman" w:hAnsi="Times New Roman" w:cs="Times New Roman"/>
          <w:sz w:val="24"/>
          <w:szCs w:val="24"/>
          <w:lang w:eastAsia="ru-RU"/>
        </w:rPr>
        <w:t xml:space="preserve">   </w:t>
      </w:r>
      <w:r w:rsidR="00FC0E6E" w:rsidRPr="00075240">
        <w:rPr>
          <w:rFonts w:ascii="Times New Roman" w:eastAsia="Times New Roman" w:hAnsi="Times New Roman" w:cs="Times New Roman"/>
          <w:b/>
          <w:sz w:val="24"/>
          <w:szCs w:val="24"/>
          <w:lang w:eastAsia="ru-RU"/>
        </w:rPr>
        <w:t>Потребительский рынок</w:t>
      </w:r>
      <w:r w:rsidRPr="00075240">
        <w:rPr>
          <w:rFonts w:ascii="Times New Roman" w:eastAsia="Times New Roman" w:hAnsi="Times New Roman" w:cs="Times New Roman"/>
          <w:b/>
          <w:sz w:val="24"/>
          <w:szCs w:val="24"/>
          <w:lang w:eastAsia="ru-RU"/>
        </w:rPr>
        <w:t>, общественное питание и платные услуги</w:t>
      </w:r>
    </w:p>
    <w:p w14:paraId="6A823544" w14:textId="77777777" w:rsidR="00FC0E6E" w:rsidRPr="00075240" w:rsidRDefault="00FC0E6E" w:rsidP="00A6572F">
      <w:pPr>
        <w:spacing w:after="0" w:line="240" w:lineRule="auto"/>
        <w:jc w:val="both"/>
        <w:rPr>
          <w:rFonts w:ascii="Times New Roman" w:eastAsia="Times New Roman" w:hAnsi="Times New Roman" w:cs="Times New Roman"/>
          <w:b/>
          <w:sz w:val="24"/>
          <w:szCs w:val="24"/>
          <w:lang w:eastAsia="ru-RU"/>
        </w:rPr>
      </w:pPr>
    </w:p>
    <w:p w14:paraId="20426D90"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b/>
          <w:sz w:val="24"/>
          <w:szCs w:val="24"/>
          <w:lang w:eastAsia="ru-RU"/>
        </w:rPr>
        <w:t xml:space="preserve">  </w:t>
      </w:r>
      <w:r w:rsidRPr="00075240">
        <w:rPr>
          <w:rFonts w:ascii="Times New Roman" w:eastAsia="Times New Roman" w:hAnsi="Times New Roman" w:cs="Times New Roman"/>
          <w:sz w:val="24"/>
          <w:szCs w:val="24"/>
          <w:lang w:eastAsia="ru-RU"/>
        </w:rPr>
        <w:t>Потребительский рынок Курчатовского района представлен</w:t>
      </w:r>
      <w:r w:rsidR="000D4EB1" w:rsidRPr="00075240">
        <w:rPr>
          <w:rFonts w:ascii="Times New Roman" w:eastAsia="Times New Roman" w:hAnsi="Times New Roman" w:cs="Times New Roman"/>
          <w:sz w:val="24"/>
          <w:szCs w:val="24"/>
          <w:lang w:eastAsia="ru-RU"/>
        </w:rPr>
        <w:t xml:space="preserve"> </w:t>
      </w:r>
      <w:r w:rsidR="000D4EB1" w:rsidRPr="00075240">
        <w:rPr>
          <w:rFonts w:ascii="Times New Roman" w:hAnsi="Times New Roman" w:cs="Times New Roman"/>
          <w:sz w:val="24"/>
          <w:szCs w:val="24"/>
        </w:rPr>
        <w:t>частными предприятиями и организациями. На территории район</w:t>
      </w:r>
      <w:r w:rsidR="009B50BB" w:rsidRPr="00075240">
        <w:rPr>
          <w:rFonts w:ascii="Times New Roman" w:hAnsi="Times New Roman" w:cs="Times New Roman"/>
          <w:sz w:val="24"/>
          <w:szCs w:val="24"/>
        </w:rPr>
        <w:t>а функционируют</w:t>
      </w:r>
      <w:r w:rsidRPr="00075240">
        <w:rPr>
          <w:rFonts w:ascii="Times New Roman" w:eastAsia="Times New Roman" w:hAnsi="Times New Roman" w:cs="Times New Roman"/>
          <w:sz w:val="24"/>
          <w:szCs w:val="24"/>
          <w:lang w:eastAsia="ru-RU"/>
        </w:rPr>
        <w:t xml:space="preserve"> 190 предприяти</w:t>
      </w:r>
      <w:r w:rsidR="000D4EB1" w:rsidRPr="00075240">
        <w:rPr>
          <w:rFonts w:ascii="Times New Roman" w:eastAsia="Times New Roman" w:hAnsi="Times New Roman" w:cs="Times New Roman"/>
          <w:sz w:val="24"/>
          <w:szCs w:val="24"/>
          <w:lang w:eastAsia="ru-RU"/>
        </w:rPr>
        <w:t>й</w:t>
      </w:r>
      <w:r w:rsidRPr="00075240">
        <w:rPr>
          <w:rFonts w:ascii="Times New Roman" w:eastAsia="Times New Roman" w:hAnsi="Times New Roman" w:cs="Times New Roman"/>
          <w:sz w:val="24"/>
          <w:szCs w:val="24"/>
          <w:lang w:eastAsia="ru-RU"/>
        </w:rPr>
        <w:t xml:space="preserve"> торговли, общественного питания и бытового обслуживания. </w:t>
      </w:r>
    </w:p>
    <w:p w14:paraId="2F71EA75" w14:textId="77777777" w:rsidR="00D766AE" w:rsidRPr="00075240" w:rsidRDefault="00D766A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hAnsi="Times New Roman" w:cs="Times New Roman"/>
          <w:sz w:val="24"/>
          <w:szCs w:val="24"/>
        </w:rPr>
        <w:t>В структуре потребительского рынка основную долю составляет розничная торговля - 87,4%, на сферу платных услуг населению приходится 8,7 %, общественное питание – 3,9%.</w:t>
      </w:r>
    </w:p>
    <w:p w14:paraId="403C465F"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Объем розничного товарооборота в 2021 году в целом по району по крупным и средним предприятиям составил 6</w:t>
      </w:r>
      <w:r w:rsidR="00120467" w:rsidRPr="00075240">
        <w:rPr>
          <w:rFonts w:ascii="Times New Roman" w:eastAsia="Times New Roman" w:hAnsi="Times New Roman" w:cs="Times New Roman"/>
          <w:sz w:val="24"/>
          <w:szCs w:val="24"/>
          <w:lang w:eastAsia="ru-RU"/>
        </w:rPr>
        <w:t>97016,5</w:t>
      </w:r>
      <w:r w:rsidRPr="00075240">
        <w:rPr>
          <w:rFonts w:ascii="Times New Roman" w:eastAsia="Times New Roman" w:hAnsi="Times New Roman" w:cs="Times New Roman"/>
          <w:sz w:val="24"/>
          <w:szCs w:val="24"/>
          <w:lang w:eastAsia="ru-RU"/>
        </w:rPr>
        <w:t xml:space="preserve">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 xml:space="preserve">., что выше уровня прошлого года на </w:t>
      </w:r>
      <w:r w:rsidR="00120467" w:rsidRPr="00075240">
        <w:rPr>
          <w:rFonts w:ascii="Times New Roman" w:eastAsia="Times New Roman" w:hAnsi="Times New Roman" w:cs="Times New Roman"/>
          <w:sz w:val="24"/>
          <w:szCs w:val="24"/>
          <w:lang w:eastAsia="ru-RU"/>
        </w:rPr>
        <w:t>4</w:t>
      </w:r>
      <w:r w:rsidRPr="00075240">
        <w:rPr>
          <w:rFonts w:ascii="Times New Roman" w:eastAsia="Times New Roman" w:hAnsi="Times New Roman" w:cs="Times New Roman"/>
          <w:sz w:val="24"/>
          <w:szCs w:val="24"/>
          <w:lang w:eastAsia="ru-RU"/>
        </w:rPr>
        <w:t xml:space="preserve">%. </w:t>
      </w:r>
    </w:p>
    <w:p w14:paraId="6364895E" w14:textId="77777777" w:rsidR="000A7912" w:rsidRPr="00075240" w:rsidRDefault="000A7912"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Сеть общественного питания в Курчатовском районе расширяется за счет ввода в эксплуатацию объектов частными предпринимателями.  </w:t>
      </w:r>
    </w:p>
    <w:p w14:paraId="22F6D9B4" w14:textId="77777777" w:rsidR="00FC0E6E" w:rsidRPr="00075240" w:rsidRDefault="000A7912" w:rsidP="00A6572F">
      <w:pPr>
        <w:spacing w:after="0" w:line="240" w:lineRule="auto"/>
        <w:ind w:firstLine="54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b/>
          <w:sz w:val="24"/>
          <w:szCs w:val="24"/>
          <w:lang w:eastAsia="ru-RU"/>
        </w:rPr>
        <w:t xml:space="preserve">   </w:t>
      </w:r>
      <w:r w:rsidR="00FC0E6E" w:rsidRPr="00075240">
        <w:rPr>
          <w:rFonts w:ascii="Times New Roman" w:eastAsia="Times New Roman" w:hAnsi="Times New Roman" w:cs="Times New Roman"/>
          <w:sz w:val="24"/>
          <w:szCs w:val="24"/>
          <w:lang w:eastAsia="ru-RU"/>
        </w:rPr>
        <w:t xml:space="preserve">Объем оборота общественного питания в 2021 году в Курчатовском районе составил </w:t>
      </w:r>
      <w:r w:rsidR="00120467" w:rsidRPr="00075240">
        <w:rPr>
          <w:rFonts w:ascii="Times New Roman" w:eastAsia="Times New Roman" w:hAnsi="Times New Roman" w:cs="Times New Roman"/>
          <w:sz w:val="24"/>
          <w:szCs w:val="24"/>
          <w:lang w:eastAsia="ru-RU"/>
        </w:rPr>
        <w:t>10989,5</w:t>
      </w:r>
      <w:r w:rsidR="00FC0E6E" w:rsidRPr="00075240">
        <w:rPr>
          <w:rFonts w:ascii="Times New Roman" w:eastAsia="Times New Roman" w:hAnsi="Times New Roman" w:cs="Times New Roman"/>
          <w:sz w:val="24"/>
          <w:szCs w:val="24"/>
          <w:lang w:eastAsia="ru-RU"/>
        </w:rPr>
        <w:t xml:space="preserve"> </w:t>
      </w:r>
      <w:proofErr w:type="spellStart"/>
      <w:r w:rsidR="00FC0E6E" w:rsidRPr="00075240">
        <w:rPr>
          <w:rFonts w:ascii="Times New Roman" w:eastAsia="Times New Roman" w:hAnsi="Times New Roman" w:cs="Times New Roman"/>
          <w:sz w:val="24"/>
          <w:szCs w:val="24"/>
          <w:lang w:eastAsia="ru-RU"/>
        </w:rPr>
        <w:t>тыс.руб</w:t>
      </w:r>
      <w:proofErr w:type="spellEnd"/>
      <w:r w:rsidR="00FC0E6E" w:rsidRPr="00075240">
        <w:rPr>
          <w:rFonts w:ascii="Times New Roman" w:eastAsia="Times New Roman" w:hAnsi="Times New Roman" w:cs="Times New Roman"/>
          <w:sz w:val="24"/>
          <w:szCs w:val="24"/>
          <w:lang w:eastAsia="ru-RU"/>
        </w:rPr>
        <w:t xml:space="preserve">., что выше уровня 2020 года на </w:t>
      </w:r>
      <w:r w:rsidR="00120467" w:rsidRPr="00075240">
        <w:rPr>
          <w:rFonts w:ascii="Times New Roman" w:eastAsia="Times New Roman" w:hAnsi="Times New Roman" w:cs="Times New Roman"/>
          <w:sz w:val="24"/>
          <w:szCs w:val="24"/>
          <w:lang w:eastAsia="ru-RU"/>
        </w:rPr>
        <w:t>20</w:t>
      </w:r>
      <w:r w:rsidR="00FC0E6E" w:rsidRPr="00075240">
        <w:rPr>
          <w:rFonts w:ascii="Times New Roman" w:eastAsia="Times New Roman" w:hAnsi="Times New Roman" w:cs="Times New Roman"/>
          <w:sz w:val="24"/>
          <w:szCs w:val="24"/>
          <w:lang w:eastAsia="ru-RU"/>
        </w:rPr>
        <w:t xml:space="preserve">%. </w:t>
      </w:r>
    </w:p>
    <w:p w14:paraId="79B11EF1" w14:textId="3FF70A8C" w:rsidR="00FC0E6E" w:rsidRPr="00E448F3"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Объем платных услуг населению в 2021 году по крупным и средним предприятиям в целом по району составил 123</w:t>
      </w:r>
      <w:r w:rsidR="00332C3C" w:rsidRPr="00075240">
        <w:rPr>
          <w:rFonts w:ascii="Times New Roman" w:eastAsia="Times New Roman" w:hAnsi="Times New Roman" w:cs="Times New Roman"/>
          <w:sz w:val="24"/>
          <w:szCs w:val="24"/>
          <w:lang w:eastAsia="ru-RU"/>
        </w:rPr>
        <w:t xml:space="preserve"> </w:t>
      </w:r>
      <w:r w:rsidRPr="00075240">
        <w:rPr>
          <w:rFonts w:ascii="Times New Roman" w:eastAsia="Times New Roman" w:hAnsi="Times New Roman" w:cs="Times New Roman"/>
          <w:sz w:val="24"/>
          <w:szCs w:val="24"/>
          <w:lang w:eastAsia="ru-RU"/>
        </w:rPr>
        <w:t xml:space="preserve">419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 xml:space="preserve">., что выше уровня 2020 года на 1,2% в сопоставимых ценах. </w:t>
      </w:r>
    </w:p>
    <w:p w14:paraId="1AFCEFFA" w14:textId="522EA851" w:rsidR="00FC0E6E" w:rsidRDefault="00E448F3" w:rsidP="00A6572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C0E6E" w:rsidRPr="00075240">
        <w:rPr>
          <w:rFonts w:ascii="Times New Roman" w:eastAsia="Times New Roman" w:hAnsi="Times New Roman" w:cs="Times New Roman"/>
          <w:b/>
          <w:sz w:val="24"/>
          <w:szCs w:val="24"/>
          <w:lang w:eastAsia="ru-RU"/>
        </w:rPr>
        <w:t>Малое предпринимательство</w:t>
      </w:r>
    </w:p>
    <w:p w14:paraId="0F592AA6" w14:textId="77777777" w:rsidR="00E448F3" w:rsidRPr="00075240" w:rsidRDefault="00E448F3" w:rsidP="00A6572F">
      <w:pPr>
        <w:spacing w:after="0" w:line="240" w:lineRule="auto"/>
        <w:ind w:firstLine="709"/>
        <w:jc w:val="both"/>
        <w:rPr>
          <w:rFonts w:ascii="Times New Roman" w:eastAsia="Times New Roman" w:hAnsi="Times New Roman" w:cs="Times New Roman"/>
          <w:b/>
          <w:sz w:val="24"/>
          <w:szCs w:val="24"/>
          <w:lang w:eastAsia="ru-RU"/>
        </w:rPr>
      </w:pPr>
    </w:p>
    <w:p w14:paraId="748EF700" w14:textId="77777777" w:rsidR="00A70410"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Развитие малого бизнеса в Курчатовского районе осуществляется на основе программно-целевых методов.</w:t>
      </w:r>
    </w:p>
    <w:p w14:paraId="2BA6A925" w14:textId="6AC5D614" w:rsidR="00E03EE5" w:rsidRPr="00075240" w:rsidRDefault="00E03EE5" w:rsidP="00A6572F">
      <w:pPr>
        <w:spacing w:after="0" w:line="240" w:lineRule="auto"/>
        <w:ind w:firstLine="72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На сегодняшний день в районе осуществляют деятельность 52 малых и средних предприяти</w:t>
      </w:r>
      <w:r w:rsidR="001B293C" w:rsidRPr="00075240">
        <w:rPr>
          <w:rFonts w:ascii="Times New Roman" w:eastAsia="Times New Roman" w:hAnsi="Times New Roman" w:cs="Times New Roman"/>
          <w:sz w:val="24"/>
          <w:szCs w:val="24"/>
          <w:lang w:eastAsia="ru-RU"/>
        </w:rPr>
        <w:t>я</w:t>
      </w:r>
      <w:r w:rsidRPr="00075240">
        <w:rPr>
          <w:rFonts w:ascii="Times New Roman" w:eastAsia="Times New Roman" w:hAnsi="Times New Roman" w:cs="Times New Roman"/>
          <w:sz w:val="24"/>
          <w:szCs w:val="24"/>
          <w:lang w:eastAsia="ru-RU"/>
        </w:rPr>
        <w:t xml:space="preserve"> и 261 индивидуальный предприниматель. Малые предприятия сконцентрированы, в основном, в трех отраслях экономики района:</w:t>
      </w:r>
    </w:p>
    <w:p w14:paraId="33B3CAE2" w14:textId="77777777" w:rsidR="00E03EE5" w:rsidRPr="00075240" w:rsidRDefault="00E03EE5"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 торговле и общественном питании, </w:t>
      </w:r>
    </w:p>
    <w:p w14:paraId="137AFCCC" w14:textId="77777777" w:rsidR="00E03EE5" w:rsidRPr="00075240" w:rsidRDefault="00E03EE5"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 промышленности </w:t>
      </w:r>
    </w:p>
    <w:p w14:paraId="7040D687" w14:textId="77777777" w:rsidR="00E03EE5" w:rsidRPr="00075240" w:rsidRDefault="00E03EE5"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 сельском хозяйстве </w:t>
      </w:r>
    </w:p>
    <w:p w14:paraId="0272F0A2" w14:textId="77777777" w:rsidR="00E03EE5" w:rsidRPr="00075240" w:rsidRDefault="00E03EE5" w:rsidP="00A6572F">
      <w:pPr>
        <w:spacing w:after="0" w:line="240" w:lineRule="auto"/>
        <w:ind w:firstLine="72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Среднесписочная численность работников малых предприятий увеличилась и составила 553 человека. </w:t>
      </w:r>
    </w:p>
    <w:p w14:paraId="0E86266F" w14:textId="77777777" w:rsidR="00A70410" w:rsidRPr="00075240" w:rsidRDefault="00A70410" w:rsidP="00A6572F">
      <w:pPr>
        <w:spacing w:after="0" w:line="240" w:lineRule="auto"/>
        <w:ind w:firstLine="72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В целях создания условий для устойчивого развития малого и среднего предпринимательства в районе действует подпрограмма «Содействие развитию малого и среднего предпринимательства» муниципальной программы «Развитие экономики Курчатовского района Курской области». </w:t>
      </w:r>
    </w:p>
    <w:p w14:paraId="4B7D30EA" w14:textId="77777777" w:rsidR="00E03EE5" w:rsidRPr="00075240" w:rsidRDefault="00E03EE5" w:rsidP="00A6572F">
      <w:pPr>
        <w:spacing w:after="0" w:line="240" w:lineRule="auto"/>
        <w:ind w:firstLine="72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В рамках вышеуказанной программы в 2021 году принято решение</w:t>
      </w:r>
      <w:r w:rsidR="00EA3B05" w:rsidRPr="00075240">
        <w:rPr>
          <w:rFonts w:ascii="Times New Roman" w:eastAsia="Times New Roman" w:hAnsi="Times New Roman" w:cs="Times New Roman"/>
          <w:sz w:val="24"/>
          <w:szCs w:val="24"/>
          <w:lang w:eastAsia="ru-RU"/>
        </w:rPr>
        <w:t xml:space="preserve"> за счет бюджетных средств района</w:t>
      </w:r>
      <w:r w:rsidRPr="00075240">
        <w:rPr>
          <w:rFonts w:ascii="Times New Roman" w:eastAsia="Times New Roman" w:hAnsi="Times New Roman" w:cs="Times New Roman"/>
          <w:sz w:val="24"/>
          <w:szCs w:val="24"/>
          <w:lang w:eastAsia="ru-RU"/>
        </w:rPr>
        <w:t xml:space="preserve"> предоставить субсидию ИП Скрипкиной С.А. как начинающему собственный бизнес в размере 100000 рублей.</w:t>
      </w:r>
    </w:p>
    <w:p w14:paraId="1CCA6185" w14:textId="77777777" w:rsidR="00FC0E6E" w:rsidRPr="00075240" w:rsidRDefault="00FC0E6E" w:rsidP="00A6572F">
      <w:pPr>
        <w:spacing w:after="0" w:line="240" w:lineRule="auto"/>
        <w:ind w:firstLine="720"/>
        <w:jc w:val="both"/>
        <w:rPr>
          <w:rFonts w:ascii="Times New Roman" w:eastAsia="Times New Roman" w:hAnsi="Times New Roman" w:cs="Times New Roman"/>
          <w:b/>
          <w:sz w:val="24"/>
          <w:szCs w:val="24"/>
          <w:lang w:eastAsia="ru-RU"/>
        </w:rPr>
      </w:pPr>
    </w:p>
    <w:p w14:paraId="1B0BDCFF" w14:textId="62FC0EB4" w:rsidR="00FC0E6E" w:rsidRPr="00E448F3" w:rsidRDefault="00FC0E6E" w:rsidP="00A6572F">
      <w:pPr>
        <w:spacing w:after="0" w:line="240" w:lineRule="auto"/>
        <w:ind w:firstLine="720"/>
        <w:jc w:val="both"/>
        <w:rPr>
          <w:rFonts w:ascii="Times New Roman" w:eastAsia="Times New Roman" w:hAnsi="Times New Roman" w:cs="Times New Roman"/>
          <w:b/>
          <w:sz w:val="24"/>
          <w:szCs w:val="24"/>
          <w:lang w:eastAsia="ru-RU"/>
        </w:rPr>
      </w:pPr>
      <w:r w:rsidRPr="00E448F3">
        <w:rPr>
          <w:rFonts w:ascii="Times New Roman" w:eastAsia="Times New Roman" w:hAnsi="Times New Roman" w:cs="Times New Roman"/>
          <w:b/>
          <w:sz w:val="24"/>
          <w:szCs w:val="24"/>
          <w:lang w:eastAsia="ru-RU"/>
        </w:rPr>
        <w:t xml:space="preserve">Социальная </w:t>
      </w:r>
      <w:r w:rsidR="004667BE" w:rsidRPr="00E448F3">
        <w:rPr>
          <w:rFonts w:ascii="Times New Roman" w:eastAsia="Times New Roman" w:hAnsi="Times New Roman" w:cs="Times New Roman"/>
          <w:b/>
          <w:sz w:val="24"/>
          <w:szCs w:val="24"/>
          <w:lang w:eastAsia="ru-RU"/>
        </w:rPr>
        <w:t>инфраструктура</w:t>
      </w:r>
    </w:p>
    <w:p w14:paraId="3129E686" w14:textId="77777777" w:rsidR="008F1556" w:rsidRPr="00075240" w:rsidRDefault="008F1556" w:rsidP="00A6572F">
      <w:pPr>
        <w:spacing w:after="0" w:line="240" w:lineRule="auto"/>
        <w:ind w:firstLine="540"/>
        <w:jc w:val="both"/>
        <w:rPr>
          <w:rFonts w:ascii="Times New Roman" w:hAnsi="Times New Roman" w:cs="Times New Roman"/>
          <w:b/>
          <w:sz w:val="24"/>
          <w:szCs w:val="24"/>
        </w:rPr>
      </w:pPr>
    </w:p>
    <w:p w14:paraId="2F7D6BE3" w14:textId="77777777" w:rsidR="00FC0E6E" w:rsidRPr="00075240" w:rsidRDefault="00FC0E6E"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Социальная сфера района представлена 9-ю школами, 3-мя детскими садами, 2-мя учреждениями дополнительного образования, 16-ю клубными учреждениями, 15-ю библиотеками, спортивной школой.</w:t>
      </w:r>
    </w:p>
    <w:p w14:paraId="79A0A8B2" w14:textId="77777777" w:rsidR="006C74CC" w:rsidRPr="00075240" w:rsidRDefault="006C74CC"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Также на территории района расположено 3 областных учреждения:</w:t>
      </w:r>
    </w:p>
    <w:p w14:paraId="2374AE93" w14:textId="77777777" w:rsidR="006C74CC" w:rsidRPr="00075240" w:rsidRDefault="006C74CC"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 xml:space="preserve">-ОБУЗ «Курчатовская ЦРБ» с 11-ю </w:t>
      </w:r>
      <w:proofErr w:type="spellStart"/>
      <w:r w:rsidRPr="00075240">
        <w:rPr>
          <w:rFonts w:ascii="Times New Roman" w:hAnsi="Times New Roman" w:cs="Times New Roman"/>
          <w:sz w:val="24"/>
          <w:szCs w:val="24"/>
        </w:rPr>
        <w:t>ФАПами</w:t>
      </w:r>
      <w:proofErr w:type="spellEnd"/>
      <w:r w:rsidRPr="00075240">
        <w:rPr>
          <w:rFonts w:ascii="Times New Roman" w:hAnsi="Times New Roman" w:cs="Times New Roman"/>
          <w:sz w:val="24"/>
          <w:szCs w:val="24"/>
        </w:rPr>
        <w:t xml:space="preserve"> и 2-мя амбулаториями;</w:t>
      </w:r>
    </w:p>
    <w:p w14:paraId="4E5A0542" w14:textId="77777777" w:rsidR="006C74CC" w:rsidRPr="00075240" w:rsidRDefault="006C74CC"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-ОКОУ "</w:t>
      </w:r>
      <w:proofErr w:type="spellStart"/>
      <w:r w:rsidRPr="00075240">
        <w:rPr>
          <w:rFonts w:ascii="Times New Roman" w:hAnsi="Times New Roman" w:cs="Times New Roman"/>
          <w:sz w:val="24"/>
          <w:szCs w:val="24"/>
        </w:rPr>
        <w:t>Пенская</w:t>
      </w:r>
      <w:proofErr w:type="spellEnd"/>
      <w:r w:rsidRPr="00075240">
        <w:rPr>
          <w:rFonts w:ascii="Times New Roman" w:hAnsi="Times New Roman" w:cs="Times New Roman"/>
          <w:sz w:val="24"/>
          <w:szCs w:val="24"/>
        </w:rPr>
        <w:t xml:space="preserve"> </w:t>
      </w:r>
      <w:r w:rsidRPr="00075240">
        <w:rPr>
          <w:rFonts w:ascii="Times New Roman" w:hAnsi="Times New Roman" w:cs="Times New Roman"/>
          <w:bCs/>
          <w:sz w:val="24"/>
          <w:szCs w:val="24"/>
        </w:rPr>
        <w:t>школа</w:t>
      </w:r>
      <w:r w:rsidRPr="00075240">
        <w:rPr>
          <w:rFonts w:ascii="Times New Roman" w:hAnsi="Times New Roman" w:cs="Times New Roman"/>
          <w:sz w:val="24"/>
          <w:szCs w:val="24"/>
        </w:rPr>
        <w:t>-</w:t>
      </w:r>
      <w:r w:rsidRPr="00075240">
        <w:rPr>
          <w:rFonts w:ascii="Times New Roman" w:hAnsi="Times New Roman" w:cs="Times New Roman"/>
          <w:bCs/>
          <w:sz w:val="24"/>
          <w:szCs w:val="24"/>
        </w:rPr>
        <w:t>Интернат</w:t>
      </w:r>
      <w:r w:rsidRPr="00075240">
        <w:rPr>
          <w:rFonts w:ascii="Times New Roman" w:hAnsi="Times New Roman" w:cs="Times New Roman"/>
          <w:sz w:val="24"/>
          <w:szCs w:val="24"/>
        </w:rPr>
        <w:t xml:space="preserve">"; </w:t>
      </w:r>
    </w:p>
    <w:p w14:paraId="6E88963B" w14:textId="77777777" w:rsidR="006C74CC" w:rsidRPr="00075240" w:rsidRDefault="006C74CC"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 xml:space="preserve">-филиал ОБПОУ «Железногорский политехнический колледж». </w:t>
      </w:r>
    </w:p>
    <w:p w14:paraId="38A6EF39" w14:textId="77777777" w:rsidR="006C74CC" w:rsidRPr="00075240" w:rsidRDefault="006C74CC" w:rsidP="00A6572F">
      <w:pPr>
        <w:spacing w:after="0" w:line="240" w:lineRule="auto"/>
        <w:jc w:val="both"/>
        <w:rPr>
          <w:rFonts w:ascii="Times New Roman" w:hAnsi="Times New Roman" w:cs="Times New Roman"/>
          <w:b/>
          <w:sz w:val="24"/>
          <w:szCs w:val="24"/>
        </w:rPr>
      </w:pPr>
    </w:p>
    <w:p w14:paraId="773431A0" w14:textId="7D5E1D0E" w:rsidR="006C74CC" w:rsidRPr="00075240" w:rsidRDefault="00E448F3" w:rsidP="00A6572F">
      <w:pPr>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6C74CC" w:rsidRPr="00075240">
        <w:rPr>
          <w:rFonts w:ascii="Times New Roman" w:hAnsi="Times New Roman" w:cs="Times New Roman"/>
          <w:b/>
          <w:sz w:val="24"/>
          <w:szCs w:val="24"/>
        </w:rPr>
        <w:t>Образование</w:t>
      </w:r>
    </w:p>
    <w:p w14:paraId="2860B1C0" w14:textId="77777777" w:rsidR="00243047" w:rsidRPr="00075240" w:rsidRDefault="00243047" w:rsidP="00A6572F">
      <w:pPr>
        <w:pStyle w:val="a6"/>
        <w:ind w:firstLine="708"/>
        <w:jc w:val="both"/>
        <w:rPr>
          <w:rFonts w:ascii="Times New Roman" w:hAnsi="Times New Roman"/>
          <w:sz w:val="24"/>
          <w:szCs w:val="24"/>
        </w:rPr>
      </w:pPr>
    </w:p>
    <w:p w14:paraId="208FD883" w14:textId="77777777" w:rsidR="00243047" w:rsidRPr="00075240" w:rsidRDefault="00243047"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Образование является основным инструментом обеспечения социальной справедливости: это и «равный старт» для всех граждан, и «социальный лифт», в том числе для обучающихся с особенностями развития.  И в сочетании с воспитательной функцией образование вносит в общественное развитие необходимую устойчивость, превращает экономический рост в основу повышения качества жизни всех слоев населения. </w:t>
      </w:r>
    </w:p>
    <w:p w14:paraId="4971D130" w14:textId="77777777" w:rsidR="00243047" w:rsidRPr="00075240" w:rsidRDefault="00243047" w:rsidP="00A6572F">
      <w:pPr>
        <w:autoSpaceDE w:val="0"/>
        <w:autoSpaceDN w:val="0"/>
        <w:adjustRightInd w:val="0"/>
        <w:spacing w:after="0" w:line="240" w:lineRule="auto"/>
        <w:ind w:firstLine="709"/>
        <w:jc w:val="both"/>
        <w:rPr>
          <w:rFonts w:ascii="Times New Roman" w:hAnsi="Times New Roman" w:cs="Times New Roman"/>
          <w:sz w:val="24"/>
          <w:szCs w:val="24"/>
        </w:rPr>
      </w:pPr>
      <w:r w:rsidRPr="00075240">
        <w:rPr>
          <w:rFonts w:ascii="Times New Roman" w:hAnsi="Times New Roman" w:cs="Times New Roman"/>
          <w:sz w:val="24"/>
          <w:szCs w:val="24"/>
        </w:rPr>
        <w:t xml:space="preserve"> На сегодняшний день продолжают функционировать 9 общеобразовательных организаций, три детских сада, два учреждения дополнительного образования.</w:t>
      </w:r>
    </w:p>
    <w:p w14:paraId="2E72EFBC" w14:textId="77777777" w:rsidR="001960BE" w:rsidRPr="00075240" w:rsidRDefault="001960B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В образовательных организациях района обучаются 1405 школьников, детские сады посещают 488 воспитанников, 1154 ребенка охвачено дополнительным образованием.</w:t>
      </w:r>
    </w:p>
    <w:p w14:paraId="0A63DC36" w14:textId="77777777" w:rsidR="00FC0E6E" w:rsidRPr="00075240" w:rsidRDefault="00FC0E6E"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bCs/>
          <w:sz w:val="24"/>
          <w:szCs w:val="24"/>
          <w:lang w:eastAsia="ru-RU"/>
        </w:rPr>
        <w:t xml:space="preserve">            </w:t>
      </w:r>
      <w:r w:rsidRPr="00075240">
        <w:rPr>
          <w:rFonts w:ascii="Times New Roman" w:eastAsia="Times New Roman" w:hAnsi="Times New Roman" w:cs="Times New Roman"/>
          <w:sz w:val="24"/>
          <w:szCs w:val="24"/>
          <w:lang w:eastAsia="ru-RU"/>
        </w:rPr>
        <w:t xml:space="preserve">Развитие системы дошкольного образования реализуется в Курчатовском районе в соответствии с Федеральным Законом № 273-ФЗ от 29.12.2012 «Об образовании в Российской Федерации». В 2020-2021 учебном году проводилась работа по исполнению государственной политики РФ в области дошкольного образования, предоставления качественной муниципальной услуги родителям (законным представителям).   Комплекс мер по развитию дошкольного образования района осуществляется по двум направлениям: повышение его качества и обеспечение доступности. </w:t>
      </w:r>
    </w:p>
    <w:p w14:paraId="3403C016" w14:textId="77777777" w:rsidR="00FC0E6E" w:rsidRPr="00075240" w:rsidRDefault="00FC0E6E"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Для удовлетворения потребности населения в услугах дошкольного образования на территории   района функционировали 3 дошкольных образовательных учреждений и 8 групп дошкольного уровня МКОУ «</w:t>
      </w:r>
      <w:proofErr w:type="spellStart"/>
      <w:r w:rsidRPr="00075240">
        <w:rPr>
          <w:rFonts w:ascii="Times New Roman" w:eastAsia="Times New Roman" w:hAnsi="Times New Roman" w:cs="Times New Roman"/>
          <w:sz w:val="24"/>
          <w:szCs w:val="24"/>
          <w:lang w:eastAsia="ru-RU"/>
        </w:rPr>
        <w:t>Иванинская</w:t>
      </w:r>
      <w:proofErr w:type="spellEnd"/>
      <w:r w:rsidRPr="00075240">
        <w:rPr>
          <w:rFonts w:ascii="Times New Roman" w:eastAsia="Times New Roman" w:hAnsi="Times New Roman" w:cs="Times New Roman"/>
          <w:sz w:val="24"/>
          <w:szCs w:val="24"/>
          <w:lang w:eastAsia="ru-RU"/>
        </w:rPr>
        <w:t xml:space="preserve"> СОШ».</w:t>
      </w:r>
    </w:p>
    <w:p w14:paraId="0EECD5E0"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С целью повышения доступности и качества дошкольного образования, совершенствования методической, психолого-педагогической, диагностической и консультативной помощи родителям, чьи дети не посещают детские сады на базе МАДОУ «Солнышко» продолжает действовать консультативный центр. Оказание консультативной помощи ведется бесплатно.</w:t>
      </w:r>
      <w:r w:rsidRPr="00075240">
        <w:rPr>
          <w:rFonts w:ascii="Times New Roman" w:eastAsia="Calibri" w:hAnsi="Times New Roman" w:cs="Times New Roman"/>
          <w:sz w:val="24"/>
          <w:szCs w:val="24"/>
          <w:lang w:eastAsia="ru-RU"/>
        </w:rPr>
        <w:t xml:space="preserve"> </w:t>
      </w:r>
    </w:p>
    <w:p w14:paraId="2ED5A999" w14:textId="77777777" w:rsidR="00FC0E6E" w:rsidRPr="00075240" w:rsidRDefault="00FC0E6E"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На муниципальном уровне отрегулированы Порядок комплектования и правила приема детей в дошкольные образовательные учреждения, сформирован банк данных по регистрации заявителей для постановки на очередь в детский сад. В рамках реализации постановления Правительства Российской Федерации налажена электронная система учета детей дошкольного возраста. </w:t>
      </w:r>
    </w:p>
    <w:p w14:paraId="55D82766" w14:textId="77777777" w:rsidR="00FC0E6E" w:rsidRPr="00075240" w:rsidRDefault="00FC0E6E"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По данным автоматизированной информационной системы численность детей в дошкольных образовательных учреждениях составляет 476 детей.</w:t>
      </w:r>
    </w:p>
    <w:p w14:paraId="606C6592" w14:textId="77777777" w:rsidR="0022722E" w:rsidRPr="00075240" w:rsidRDefault="00FC0E6E"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w:t>
      </w:r>
      <w:r w:rsidRPr="00075240">
        <w:rPr>
          <w:rFonts w:ascii="Times New Roman" w:eastAsia="Times New Roman" w:hAnsi="Times New Roman" w:cs="Times New Roman"/>
          <w:sz w:val="24"/>
          <w:szCs w:val="24"/>
          <w:lang w:eastAsia="ru-RU"/>
        </w:rPr>
        <w:tab/>
        <w:t xml:space="preserve"> В целях реализации поручений Президента РФ Федеральному Собранию, связанных с организаций бесплатного питания обучающихся начальных классов, с 1 сентября 2020 года было организовано бесплатное горячее питание учащихся 1-4-</w:t>
      </w:r>
      <w:proofErr w:type="gramStart"/>
      <w:r w:rsidRPr="00075240">
        <w:rPr>
          <w:rFonts w:ascii="Times New Roman" w:eastAsia="Times New Roman" w:hAnsi="Times New Roman" w:cs="Times New Roman"/>
          <w:sz w:val="24"/>
          <w:szCs w:val="24"/>
          <w:lang w:eastAsia="ru-RU"/>
        </w:rPr>
        <w:t>х  классов</w:t>
      </w:r>
      <w:proofErr w:type="gramEnd"/>
      <w:r w:rsidRPr="00075240">
        <w:rPr>
          <w:rFonts w:ascii="Times New Roman" w:eastAsia="Times New Roman" w:hAnsi="Times New Roman" w:cs="Times New Roman"/>
          <w:sz w:val="24"/>
          <w:szCs w:val="24"/>
          <w:lang w:eastAsia="ru-RU"/>
        </w:rPr>
        <w:t xml:space="preserve">. </w:t>
      </w:r>
    </w:p>
    <w:p w14:paraId="398172FF"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В начале учебного года в школах района питались 1122 </w:t>
      </w:r>
      <w:proofErr w:type="gramStart"/>
      <w:r w:rsidRPr="00075240">
        <w:rPr>
          <w:rFonts w:ascii="Times New Roman" w:eastAsia="Times New Roman" w:hAnsi="Times New Roman" w:cs="Times New Roman"/>
          <w:sz w:val="24"/>
          <w:szCs w:val="24"/>
          <w:lang w:eastAsia="ru-RU"/>
        </w:rPr>
        <w:t>чел</w:t>
      </w:r>
      <w:proofErr w:type="gramEnd"/>
      <w:r w:rsidRPr="00075240">
        <w:rPr>
          <w:rFonts w:ascii="Times New Roman" w:eastAsia="Times New Roman" w:hAnsi="Times New Roman" w:cs="Times New Roman"/>
          <w:sz w:val="24"/>
          <w:szCs w:val="24"/>
          <w:lang w:eastAsia="ru-RU"/>
        </w:rPr>
        <w:t xml:space="preserve"> (79,4%), в том числе 618 ученика начальных классов (100%). Льготным питанием обеспечены 599 человек. Это дети из многодетных и малообеспеченных семей, дети с ограниченными возможностями здоровья.</w:t>
      </w:r>
    </w:p>
    <w:p w14:paraId="36257C20" w14:textId="77777777" w:rsidR="00FC0E6E" w:rsidRPr="00075240" w:rsidRDefault="00FC0E6E" w:rsidP="00A6572F">
      <w:pPr>
        <w:spacing w:after="0" w:line="240" w:lineRule="auto"/>
        <w:ind w:firstLine="709"/>
        <w:jc w:val="both"/>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sz w:val="24"/>
          <w:szCs w:val="24"/>
          <w:lang w:eastAsia="ru-RU"/>
        </w:rPr>
        <w:t>В регионе создана единая система оценки качества образования, в которую входят ВПР, ОГЭ, ЕГЭ и наш район является участниками всех перечисленных мероприятий.</w:t>
      </w:r>
    </w:p>
    <w:p w14:paraId="5717A925" w14:textId="77777777" w:rsidR="00FC0E6E" w:rsidRPr="00075240" w:rsidRDefault="00FC0E6E" w:rsidP="00A6572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В</w:t>
      </w:r>
      <w:r w:rsidRPr="00075240">
        <w:rPr>
          <w:rFonts w:ascii="Times New Roman" w:eastAsia="Times New Roman" w:hAnsi="Times New Roman" w:cs="Times New Roman"/>
          <w:sz w:val="24"/>
          <w:szCs w:val="24"/>
          <w:lang w:eastAsia="ru-RU"/>
        </w:rPr>
        <w:tab/>
        <w:t>целях</w:t>
      </w:r>
      <w:r w:rsidRPr="00075240">
        <w:rPr>
          <w:rFonts w:ascii="Times New Roman" w:eastAsia="Times New Roman" w:hAnsi="Times New Roman" w:cs="Times New Roman"/>
          <w:sz w:val="24"/>
          <w:szCs w:val="24"/>
          <w:lang w:eastAsia="ru-RU"/>
        </w:rPr>
        <w:tab/>
        <w:t xml:space="preserve"> повышения</w:t>
      </w:r>
      <w:r w:rsidRPr="00075240">
        <w:rPr>
          <w:rFonts w:ascii="Times New Roman" w:eastAsia="Times New Roman" w:hAnsi="Times New Roman" w:cs="Times New Roman"/>
          <w:sz w:val="24"/>
          <w:szCs w:val="24"/>
          <w:lang w:eastAsia="ru-RU"/>
        </w:rPr>
        <w:tab/>
        <w:t>качества</w:t>
      </w:r>
      <w:r w:rsidRPr="00075240">
        <w:rPr>
          <w:rFonts w:ascii="Times New Roman" w:eastAsia="Times New Roman" w:hAnsi="Times New Roman" w:cs="Times New Roman"/>
          <w:sz w:val="24"/>
          <w:szCs w:val="24"/>
          <w:lang w:eastAsia="ru-RU"/>
        </w:rPr>
        <w:tab/>
        <w:t>обучения</w:t>
      </w:r>
      <w:r w:rsidRPr="00075240">
        <w:rPr>
          <w:rFonts w:ascii="Times New Roman" w:eastAsia="Times New Roman" w:hAnsi="Times New Roman" w:cs="Times New Roman"/>
          <w:sz w:val="24"/>
          <w:szCs w:val="24"/>
          <w:lang w:eastAsia="ru-RU"/>
        </w:rPr>
        <w:tab/>
        <w:t>активно проводились мероприятия по оснащению материально-технической базы школ района.</w:t>
      </w:r>
    </w:p>
    <w:p w14:paraId="41C0E242" w14:textId="77777777" w:rsidR="00FC0E6E" w:rsidRPr="00075240" w:rsidRDefault="00FC0E6E" w:rsidP="00A6572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В 2021 году еще три средние школы – Никольская, </w:t>
      </w:r>
      <w:proofErr w:type="spellStart"/>
      <w:r w:rsidRPr="00075240">
        <w:rPr>
          <w:rFonts w:ascii="Times New Roman" w:eastAsia="Times New Roman" w:hAnsi="Times New Roman" w:cs="Times New Roman"/>
          <w:sz w:val="24"/>
          <w:szCs w:val="24"/>
          <w:lang w:eastAsia="ru-RU"/>
        </w:rPr>
        <w:t>Дичнянская</w:t>
      </w:r>
      <w:proofErr w:type="spellEnd"/>
      <w:r w:rsidRPr="00075240">
        <w:rPr>
          <w:rFonts w:ascii="Times New Roman" w:eastAsia="Times New Roman" w:hAnsi="Times New Roman" w:cs="Times New Roman"/>
          <w:sz w:val="24"/>
          <w:szCs w:val="24"/>
          <w:lang w:eastAsia="ru-RU"/>
        </w:rPr>
        <w:t xml:space="preserve"> и </w:t>
      </w:r>
      <w:proofErr w:type="spellStart"/>
      <w:proofErr w:type="gramStart"/>
      <w:r w:rsidRPr="00075240">
        <w:rPr>
          <w:rFonts w:ascii="Times New Roman" w:eastAsia="Times New Roman" w:hAnsi="Times New Roman" w:cs="Times New Roman"/>
          <w:sz w:val="24"/>
          <w:szCs w:val="24"/>
          <w:lang w:eastAsia="ru-RU"/>
        </w:rPr>
        <w:t>Чаплинская</w:t>
      </w:r>
      <w:proofErr w:type="spellEnd"/>
      <w:r w:rsidRPr="00075240">
        <w:rPr>
          <w:rFonts w:ascii="Times New Roman" w:eastAsia="Times New Roman" w:hAnsi="Times New Roman" w:cs="Times New Roman"/>
          <w:sz w:val="24"/>
          <w:szCs w:val="24"/>
          <w:lang w:eastAsia="ru-RU"/>
        </w:rPr>
        <w:t xml:space="preserve">  стали</w:t>
      </w:r>
      <w:proofErr w:type="gramEnd"/>
      <w:r w:rsidRPr="00075240">
        <w:rPr>
          <w:rFonts w:ascii="Times New Roman" w:eastAsia="Times New Roman" w:hAnsi="Times New Roman" w:cs="Times New Roman"/>
          <w:sz w:val="24"/>
          <w:szCs w:val="24"/>
          <w:lang w:eastAsia="ru-RU"/>
        </w:rPr>
        <w:t xml:space="preserve"> участниками  регионального проекта «Современная школа» по открытию центров естественно – научной и технологической направленности «Точка роста» и получили  в рамках этого проекта оборудование для кабинетов химии, биологии, физики  на общую   сумму  - </w:t>
      </w:r>
      <w:r w:rsidRPr="00075240">
        <w:rPr>
          <w:rFonts w:ascii="Times New Roman" w:eastAsia="Times New Roman" w:hAnsi="Times New Roman" w:cs="Times New Roman"/>
          <w:sz w:val="24"/>
          <w:szCs w:val="24"/>
          <w:u w:val="single"/>
          <w:lang w:eastAsia="ru-RU"/>
        </w:rPr>
        <w:t>4 062 240,0 руб.</w:t>
      </w:r>
    </w:p>
    <w:p w14:paraId="1FB4D472" w14:textId="77777777" w:rsidR="00FC0E6E" w:rsidRPr="00075240" w:rsidRDefault="00FC0E6E" w:rsidP="00A6572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w:t>
      </w:r>
      <w:r w:rsidRPr="00075240">
        <w:rPr>
          <w:rFonts w:ascii="Times New Roman" w:eastAsia="Times New Roman" w:hAnsi="Times New Roman" w:cs="Times New Roman"/>
          <w:sz w:val="24"/>
          <w:szCs w:val="24"/>
          <w:lang w:eastAsia="ru-RU"/>
        </w:rPr>
        <w:tab/>
        <w:t>В Афанасьевской школе в рамках мероприятий регионального проекта «Успех каждого ребенка» по созданию в общеобразовательных организациях, расположенных в сельской местности, условий для занятий физической культурой и спортом, капитально отремонтирован спортивный зал на сумму 3 251 330,0 руб. из них 2 480 130,00руб в рамках соглашения по реализации национального проекта и 771 200,0руб. только за счет местного бюджета (с вязи с ростом цен).</w:t>
      </w:r>
    </w:p>
    <w:p w14:paraId="7746E46A" w14:textId="77777777" w:rsidR="00FC0E6E" w:rsidRPr="00075240" w:rsidRDefault="00FC0E6E" w:rsidP="00A6572F">
      <w:pPr>
        <w:spacing w:after="0" w:line="240" w:lineRule="auto"/>
        <w:ind w:firstLine="709"/>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b/>
          <w:sz w:val="24"/>
          <w:szCs w:val="24"/>
          <w:lang w:eastAsia="ru-RU"/>
        </w:rPr>
        <w:lastRenderedPageBreak/>
        <w:t>Дополнительное образование</w:t>
      </w:r>
      <w:r w:rsidRPr="00075240">
        <w:rPr>
          <w:rFonts w:ascii="Times New Roman" w:eastAsia="Times New Roman" w:hAnsi="Times New Roman" w:cs="Times New Roman"/>
          <w:sz w:val="24"/>
          <w:szCs w:val="24"/>
          <w:lang w:eastAsia="ru-RU"/>
        </w:rPr>
        <w:t xml:space="preserve"> признано неотъемлемой частью общего образования. В связи с этим возросла роль учреждений, предлагающих дополнительные образовательные услуги детям.</w:t>
      </w:r>
    </w:p>
    <w:p w14:paraId="75B5AFE4" w14:textId="77777777" w:rsidR="00FC0E6E" w:rsidRPr="00075240" w:rsidRDefault="00FC0E6E" w:rsidP="00A6572F">
      <w:pPr>
        <w:spacing w:after="0" w:line="240" w:lineRule="auto"/>
        <w:ind w:firstLine="709"/>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В Центре детского творчества занимались </w:t>
      </w:r>
      <w:r w:rsidRPr="00075240">
        <w:rPr>
          <w:rFonts w:ascii="Times New Roman" w:eastAsia="Times New Roman" w:hAnsi="Times New Roman" w:cs="Times New Roman"/>
          <w:sz w:val="24"/>
          <w:szCs w:val="24"/>
          <w:u w:val="single"/>
          <w:lang w:eastAsia="ru-RU"/>
        </w:rPr>
        <w:t>1717</w:t>
      </w:r>
      <w:r w:rsidRPr="00075240">
        <w:rPr>
          <w:rFonts w:ascii="Times New Roman" w:eastAsia="Times New Roman" w:hAnsi="Times New Roman" w:cs="Times New Roman"/>
          <w:color w:val="FF0000"/>
          <w:sz w:val="24"/>
          <w:szCs w:val="24"/>
          <w:u w:val="single"/>
          <w:lang w:eastAsia="ru-RU"/>
        </w:rPr>
        <w:t xml:space="preserve"> </w:t>
      </w:r>
      <w:r w:rsidRPr="00075240">
        <w:rPr>
          <w:rFonts w:ascii="Times New Roman" w:eastAsia="Times New Roman" w:hAnsi="Times New Roman" w:cs="Times New Roman"/>
          <w:sz w:val="24"/>
          <w:szCs w:val="24"/>
          <w:lang w:eastAsia="ru-RU"/>
        </w:rPr>
        <w:t>обучающихся по 50 дополнительным программам под руководством 39 педагогов.</w:t>
      </w:r>
    </w:p>
    <w:p w14:paraId="5629A18F" w14:textId="77777777" w:rsidR="00FC0E6E" w:rsidRPr="00075240" w:rsidRDefault="00FC0E6E" w:rsidP="00A6572F">
      <w:pPr>
        <w:spacing w:after="0" w:line="240" w:lineRule="auto"/>
        <w:ind w:firstLine="709"/>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Образовательная деятельность учреждения осуществляется по дополнительным общеобразовательным программам, которые реализуются по пяти направленностям: естественнонаучная, социально-гуманитарная, техническая, туристско-краеведческая, художественная. </w:t>
      </w:r>
    </w:p>
    <w:p w14:paraId="1627BBCD" w14:textId="77777777" w:rsidR="00FC0E6E" w:rsidRPr="00075240" w:rsidRDefault="00FC0E6E" w:rsidP="00A6572F">
      <w:pPr>
        <w:spacing w:after="0" w:line="240" w:lineRule="auto"/>
        <w:ind w:firstLine="709"/>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 рамках регионального проекта «Успех каждого ребенка» в районе создано 600 дополнительных по 10 программам.</w:t>
      </w:r>
    </w:p>
    <w:p w14:paraId="0D5C5A94" w14:textId="77777777" w:rsidR="00FC0E6E" w:rsidRPr="00075240" w:rsidRDefault="00FC0E6E" w:rsidP="00A6572F">
      <w:pPr>
        <w:spacing w:after="0" w:line="240" w:lineRule="auto"/>
        <w:ind w:firstLine="709"/>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Охват детей дополнительным образованием составляет 76,8 %.</w:t>
      </w:r>
    </w:p>
    <w:p w14:paraId="2B0B8E99" w14:textId="77777777" w:rsidR="00FC0E6E" w:rsidRPr="00075240" w:rsidRDefault="00FC0E6E" w:rsidP="00A6572F">
      <w:pPr>
        <w:spacing w:after="0" w:line="240" w:lineRule="auto"/>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Уже в течение многих лет ЦДТ осуществляет работу по вовлечению детей в районе в творческие объединения. В 2020-2021 учебном году эта работа значительно расширилась, т.к. благодаря вниманию государства к дополнительному образованию учреждение смогло пополнить свои материальные фонды новым оборудованием</w:t>
      </w:r>
    </w:p>
    <w:p w14:paraId="756A4B36" w14:textId="77777777" w:rsidR="00FC0E6E" w:rsidRPr="00075240" w:rsidRDefault="00FC0E6E" w:rsidP="00A6572F">
      <w:pPr>
        <w:spacing w:after="0" w:line="240" w:lineRule="auto"/>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Повысить доступность качественного дополнительного образования независимо от места жительства, социального статуса и доходов семьи поможет персонифицированное финансирование.</w:t>
      </w:r>
    </w:p>
    <w:p w14:paraId="09D44956" w14:textId="77777777" w:rsidR="00FC0E6E" w:rsidRPr="00075240" w:rsidRDefault="00FC0E6E" w:rsidP="00A6572F">
      <w:pPr>
        <w:spacing w:after="0" w:line="240" w:lineRule="auto"/>
        <w:ind w:firstLine="708"/>
        <w:contextualSpacing/>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Персонифицированное финансирование в дополнительном образовании детей — это закрепление определенного объема средств за конкретным ребенком. Персонифицированное финансирование осуществляется на основе сертификата на получение государственной (муниципальной) услуги на электронном или бумажном носителях. 625 обучающих получили сертификаты, 1092 – по муниципальному заданию.</w:t>
      </w:r>
    </w:p>
    <w:p w14:paraId="300E1F51" w14:textId="77777777" w:rsidR="00FC0E6E" w:rsidRPr="00075240" w:rsidRDefault="00FC0E6E" w:rsidP="00A6572F">
      <w:pPr>
        <w:spacing w:after="0" w:line="240" w:lineRule="auto"/>
        <w:ind w:firstLine="851"/>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В школах района развивается юнармейское движение. Юнармейские отряды созданы в МКОУ «СОШ №1 пос. им. К. Либкнехта» МКОУ «СОШ №2 пос. им. К. Либкнехта», МКОУ «Никольская СОШ», МКОУ «</w:t>
      </w:r>
      <w:proofErr w:type="spellStart"/>
      <w:r w:rsidRPr="00075240">
        <w:rPr>
          <w:rFonts w:ascii="Times New Roman" w:eastAsia="Times New Roman" w:hAnsi="Times New Roman" w:cs="Times New Roman"/>
          <w:sz w:val="24"/>
          <w:szCs w:val="24"/>
          <w:lang w:eastAsia="ru-RU"/>
        </w:rPr>
        <w:t>Иванинская</w:t>
      </w:r>
      <w:proofErr w:type="spellEnd"/>
      <w:r w:rsidRPr="00075240">
        <w:rPr>
          <w:rFonts w:ascii="Times New Roman" w:eastAsia="Times New Roman" w:hAnsi="Times New Roman" w:cs="Times New Roman"/>
          <w:sz w:val="24"/>
          <w:szCs w:val="24"/>
          <w:lang w:eastAsia="ru-RU"/>
        </w:rPr>
        <w:t xml:space="preserve"> СОШ»</w:t>
      </w:r>
    </w:p>
    <w:p w14:paraId="28D42D4F" w14:textId="77777777" w:rsidR="00FC0E6E" w:rsidRPr="00075240" w:rsidRDefault="00FC0E6E" w:rsidP="00A6572F">
      <w:pPr>
        <w:tabs>
          <w:tab w:val="left" w:pos="4004"/>
        </w:tabs>
        <w:spacing w:after="0" w:line="240" w:lineRule="auto"/>
        <w:jc w:val="both"/>
        <w:rPr>
          <w:rFonts w:ascii="Times New Roman" w:eastAsia="Times New Roman" w:hAnsi="Times New Roman" w:cs="Times New Roman"/>
          <w:color w:val="000000"/>
          <w:spacing w:val="3"/>
          <w:sz w:val="24"/>
          <w:szCs w:val="24"/>
          <w:lang w:eastAsia="ru-RU"/>
        </w:rPr>
      </w:pPr>
      <w:r w:rsidRPr="00075240">
        <w:rPr>
          <w:rFonts w:ascii="Times New Roman" w:eastAsia="Times New Roman" w:hAnsi="Times New Roman" w:cs="Times New Roman"/>
          <w:color w:val="000000"/>
          <w:spacing w:val="3"/>
          <w:sz w:val="24"/>
          <w:szCs w:val="24"/>
          <w:lang w:eastAsia="ru-RU"/>
        </w:rPr>
        <w:t xml:space="preserve">      В каждой образовательной организации нашего района создан ШСК (школьный спортивный клуб), увеличена внеурочная часовая нагрузка спортивной направленности. Ведутся секции и кружки, проводятся подвижные игры, дружеские встречи.</w:t>
      </w:r>
    </w:p>
    <w:p w14:paraId="63128FED" w14:textId="3C948BAA" w:rsidR="00FC0E6E" w:rsidRDefault="00FC0E6E" w:rsidP="00A6572F">
      <w:pPr>
        <w:spacing w:after="0" w:line="240" w:lineRule="auto"/>
        <w:ind w:firstLine="709"/>
        <w:jc w:val="both"/>
        <w:rPr>
          <w:rFonts w:ascii="Times New Roman" w:eastAsia="Times New Roman" w:hAnsi="Times New Roman" w:cs="Times New Roman"/>
          <w:color w:val="000000"/>
          <w:spacing w:val="3"/>
          <w:sz w:val="24"/>
          <w:szCs w:val="24"/>
          <w:lang w:eastAsia="ru-RU"/>
        </w:rPr>
      </w:pPr>
      <w:r w:rsidRPr="00075240">
        <w:rPr>
          <w:rFonts w:ascii="Times New Roman" w:eastAsia="Times New Roman" w:hAnsi="Times New Roman" w:cs="Times New Roman"/>
          <w:color w:val="000000"/>
          <w:spacing w:val="3"/>
          <w:sz w:val="24"/>
          <w:szCs w:val="24"/>
          <w:lang w:eastAsia="ru-RU"/>
        </w:rPr>
        <w:t>Продолжается работа по максимальному охвату обучающихся занятиями в кружках и секциях.</w:t>
      </w:r>
    </w:p>
    <w:p w14:paraId="29BED1A0" w14:textId="77777777" w:rsidR="00E448F3" w:rsidRPr="00E448F3" w:rsidRDefault="00E448F3" w:rsidP="00A6572F">
      <w:pPr>
        <w:spacing w:after="0" w:line="240" w:lineRule="auto"/>
        <w:ind w:firstLine="709"/>
        <w:jc w:val="both"/>
        <w:rPr>
          <w:rFonts w:ascii="Times New Roman" w:eastAsia="Times New Roman" w:hAnsi="Times New Roman" w:cs="Times New Roman"/>
          <w:color w:val="000000"/>
          <w:spacing w:val="3"/>
          <w:sz w:val="24"/>
          <w:szCs w:val="24"/>
          <w:lang w:eastAsia="ru-RU"/>
        </w:rPr>
      </w:pPr>
    </w:p>
    <w:p w14:paraId="5A2859A1" w14:textId="63739F79" w:rsidR="00FC0E6E" w:rsidRPr="00075240" w:rsidRDefault="00E448F3" w:rsidP="00A6572F">
      <w:pPr>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FC0E6E" w:rsidRPr="00075240">
        <w:rPr>
          <w:rFonts w:ascii="Times New Roman" w:hAnsi="Times New Roman" w:cs="Times New Roman"/>
          <w:b/>
          <w:sz w:val="24"/>
          <w:szCs w:val="24"/>
        </w:rPr>
        <w:t xml:space="preserve">Культура, спорт и молодежная политика </w:t>
      </w:r>
    </w:p>
    <w:p w14:paraId="590349DB" w14:textId="77777777" w:rsidR="00FC0E6E" w:rsidRPr="00075240" w:rsidRDefault="00FC0E6E" w:rsidP="00A6572F">
      <w:pPr>
        <w:spacing w:after="0" w:line="240" w:lineRule="auto"/>
        <w:ind w:firstLine="567"/>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Неотъемлемой частью социальной политики является предоставление услуг населению учреждениями культуры.</w:t>
      </w:r>
    </w:p>
    <w:p w14:paraId="6E3544A0"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rPr>
      </w:pPr>
      <w:r w:rsidRPr="00075240">
        <w:rPr>
          <w:rFonts w:ascii="Times New Roman" w:hAnsi="Times New Roman" w:cs="Times New Roman"/>
          <w:sz w:val="24"/>
          <w:szCs w:val="24"/>
        </w:rPr>
        <w:t>На территории района имеется 16 клубных учреждений (</w:t>
      </w:r>
      <w:r w:rsidRPr="00075240">
        <w:rPr>
          <w:rFonts w:ascii="Times New Roman" w:eastAsia="Calibri" w:hAnsi="Times New Roman" w:cs="Times New Roman"/>
          <w:b/>
          <w:color w:val="000000"/>
          <w:sz w:val="24"/>
          <w:szCs w:val="24"/>
        </w:rPr>
        <w:t xml:space="preserve"> 13</w:t>
      </w:r>
      <w:r w:rsidRPr="00075240">
        <w:rPr>
          <w:rFonts w:ascii="Times New Roman" w:eastAsia="Calibri" w:hAnsi="Times New Roman" w:cs="Times New Roman"/>
          <w:color w:val="000000"/>
          <w:sz w:val="24"/>
          <w:szCs w:val="24"/>
        </w:rPr>
        <w:t xml:space="preserve"> сельских Домов культуры и клубов и </w:t>
      </w:r>
      <w:r w:rsidRPr="00075240">
        <w:rPr>
          <w:rFonts w:ascii="Times New Roman" w:eastAsia="Calibri" w:hAnsi="Times New Roman" w:cs="Times New Roman"/>
          <w:b/>
          <w:color w:val="000000"/>
          <w:sz w:val="24"/>
          <w:szCs w:val="24"/>
        </w:rPr>
        <w:t xml:space="preserve">1 </w:t>
      </w:r>
      <w:r w:rsidRPr="00075240">
        <w:rPr>
          <w:rFonts w:ascii="Times New Roman" w:eastAsia="Calibri" w:hAnsi="Times New Roman" w:cs="Times New Roman"/>
          <w:color w:val="000000"/>
          <w:sz w:val="24"/>
          <w:szCs w:val="24"/>
        </w:rPr>
        <w:t>Районный Центр культуры и досуга),</w:t>
      </w:r>
      <w:r w:rsidRPr="00075240">
        <w:rPr>
          <w:rFonts w:ascii="Times New Roman" w:eastAsia="Times New Roman" w:hAnsi="Times New Roman" w:cs="Times New Roman"/>
          <w:color w:val="000000"/>
          <w:sz w:val="24"/>
          <w:szCs w:val="24"/>
          <w:lang w:eastAsia="ru-RU"/>
        </w:rPr>
        <w:t xml:space="preserve"> МКОУ ДОД «Курчатовская районная детская школа искусств» и МАУК «Центр народных традиционных промыслов» </w:t>
      </w:r>
      <w:r w:rsidRPr="00075240">
        <w:rPr>
          <w:rFonts w:ascii="Times New Roman" w:hAnsi="Times New Roman" w:cs="Times New Roman"/>
          <w:sz w:val="24"/>
          <w:szCs w:val="24"/>
        </w:rPr>
        <w:t>, 15 библиотек,</w:t>
      </w:r>
      <w:r w:rsidRPr="00075240">
        <w:rPr>
          <w:rFonts w:ascii="Times New Roman" w:eastAsia="Calibri" w:hAnsi="Times New Roman" w:cs="Times New Roman"/>
          <w:color w:val="000000"/>
          <w:sz w:val="24"/>
          <w:szCs w:val="24"/>
        </w:rPr>
        <w:t xml:space="preserve">     которые выполняют свои основные функции: удовлетворяют потребности населения в организации досуга и творческому развитию личности, служат местом культурного общения для жителей всех возрастов.</w:t>
      </w:r>
      <w:r w:rsidRPr="00075240">
        <w:rPr>
          <w:rFonts w:ascii="Times New Roman" w:eastAsia="Calibri" w:hAnsi="Times New Roman" w:cs="Times New Roman"/>
          <w:sz w:val="24"/>
          <w:szCs w:val="24"/>
        </w:rPr>
        <w:t xml:space="preserve"> </w:t>
      </w:r>
    </w:p>
    <w:p w14:paraId="0C96A7D0" w14:textId="77777777" w:rsidR="00FC0E6E" w:rsidRPr="00075240" w:rsidRDefault="00FC0E6E" w:rsidP="00A6572F">
      <w:pPr>
        <w:spacing w:after="0" w:line="240" w:lineRule="auto"/>
        <w:ind w:firstLine="567"/>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 xml:space="preserve">За отчётный период, МАУК </w:t>
      </w:r>
      <w:proofErr w:type="gramStart"/>
      <w:r w:rsidRPr="00075240">
        <w:rPr>
          <w:rFonts w:ascii="Times New Roman" w:eastAsia="Calibri" w:hAnsi="Times New Roman" w:cs="Times New Roman"/>
          <w:color w:val="000000"/>
          <w:sz w:val="24"/>
          <w:szCs w:val="24"/>
        </w:rPr>
        <w:t>« РЦК</w:t>
      </w:r>
      <w:proofErr w:type="gramEnd"/>
      <w:r w:rsidRPr="00075240">
        <w:rPr>
          <w:rFonts w:ascii="Times New Roman" w:eastAsia="Calibri" w:hAnsi="Times New Roman" w:cs="Times New Roman"/>
          <w:color w:val="000000"/>
          <w:sz w:val="24"/>
          <w:szCs w:val="24"/>
        </w:rPr>
        <w:t xml:space="preserve"> и Д» было проведено132</w:t>
      </w:r>
      <w:r w:rsidR="0022722E" w:rsidRPr="00075240">
        <w:rPr>
          <w:rFonts w:ascii="Times New Roman" w:eastAsia="Calibri" w:hAnsi="Times New Roman" w:cs="Times New Roman"/>
          <w:color w:val="000000"/>
          <w:sz w:val="24"/>
          <w:szCs w:val="24"/>
        </w:rPr>
        <w:t xml:space="preserve"> </w:t>
      </w:r>
      <w:r w:rsidRPr="00075240">
        <w:rPr>
          <w:rFonts w:ascii="Times New Roman" w:eastAsia="Calibri" w:hAnsi="Times New Roman" w:cs="Times New Roman"/>
          <w:color w:val="000000"/>
          <w:sz w:val="24"/>
          <w:szCs w:val="24"/>
        </w:rPr>
        <w:t xml:space="preserve">культурно-массовых мероприятия (в режиме </w:t>
      </w:r>
      <w:proofErr w:type="spellStart"/>
      <w:r w:rsidRPr="00075240">
        <w:rPr>
          <w:rFonts w:ascii="Times New Roman" w:eastAsia="Calibri" w:hAnsi="Times New Roman" w:cs="Times New Roman"/>
          <w:color w:val="000000"/>
          <w:sz w:val="24"/>
          <w:szCs w:val="24"/>
        </w:rPr>
        <w:t>offline</w:t>
      </w:r>
      <w:proofErr w:type="spellEnd"/>
      <w:r w:rsidRPr="00075240">
        <w:rPr>
          <w:rFonts w:ascii="Times New Roman" w:eastAsia="Calibri" w:hAnsi="Times New Roman" w:cs="Times New Roman"/>
          <w:color w:val="000000"/>
          <w:sz w:val="24"/>
          <w:szCs w:val="24"/>
        </w:rPr>
        <w:t xml:space="preserve">), на которых присутствовало 5519 человек, из них платные 450 человек, дети до 14 лет- 2870 человек, молодежь -1025человек. </w:t>
      </w:r>
    </w:p>
    <w:p w14:paraId="0AB08971" w14:textId="77777777" w:rsidR="00FC0E6E" w:rsidRPr="00075240" w:rsidRDefault="00FC0E6E" w:rsidP="00A6572F">
      <w:pPr>
        <w:spacing w:after="0" w:line="240" w:lineRule="auto"/>
        <w:ind w:firstLine="708"/>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Коллектив РЦК и Д неоднократно, в течение года выезжал с концертами в различные уголки Курчатовского района.</w:t>
      </w:r>
    </w:p>
    <w:p w14:paraId="31957457" w14:textId="4609E479" w:rsidR="00FC0E6E" w:rsidRPr="00075240" w:rsidRDefault="00FC0E6E" w:rsidP="00A6572F">
      <w:pPr>
        <w:spacing w:after="0" w:line="240" w:lineRule="auto"/>
        <w:ind w:firstLine="708"/>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 xml:space="preserve">Активно велась работа по организации онлайн – мероприятий в социальных сетях: ВК </w:t>
      </w:r>
      <w:hyperlink r:id="rId6" w:history="1">
        <w:r w:rsidR="00E448F3" w:rsidRPr="002B3B40">
          <w:rPr>
            <w:rStyle w:val="a8"/>
            <w:rFonts w:ascii="Times New Roman" w:eastAsia="Calibri" w:hAnsi="Times New Roman" w:cs="Times New Roman"/>
            <w:sz w:val="24"/>
            <w:szCs w:val="24"/>
          </w:rPr>
          <w:t>https://vk.com/kultura46</w:t>
        </w:r>
      </w:hyperlink>
      <w:r w:rsidR="00E448F3">
        <w:rPr>
          <w:rFonts w:ascii="Times New Roman" w:eastAsia="Calibri" w:hAnsi="Times New Roman" w:cs="Times New Roman"/>
          <w:color w:val="000000"/>
          <w:sz w:val="24"/>
          <w:szCs w:val="24"/>
        </w:rPr>
        <w:t xml:space="preserve"> </w:t>
      </w:r>
      <w:r w:rsidRPr="00075240">
        <w:rPr>
          <w:rFonts w:ascii="Times New Roman" w:eastAsia="Calibri" w:hAnsi="Times New Roman" w:cs="Times New Roman"/>
          <w:color w:val="000000"/>
          <w:sz w:val="24"/>
          <w:szCs w:val="24"/>
        </w:rPr>
        <w:t>и</w:t>
      </w:r>
      <w:r w:rsidR="00E448F3">
        <w:rPr>
          <w:rFonts w:ascii="Times New Roman" w:eastAsia="Calibri" w:hAnsi="Times New Roman" w:cs="Times New Roman"/>
          <w:color w:val="000000"/>
          <w:sz w:val="24"/>
          <w:szCs w:val="24"/>
        </w:rPr>
        <w:t xml:space="preserve"> </w:t>
      </w:r>
      <w:r w:rsidRPr="00075240">
        <w:rPr>
          <w:rFonts w:ascii="Times New Roman" w:eastAsia="Calibri" w:hAnsi="Times New Roman" w:cs="Times New Roman"/>
          <w:color w:val="000000"/>
          <w:sz w:val="24"/>
          <w:szCs w:val="24"/>
        </w:rPr>
        <w:t xml:space="preserve">ОК https://ok.ru/maukrtskid, </w:t>
      </w:r>
      <w:hyperlink r:id="rId7" w:history="1">
        <w:r w:rsidRPr="00E448F3">
          <w:rPr>
            <w:rFonts w:ascii="Times New Roman" w:eastAsia="Calibri" w:hAnsi="Times New Roman" w:cs="Times New Roman"/>
            <w:sz w:val="24"/>
            <w:szCs w:val="24"/>
            <w:u w:val="single"/>
          </w:rPr>
          <w:t>https://www.instagram.com/_mauk_rckid_/,YouTube</w:t>
        </w:r>
      </w:hyperlink>
      <w:r w:rsidRPr="00075240">
        <w:rPr>
          <w:rFonts w:ascii="Times New Roman" w:eastAsia="Calibri" w:hAnsi="Times New Roman" w:cs="Times New Roman"/>
          <w:color w:val="000000"/>
          <w:sz w:val="24"/>
          <w:szCs w:val="24"/>
        </w:rPr>
        <w:t xml:space="preserve"> канале.</w:t>
      </w:r>
    </w:p>
    <w:p w14:paraId="4D9D0199" w14:textId="74090AD3" w:rsidR="00FC0E6E" w:rsidRPr="00075240" w:rsidRDefault="00FC0E6E" w:rsidP="00A6572F">
      <w:pPr>
        <w:spacing w:after="0" w:line="240" w:lineRule="auto"/>
        <w:ind w:firstLine="708"/>
        <w:jc w:val="both"/>
        <w:rPr>
          <w:rFonts w:ascii="Times New Roman" w:eastAsia="Times New Roman" w:hAnsi="Times New Roman" w:cs="Times New Roman"/>
          <w:color w:val="000000"/>
          <w:sz w:val="24"/>
          <w:szCs w:val="24"/>
          <w:lang w:eastAsia="ru-RU"/>
        </w:rPr>
      </w:pPr>
      <w:r w:rsidRPr="00075240">
        <w:rPr>
          <w:rFonts w:ascii="Times New Roman" w:eastAsia="Times New Roman" w:hAnsi="Times New Roman" w:cs="Times New Roman"/>
          <w:color w:val="000000"/>
          <w:sz w:val="24"/>
          <w:szCs w:val="24"/>
          <w:lang w:eastAsia="ru-RU"/>
        </w:rPr>
        <w:t>Благодаря современным интернет</w:t>
      </w:r>
      <w:r w:rsidR="00E448F3">
        <w:rPr>
          <w:rFonts w:ascii="Times New Roman" w:eastAsia="Times New Roman" w:hAnsi="Times New Roman" w:cs="Times New Roman"/>
          <w:color w:val="000000"/>
          <w:sz w:val="24"/>
          <w:szCs w:val="24"/>
          <w:lang w:eastAsia="ru-RU"/>
        </w:rPr>
        <w:t xml:space="preserve"> </w:t>
      </w:r>
      <w:r w:rsidRPr="00075240">
        <w:rPr>
          <w:rFonts w:ascii="Times New Roman" w:eastAsia="Times New Roman" w:hAnsi="Times New Roman" w:cs="Times New Roman"/>
          <w:color w:val="000000"/>
          <w:sz w:val="24"/>
          <w:szCs w:val="24"/>
          <w:lang w:eastAsia="ru-RU"/>
        </w:rPr>
        <w:t>технологиям, подписчики смогли посетить Мастер-класс "</w:t>
      </w:r>
      <w:proofErr w:type="spellStart"/>
      <w:r w:rsidRPr="00075240">
        <w:rPr>
          <w:rFonts w:ascii="Times New Roman" w:eastAsia="Times New Roman" w:hAnsi="Times New Roman" w:cs="Times New Roman"/>
          <w:color w:val="000000"/>
          <w:sz w:val="24"/>
          <w:szCs w:val="24"/>
          <w:lang w:eastAsia="ru-RU"/>
        </w:rPr>
        <w:t>Дроняевский</w:t>
      </w:r>
      <w:proofErr w:type="spellEnd"/>
      <w:r w:rsidRPr="00075240">
        <w:rPr>
          <w:rFonts w:ascii="Times New Roman" w:eastAsia="Times New Roman" w:hAnsi="Times New Roman" w:cs="Times New Roman"/>
          <w:color w:val="000000"/>
          <w:sz w:val="24"/>
          <w:szCs w:val="24"/>
          <w:lang w:eastAsia="ru-RU"/>
        </w:rPr>
        <w:t xml:space="preserve"> традиционный промысел", где был показан один из этапов изготовления глиняной посуды. </w:t>
      </w:r>
    </w:p>
    <w:p w14:paraId="1B533C2D" w14:textId="77777777" w:rsidR="00FC0E6E" w:rsidRPr="00075240" w:rsidRDefault="00FC0E6E" w:rsidP="00A6572F">
      <w:pPr>
        <w:spacing w:after="0" w:line="240" w:lineRule="auto"/>
        <w:ind w:firstLine="708"/>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lastRenderedPageBreak/>
        <w:t xml:space="preserve">Были подготовлены онлайн - акции, мастер - классы, </w:t>
      </w:r>
      <w:proofErr w:type="gramStart"/>
      <w:r w:rsidRPr="00075240">
        <w:rPr>
          <w:rFonts w:ascii="Times New Roman" w:eastAsia="Calibri" w:hAnsi="Times New Roman" w:cs="Times New Roman"/>
          <w:color w:val="000000"/>
          <w:sz w:val="24"/>
          <w:szCs w:val="24"/>
        </w:rPr>
        <w:t>проходили  онлайн</w:t>
      </w:r>
      <w:proofErr w:type="gramEnd"/>
      <w:r w:rsidRPr="00075240">
        <w:rPr>
          <w:rFonts w:ascii="Times New Roman" w:eastAsia="Calibri" w:hAnsi="Times New Roman" w:cs="Times New Roman"/>
          <w:color w:val="000000"/>
          <w:sz w:val="24"/>
          <w:szCs w:val="24"/>
        </w:rPr>
        <w:t>- занятия  с участниками клубных  формирований,  была подобрана  интересная и актуальная информация для подписчиков групп в социальных сетях,  конкурсы, викторины, концерты с участием специалистов учреждений культуры, были подготовлены  видеоролики, как познавательного, так и развлекательного характера.</w:t>
      </w:r>
    </w:p>
    <w:p w14:paraId="63384BE8" w14:textId="19F132FF" w:rsidR="00FC0E6E" w:rsidRPr="00075240" w:rsidRDefault="00FC0E6E" w:rsidP="00A6572F">
      <w:pPr>
        <w:spacing w:after="0" w:line="240" w:lineRule="auto"/>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Грандиозным и масштабным событием стало проведение Межрегионального конкурса-фестиваля народного творчества "Великий Покров"</w:t>
      </w:r>
      <w:r w:rsidR="00E448F3">
        <w:rPr>
          <w:rFonts w:ascii="Times New Roman" w:eastAsia="Calibri" w:hAnsi="Times New Roman" w:cs="Times New Roman"/>
          <w:color w:val="000000"/>
          <w:sz w:val="24"/>
          <w:szCs w:val="24"/>
        </w:rPr>
        <w:t>.</w:t>
      </w:r>
    </w:p>
    <w:p w14:paraId="01C50104" w14:textId="77777777" w:rsidR="00FC0E6E" w:rsidRPr="00075240" w:rsidRDefault="00FC0E6E" w:rsidP="00A6572F">
      <w:pPr>
        <w:spacing w:after="0" w:line="240" w:lineRule="auto"/>
        <w:ind w:firstLine="708"/>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Обо всех проводимых мероприятиях можно было ознакомиться на официальном сайте Районного центра культуры и досуга.</w:t>
      </w:r>
    </w:p>
    <w:p w14:paraId="7DC4A1FC" w14:textId="77777777" w:rsidR="00FC0E6E" w:rsidRPr="00075240" w:rsidRDefault="00FC0E6E" w:rsidP="00A6572F">
      <w:pPr>
        <w:spacing w:after="0" w:line="240" w:lineRule="auto"/>
        <w:ind w:firstLine="708"/>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 xml:space="preserve">Были подготовлены онлайн - акции, мастер - классы, </w:t>
      </w:r>
      <w:proofErr w:type="gramStart"/>
      <w:r w:rsidRPr="00075240">
        <w:rPr>
          <w:rFonts w:ascii="Times New Roman" w:eastAsia="Calibri" w:hAnsi="Times New Roman" w:cs="Times New Roman"/>
          <w:color w:val="000000"/>
          <w:sz w:val="24"/>
          <w:szCs w:val="24"/>
        </w:rPr>
        <w:t>проходили  онлайн</w:t>
      </w:r>
      <w:proofErr w:type="gramEnd"/>
      <w:r w:rsidRPr="00075240">
        <w:rPr>
          <w:rFonts w:ascii="Times New Roman" w:eastAsia="Calibri" w:hAnsi="Times New Roman" w:cs="Times New Roman"/>
          <w:color w:val="000000"/>
          <w:sz w:val="24"/>
          <w:szCs w:val="24"/>
        </w:rPr>
        <w:t xml:space="preserve">- занятия  с участниками клубных  формирований,  была подобрана  интересная и актуальная информация для подписчиков групп в социальных сетях.  конкурсы, викторины, концерты с участием специалистов учреждений культуры, были </w:t>
      </w:r>
      <w:proofErr w:type="gramStart"/>
      <w:r w:rsidRPr="00075240">
        <w:rPr>
          <w:rFonts w:ascii="Times New Roman" w:eastAsia="Calibri" w:hAnsi="Times New Roman" w:cs="Times New Roman"/>
          <w:color w:val="000000"/>
          <w:sz w:val="24"/>
          <w:szCs w:val="24"/>
        </w:rPr>
        <w:t>подготовлены  видео</w:t>
      </w:r>
      <w:proofErr w:type="gramEnd"/>
      <w:r w:rsidRPr="00075240">
        <w:rPr>
          <w:rFonts w:ascii="Times New Roman" w:eastAsia="Calibri" w:hAnsi="Times New Roman" w:cs="Times New Roman"/>
          <w:color w:val="000000"/>
          <w:sz w:val="24"/>
          <w:szCs w:val="24"/>
        </w:rPr>
        <w:t xml:space="preserve"> – ролики, как познавательного, так и развлекательного характера.</w:t>
      </w:r>
    </w:p>
    <w:p w14:paraId="7B872ED7" w14:textId="77777777" w:rsidR="00FC0E6E" w:rsidRPr="00075240" w:rsidRDefault="00FC0E6E" w:rsidP="00A6572F">
      <w:pPr>
        <w:spacing w:after="0" w:line="240" w:lineRule="auto"/>
        <w:ind w:firstLine="540"/>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 xml:space="preserve">В настоящее время в Курчатовском районе в КДУ </w:t>
      </w:r>
      <w:proofErr w:type="gramStart"/>
      <w:r w:rsidRPr="00075240">
        <w:rPr>
          <w:rFonts w:ascii="Times New Roman" w:eastAsia="Calibri" w:hAnsi="Times New Roman" w:cs="Times New Roman"/>
          <w:color w:val="000000"/>
          <w:sz w:val="24"/>
          <w:szCs w:val="24"/>
        </w:rPr>
        <w:t>функционирует  89</w:t>
      </w:r>
      <w:proofErr w:type="gramEnd"/>
      <w:r w:rsidRPr="00075240">
        <w:rPr>
          <w:rFonts w:ascii="Times New Roman" w:eastAsia="Calibri" w:hAnsi="Times New Roman" w:cs="Times New Roman"/>
          <w:color w:val="000000"/>
          <w:sz w:val="24"/>
          <w:szCs w:val="24"/>
        </w:rPr>
        <w:t xml:space="preserve"> клубных формирований, в которых занято 877 чел.  различных социальных и возрастных категорий. </w:t>
      </w:r>
    </w:p>
    <w:p w14:paraId="0C1CED6A" w14:textId="77777777" w:rsidR="00FC0E6E" w:rsidRPr="00075240" w:rsidRDefault="00FC0E6E" w:rsidP="00A6572F">
      <w:pPr>
        <w:spacing w:after="0" w:line="240" w:lineRule="auto"/>
        <w:ind w:firstLine="540"/>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 xml:space="preserve">С целью привлечения наибольшего количества жителей района к занятиям творчеством и участия в культурной жизни (в т.ч. и в дистанционном режиме) на базе РЦК и Д в течение года действовало 16 клубных формирований и творческих коллективов, как для детей, так и для взрослых: </w:t>
      </w:r>
    </w:p>
    <w:p w14:paraId="4CCC9FFF" w14:textId="77777777" w:rsidR="00FC0E6E" w:rsidRPr="00075240" w:rsidRDefault="00FC0E6E" w:rsidP="00A6572F">
      <w:pPr>
        <w:spacing w:after="0" w:line="240" w:lineRule="auto"/>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-Казачий ансамбль «</w:t>
      </w:r>
      <w:proofErr w:type="spellStart"/>
      <w:r w:rsidRPr="00075240">
        <w:rPr>
          <w:rFonts w:ascii="Times New Roman" w:eastAsia="Calibri" w:hAnsi="Times New Roman" w:cs="Times New Roman"/>
          <w:color w:val="000000"/>
          <w:sz w:val="24"/>
          <w:szCs w:val="24"/>
        </w:rPr>
        <w:t>Лотоха</w:t>
      </w:r>
      <w:proofErr w:type="spellEnd"/>
      <w:proofErr w:type="gramStart"/>
      <w:r w:rsidRPr="00075240">
        <w:rPr>
          <w:rFonts w:ascii="Times New Roman" w:eastAsia="Calibri" w:hAnsi="Times New Roman" w:cs="Times New Roman"/>
          <w:color w:val="000000"/>
          <w:sz w:val="24"/>
          <w:szCs w:val="24"/>
        </w:rPr>
        <w:t>»,Молодежный</w:t>
      </w:r>
      <w:proofErr w:type="gramEnd"/>
      <w:r w:rsidRPr="00075240">
        <w:rPr>
          <w:rFonts w:ascii="Times New Roman" w:eastAsia="Calibri" w:hAnsi="Times New Roman" w:cs="Times New Roman"/>
          <w:color w:val="000000"/>
          <w:sz w:val="24"/>
          <w:szCs w:val="24"/>
        </w:rPr>
        <w:t xml:space="preserve"> вокальный ансамбль «Светлица», Детский вокальный ансамбль младшая группа «</w:t>
      </w:r>
      <w:proofErr w:type="spellStart"/>
      <w:r w:rsidRPr="00075240">
        <w:rPr>
          <w:rFonts w:ascii="Times New Roman" w:eastAsia="Calibri" w:hAnsi="Times New Roman" w:cs="Times New Roman"/>
          <w:color w:val="000000"/>
          <w:sz w:val="24"/>
          <w:szCs w:val="24"/>
        </w:rPr>
        <w:t>Любавушка</w:t>
      </w:r>
      <w:proofErr w:type="spellEnd"/>
      <w:r w:rsidRPr="00075240">
        <w:rPr>
          <w:rFonts w:ascii="Times New Roman" w:eastAsia="Calibri" w:hAnsi="Times New Roman" w:cs="Times New Roman"/>
          <w:color w:val="000000"/>
          <w:sz w:val="24"/>
          <w:szCs w:val="24"/>
        </w:rPr>
        <w:t>», Ансамбль казачьей песни «Звонница», Вокальная группа «Гранатовый браслет», Вокальная группа «</w:t>
      </w:r>
      <w:proofErr w:type="spellStart"/>
      <w:r w:rsidRPr="00075240">
        <w:rPr>
          <w:rFonts w:ascii="Times New Roman" w:eastAsia="Calibri" w:hAnsi="Times New Roman" w:cs="Times New Roman"/>
          <w:color w:val="000000"/>
          <w:sz w:val="24"/>
          <w:szCs w:val="24"/>
        </w:rPr>
        <w:t>Диеz</w:t>
      </w:r>
      <w:proofErr w:type="spellEnd"/>
      <w:r w:rsidRPr="00075240">
        <w:rPr>
          <w:rFonts w:ascii="Times New Roman" w:eastAsia="Calibri" w:hAnsi="Times New Roman" w:cs="Times New Roman"/>
          <w:color w:val="000000"/>
          <w:sz w:val="24"/>
          <w:szCs w:val="24"/>
        </w:rPr>
        <w:t>», Хореографический коллектив «</w:t>
      </w:r>
      <w:proofErr w:type="spellStart"/>
      <w:r w:rsidRPr="00075240">
        <w:rPr>
          <w:rFonts w:ascii="Times New Roman" w:eastAsia="Calibri" w:hAnsi="Times New Roman" w:cs="Times New Roman"/>
          <w:color w:val="000000"/>
          <w:sz w:val="24"/>
          <w:szCs w:val="24"/>
        </w:rPr>
        <w:t>СтуДэнс</w:t>
      </w:r>
      <w:proofErr w:type="spellEnd"/>
      <w:r w:rsidRPr="00075240">
        <w:rPr>
          <w:rFonts w:ascii="Times New Roman" w:eastAsia="Calibri" w:hAnsi="Times New Roman" w:cs="Times New Roman"/>
          <w:color w:val="000000"/>
          <w:sz w:val="24"/>
          <w:szCs w:val="24"/>
        </w:rPr>
        <w:t>», Театральный коллектив «Лицедей», ВИА «Бридж», Кружок изобразительного искусства «Вернисаж», Кружок изобразительного искусства «Волшебные краски»  ср. группа</w:t>
      </w:r>
    </w:p>
    <w:p w14:paraId="6122E515" w14:textId="77777777" w:rsidR="00FC0E6E" w:rsidRPr="00075240" w:rsidRDefault="00FC0E6E" w:rsidP="00A6572F">
      <w:pPr>
        <w:spacing w:after="0" w:line="240" w:lineRule="auto"/>
        <w:jc w:val="both"/>
        <w:rPr>
          <w:rFonts w:ascii="Times New Roman" w:eastAsia="Calibri" w:hAnsi="Times New Roman" w:cs="Times New Roman"/>
          <w:color w:val="000000"/>
          <w:sz w:val="24"/>
          <w:szCs w:val="24"/>
        </w:rPr>
      </w:pPr>
      <w:r w:rsidRPr="00075240">
        <w:rPr>
          <w:rFonts w:ascii="Times New Roman" w:eastAsia="Calibri" w:hAnsi="Times New Roman" w:cs="Times New Roman"/>
          <w:color w:val="000000"/>
          <w:sz w:val="24"/>
          <w:szCs w:val="24"/>
        </w:rPr>
        <w:t xml:space="preserve">-Кукольный театр «Живые куклы», Волонтерское движение «Добряне». </w:t>
      </w:r>
    </w:p>
    <w:p w14:paraId="12BB429B" w14:textId="77777777" w:rsidR="00FC0E6E" w:rsidRPr="00075240" w:rsidRDefault="00FC0E6E" w:rsidP="00A6572F">
      <w:pPr>
        <w:spacing w:after="0" w:line="240" w:lineRule="auto"/>
        <w:ind w:firstLine="540"/>
        <w:jc w:val="both"/>
        <w:rPr>
          <w:rFonts w:ascii="Times New Roman" w:eastAsia="Calibri" w:hAnsi="Times New Roman" w:cs="Times New Roman"/>
          <w:sz w:val="24"/>
          <w:szCs w:val="24"/>
        </w:rPr>
      </w:pPr>
      <w:r w:rsidRPr="00075240">
        <w:rPr>
          <w:rFonts w:ascii="Times New Roman" w:eastAsia="Calibri" w:hAnsi="Times New Roman" w:cs="Times New Roman"/>
          <w:sz w:val="24"/>
          <w:szCs w:val="24"/>
        </w:rPr>
        <w:t>Для кинообслуживания населения Курчатовского района работают 5 киноустановок, из них 1 передвижная</w:t>
      </w:r>
    </w:p>
    <w:p w14:paraId="34F6DDF8" w14:textId="77777777" w:rsidR="00FC0E6E" w:rsidRPr="00075240" w:rsidRDefault="00FC0E6E"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 xml:space="preserve">За отчётный период вокальные коллективы приняли участие во многих культурно-массовых мероприятиях. </w:t>
      </w:r>
    </w:p>
    <w:p w14:paraId="7DAE4CA1" w14:textId="77777777" w:rsidR="00FC0E6E" w:rsidRPr="00075240" w:rsidRDefault="00FC0E6E"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 xml:space="preserve">Велась активная концертная деятельность. В вокальных коллективах в репертуаре произведения различной тематики.  </w:t>
      </w:r>
    </w:p>
    <w:p w14:paraId="22BEBF04" w14:textId="77777777" w:rsidR="00FC0E6E" w:rsidRPr="00075240" w:rsidRDefault="00FC0E6E"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 xml:space="preserve">В репертуаре хореографических коллективов представлены танцевальные постановки различных жанров танцевального искусства. </w:t>
      </w:r>
    </w:p>
    <w:p w14:paraId="0AB2C01E" w14:textId="77777777" w:rsidR="00FC0E6E" w:rsidRPr="00075240" w:rsidRDefault="00FC0E6E"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Впервые, в 2021 на сцену вышли воспитанники кукольного театра «Живые куклы», руководитель Н.В. Алексеева. Так же они стали участниками VI областного фестиваля детских театров кукол «Куклы говорят», где были отмечены и получили диплом.</w:t>
      </w:r>
    </w:p>
    <w:p w14:paraId="0680F334" w14:textId="77777777" w:rsidR="00C167B8" w:rsidRPr="00075240" w:rsidRDefault="00C167B8" w:rsidP="00A6572F">
      <w:pPr>
        <w:spacing w:after="0" w:line="240" w:lineRule="auto"/>
        <w:ind w:firstLine="540"/>
        <w:jc w:val="both"/>
        <w:rPr>
          <w:rFonts w:ascii="Times New Roman" w:hAnsi="Times New Roman" w:cs="Times New Roman"/>
          <w:sz w:val="24"/>
          <w:szCs w:val="24"/>
        </w:rPr>
      </w:pPr>
    </w:p>
    <w:p w14:paraId="1BFEBD20" w14:textId="77777777" w:rsidR="00C167B8" w:rsidRPr="00075240" w:rsidRDefault="00C167B8" w:rsidP="00A6572F">
      <w:pPr>
        <w:spacing w:after="0" w:line="240" w:lineRule="auto"/>
        <w:ind w:firstLine="540"/>
        <w:jc w:val="both"/>
        <w:rPr>
          <w:rFonts w:ascii="Times New Roman" w:hAnsi="Times New Roman" w:cs="Times New Roman"/>
          <w:b/>
          <w:sz w:val="24"/>
          <w:szCs w:val="24"/>
        </w:rPr>
      </w:pPr>
      <w:r w:rsidRPr="00075240">
        <w:rPr>
          <w:rFonts w:ascii="Times New Roman" w:hAnsi="Times New Roman" w:cs="Times New Roman"/>
          <w:b/>
          <w:sz w:val="24"/>
          <w:szCs w:val="24"/>
        </w:rPr>
        <w:t>Молодежная политика</w:t>
      </w:r>
    </w:p>
    <w:p w14:paraId="16AA470D" w14:textId="77777777" w:rsidR="00820E5C" w:rsidRPr="00075240" w:rsidRDefault="00820E5C" w:rsidP="00A6572F">
      <w:pPr>
        <w:spacing w:after="0" w:line="240" w:lineRule="auto"/>
        <w:ind w:firstLine="540"/>
        <w:jc w:val="both"/>
        <w:rPr>
          <w:rFonts w:ascii="Times New Roman" w:hAnsi="Times New Roman" w:cs="Times New Roman"/>
          <w:b/>
          <w:sz w:val="24"/>
          <w:szCs w:val="24"/>
        </w:rPr>
      </w:pPr>
    </w:p>
    <w:p w14:paraId="1D7469B5" w14:textId="77777777" w:rsidR="00C167B8" w:rsidRPr="00075240" w:rsidRDefault="00833F0C" w:rsidP="00A6572F">
      <w:pPr>
        <w:spacing w:after="0" w:line="240" w:lineRule="auto"/>
        <w:ind w:firstLine="540"/>
        <w:jc w:val="both"/>
        <w:rPr>
          <w:rFonts w:ascii="Times New Roman" w:hAnsi="Times New Roman" w:cs="Times New Roman"/>
          <w:b/>
          <w:sz w:val="24"/>
          <w:szCs w:val="24"/>
        </w:rPr>
      </w:pPr>
      <w:r w:rsidRPr="00075240">
        <w:rPr>
          <w:rFonts w:ascii="Times New Roman" w:eastAsia="Calibri" w:hAnsi="Times New Roman" w:cs="Times New Roman"/>
          <w:color w:val="000000"/>
          <w:sz w:val="24"/>
          <w:szCs w:val="24"/>
        </w:rPr>
        <w:t>В течение 2021 года</w:t>
      </w:r>
      <w:r w:rsidRPr="00075240">
        <w:rPr>
          <w:rFonts w:ascii="Times New Roman" w:eastAsia="Times New Roman" w:hAnsi="Times New Roman" w:cs="Times New Roman"/>
          <w:sz w:val="24"/>
          <w:szCs w:val="24"/>
          <w:lang w:eastAsia="ru-RU"/>
        </w:rPr>
        <w:t xml:space="preserve"> продолжалась работа по патриотическому воспитанию молодежи.</w:t>
      </w:r>
    </w:p>
    <w:p w14:paraId="16081022" w14:textId="77777777" w:rsidR="00C167B8" w:rsidRPr="00075240" w:rsidRDefault="00C167B8"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color w:val="000000"/>
          <w:sz w:val="24"/>
          <w:szCs w:val="24"/>
        </w:rPr>
        <w:t>На территории Курчатовского района проживает 3886 человек молод</w:t>
      </w:r>
      <w:r w:rsidR="00820E5C" w:rsidRPr="00075240">
        <w:rPr>
          <w:rFonts w:ascii="Times New Roman" w:hAnsi="Times New Roman" w:cs="Times New Roman"/>
          <w:color w:val="000000"/>
          <w:sz w:val="24"/>
          <w:szCs w:val="24"/>
        </w:rPr>
        <w:t>ё</w:t>
      </w:r>
      <w:r w:rsidRPr="00075240">
        <w:rPr>
          <w:rFonts w:ascii="Times New Roman" w:hAnsi="Times New Roman" w:cs="Times New Roman"/>
          <w:color w:val="000000"/>
          <w:sz w:val="24"/>
          <w:szCs w:val="24"/>
        </w:rPr>
        <w:t>жи в возрасте от 14 до 30 лет, действуют 11 молод</w:t>
      </w:r>
      <w:r w:rsidR="00820E5C" w:rsidRPr="00075240">
        <w:rPr>
          <w:rFonts w:ascii="Times New Roman" w:hAnsi="Times New Roman" w:cs="Times New Roman"/>
          <w:color w:val="000000"/>
          <w:sz w:val="24"/>
          <w:szCs w:val="24"/>
        </w:rPr>
        <w:t>ё</w:t>
      </w:r>
      <w:r w:rsidRPr="00075240">
        <w:rPr>
          <w:rFonts w:ascii="Times New Roman" w:hAnsi="Times New Roman" w:cs="Times New Roman"/>
          <w:color w:val="000000"/>
          <w:sz w:val="24"/>
          <w:szCs w:val="24"/>
        </w:rPr>
        <w:t>жных общественных объединений. (</w:t>
      </w:r>
      <w:r w:rsidRPr="00075240">
        <w:rPr>
          <w:rFonts w:ascii="Times New Roman" w:hAnsi="Times New Roman" w:cs="Times New Roman"/>
          <w:sz w:val="24"/>
          <w:szCs w:val="24"/>
        </w:rPr>
        <w:t xml:space="preserve">3 военно-патриотических клуба (70 чел.); 8 волонтерских объединений и отрядов (101 человек). </w:t>
      </w:r>
    </w:p>
    <w:p w14:paraId="4E5FB7DA" w14:textId="77777777" w:rsidR="00833F0C" w:rsidRPr="00075240" w:rsidRDefault="00833F0C"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Волонтерское движение «ДОБРЯНЕ» в Курчатовском районе постоянно проводят патриотические, антинаркотические и пропагандируют здоровый образ жизни при помощи акций, тематических выступлений, различных конкурсов;</w:t>
      </w:r>
    </w:p>
    <w:p w14:paraId="491CF552" w14:textId="77777777" w:rsidR="00833F0C" w:rsidRPr="00075240" w:rsidRDefault="00FC0E6E" w:rsidP="00A6572F">
      <w:pPr>
        <w:spacing w:after="0" w:line="240" w:lineRule="auto"/>
        <w:ind w:firstLine="540"/>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Данная работа строится в соответствии с планом мероприятий и основами молодежной политики.</w:t>
      </w:r>
    </w:p>
    <w:p w14:paraId="76FC1D6F" w14:textId="77777777" w:rsidR="00833F0C" w:rsidRPr="00075240" w:rsidRDefault="00FC0E6E" w:rsidP="00A6572F">
      <w:pPr>
        <w:spacing w:after="0" w:line="240" w:lineRule="auto"/>
        <w:ind w:firstLine="567"/>
        <w:jc w:val="both"/>
        <w:rPr>
          <w:rFonts w:ascii="Times New Roman" w:hAnsi="Times New Roman" w:cs="Times New Roman"/>
          <w:sz w:val="24"/>
          <w:szCs w:val="24"/>
        </w:rPr>
      </w:pPr>
      <w:r w:rsidRPr="00075240">
        <w:rPr>
          <w:rFonts w:ascii="Times New Roman" w:eastAsia="Times New Roman" w:hAnsi="Times New Roman" w:cs="Times New Roman"/>
          <w:sz w:val="24"/>
          <w:szCs w:val="24"/>
          <w:lang w:eastAsia="ru-RU"/>
        </w:rPr>
        <w:t xml:space="preserve"> </w:t>
      </w:r>
      <w:r w:rsidR="00833F0C" w:rsidRPr="00075240">
        <w:rPr>
          <w:rFonts w:ascii="Times New Roman" w:hAnsi="Times New Roman" w:cs="Times New Roman"/>
          <w:sz w:val="24"/>
          <w:szCs w:val="24"/>
        </w:rPr>
        <w:t xml:space="preserve">На реализацию мероприятий в сфере молодежной политики в Курчатовском районе в 2021 году </w:t>
      </w:r>
      <w:proofErr w:type="gramStart"/>
      <w:r w:rsidR="00833F0C" w:rsidRPr="00075240">
        <w:rPr>
          <w:rFonts w:ascii="Times New Roman" w:hAnsi="Times New Roman" w:cs="Times New Roman"/>
          <w:sz w:val="24"/>
          <w:szCs w:val="24"/>
        </w:rPr>
        <w:t>выделено  60</w:t>
      </w:r>
      <w:proofErr w:type="gramEnd"/>
      <w:r w:rsidR="00833F0C" w:rsidRPr="00075240">
        <w:rPr>
          <w:rFonts w:ascii="Times New Roman" w:hAnsi="Times New Roman" w:cs="Times New Roman"/>
          <w:sz w:val="24"/>
          <w:szCs w:val="24"/>
        </w:rPr>
        <w:t xml:space="preserve"> 000 рублей. </w:t>
      </w:r>
    </w:p>
    <w:p w14:paraId="41021293" w14:textId="77777777" w:rsidR="00833F0C" w:rsidRPr="00075240" w:rsidRDefault="00833F0C" w:rsidP="00A6572F">
      <w:pPr>
        <w:spacing w:after="0" w:line="240" w:lineRule="auto"/>
        <w:ind w:firstLine="567"/>
        <w:jc w:val="both"/>
        <w:rPr>
          <w:rFonts w:ascii="Times New Roman" w:hAnsi="Times New Roman" w:cs="Times New Roman"/>
          <w:sz w:val="24"/>
          <w:szCs w:val="24"/>
        </w:rPr>
      </w:pPr>
      <w:r w:rsidRPr="00075240">
        <w:rPr>
          <w:rFonts w:ascii="Times New Roman" w:hAnsi="Times New Roman" w:cs="Times New Roman"/>
          <w:sz w:val="24"/>
          <w:szCs w:val="24"/>
        </w:rPr>
        <w:t>Всего в 2021 году проведено более 50 онлайн-мероприятий с привлечением молодежи Курчатовского района.</w:t>
      </w:r>
    </w:p>
    <w:p w14:paraId="078F76EF" w14:textId="77777777" w:rsidR="00FC0E6E" w:rsidRPr="00075240" w:rsidRDefault="00FC0E6E" w:rsidP="00A6572F">
      <w:pPr>
        <w:spacing w:after="0" w:line="240" w:lineRule="auto"/>
        <w:ind w:firstLine="567"/>
        <w:jc w:val="both"/>
        <w:rPr>
          <w:rFonts w:ascii="Times New Roman" w:hAnsi="Times New Roman" w:cs="Times New Roman"/>
          <w:sz w:val="24"/>
          <w:szCs w:val="24"/>
        </w:rPr>
      </w:pPr>
      <w:r w:rsidRPr="00075240">
        <w:rPr>
          <w:rFonts w:ascii="Times New Roman" w:hAnsi="Times New Roman" w:cs="Times New Roman"/>
          <w:sz w:val="24"/>
          <w:szCs w:val="24"/>
        </w:rPr>
        <w:lastRenderedPageBreak/>
        <w:t>Большое внимание уделяется оздоровлению детей.</w:t>
      </w:r>
    </w:p>
    <w:p w14:paraId="25D26706" w14:textId="77777777" w:rsidR="00833F0C" w:rsidRPr="00075240" w:rsidRDefault="00FC0E6E" w:rsidP="00A6572F">
      <w:pPr>
        <w:spacing w:after="0" w:line="240" w:lineRule="auto"/>
        <w:ind w:firstLine="567"/>
        <w:jc w:val="both"/>
        <w:rPr>
          <w:rFonts w:ascii="Times New Roman" w:hAnsi="Times New Roman" w:cs="Times New Roman"/>
          <w:sz w:val="24"/>
          <w:szCs w:val="24"/>
        </w:rPr>
      </w:pPr>
      <w:r w:rsidRPr="00075240">
        <w:rPr>
          <w:rFonts w:ascii="Times New Roman" w:hAnsi="Times New Roman" w:cs="Times New Roman"/>
          <w:sz w:val="24"/>
          <w:szCs w:val="24"/>
        </w:rPr>
        <w:t xml:space="preserve">На организацию оздоровления и отдыха детей в 2021 году было направлено 1 979 040 руб., в т.ч. из средств муниципального бюджета </w:t>
      </w:r>
      <w:r w:rsidR="00833F0C" w:rsidRPr="00075240">
        <w:rPr>
          <w:rFonts w:ascii="Times New Roman" w:hAnsi="Times New Roman" w:cs="Times New Roman"/>
          <w:sz w:val="24"/>
          <w:szCs w:val="24"/>
        </w:rPr>
        <w:t>-</w:t>
      </w:r>
      <w:r w:rsidRPr="00075240">
        <w:rPr>
          <w:rFonts w:ascii="Times New Roman" w:hAnsi="Times New Roman" w:cs="Times New Roman"/>
          <w:sz w:val="24"/>
          <w:szCs w:val="24"/>
        </w:rPr>
        <w:t xml:space="preserve"> 1 207 214 руб.,   </w:t>
      </w:r>
      <w:proofErr w:type="gramStart"/>
      <w:r w:rsidRPr="00075240">
        <w:rPr>
          <w:rFonts w:ascii="Times New Roman" w:hAnsi="Times New Roman" w:cs="Times New Roman"/>
          <w:sz w:val="24"/>
          <w:szCs w:val="24"/>
        </w:rPr>
        <w:t>из  средств</w:t>
      </w:r>
      <w:proofErr w:type="gramEnd"/>
      <w:r w:rsidRPr="00075240">
        <w:rPr>
          <w:rFonts w:ascii="Times New Roman" w:hAnsi="Times New Roman" w:cs="Times New Roman"/>
          <w:sz w:val="24"/>
          <w:szCs w:val="24"/>
        </w:rPr>
        <w:t xml:space="preserve">  областного  бюджета 771 826 руб.. </w:t>
      </w:r>
    </w:p>
    <w:p w14:paraId="13C70D80" w14:textId="77777777" w:rsidR="00FC0E6E" w:rsidRPr="00075240" w:rsidRDefault="00FC0E6E" w:rsidP="00A6572F">
      <w:pPr>
        <w:spacing w:after="0" w:line="240" w:lineRule="auto"/>
        <w:ind w:firstLine="567"/>
        <w:jc w:val="both"/>
        <w:rPr>
          <w:rFonts w:ascii="Times New Roman" w:hAnsi="Times New Roman" w:cs="Times New Roman"/>
          <w:sz w:val="24"/>
          <w:szCs w:val="24"/>
        </w:rPr>
      </w:pPr>
      <w:r w:rsidRPr="00075240">
        <w:rPr>
          <w:rFonts w:ascii="Times New Roman" w:hAnsi="Times New Roman" w:cs="Times New Roman"/>
          <w:sz w:val="24"/>
          <w:szCs w:val="24"/>
        </w:rPr>
        <w:t xml:space="preserve">В 4 </w:t>
      </w:r>
      <w:proofErr w:type="gramStart"/>
      <w:r w:rsidRPr="00075240">
        <w:rPr>
          <w:rFonts w:ascii="Times New Roman" w:hAnsi="Times New Roman" w:cs="Times New Roman"/>
          <w:sz w:val="24"/>
          <w:szCs w:val="24"/>
        </w:rPr>
        <w:t>лагерях  с</w:t>
      </w:r>
      <w:proofErr w:type="gramEnd"/>
      <w:r w:rsidRPr="00075240">
        <w:rPr>
          <w:rFonts w:ascii="Times New Roman" w:hAnsi="Times New Roman" w:cs="Times New Roman"/>
          <w:sz w:val="24"/>
          <w:szCs w:val="24"/>
        </w:rPr>
        <w:t xml:space="preserve"> дневным пребыванием, отдохнуло 428 детей, в летнем оздоровительном лагере «Олимпиец» оздоровилось 65 детей, в профильных лагерях Курской области отдохнули 118 человек, в санаторно-оздоровительных лагерях Курской области – 53 ребенка.</w:t>
      </w:r>
    </w:p>
    <w:p w14:paraId="565DA371" w14:textId="77777777" w:rsidR="00833F0C" w:rsidRPr="00075240" w:rsidRDefault="00833F0C" w:rsidP="00A6572F">
      <w:pPr>
        <w:spacing w:after="0" w:line="240" w:lineRule="auto"/>
        <w:ind w:firstLine="567"/>
        <w:jc w:val="both"/>
        <w:rPr>
          <w:rFonts w:ascii="Times New Roman" w:eastAsia="Calibri" w:hAnsi="Times New Roman" w:cs="Times New Roman"/>
          <w:sz w:val="24"/>
          <w:szCs w:val="24"/>
          <w:lang w:eastAsia="ru-RU"/>
        </w:rPr>
      </w:pPr>
    </w:p>
    <w:p w14:paraId="61540BE0" w14:textId="77777777" w:rsidR="00833F0C" w:rsidRPr="00075240" w:rsidRDefault="00BA13A5" w:rsidP="00A6572F">
      <w:pPr>
        <w:spacing w:after="0" w:line="240" w:lineRule="auto"/>
        <w:ind w:firstLine="567"/>
        <w:jc w:val="both"/>
        <w:rPr>
          <w:rFonts w:ascii="Times New Roman" w:eastAsia="Calibri" w:hAnsi="Times New Roman" w:cs="Times New Roman"/>
          <w:b/>
          <w:sz w:val="24"/>
          <w:szCs w:val="24"/>
          <w:lang w:eastAsia="ru-RU"/>
        </w:rPr>
      </w:pPr>
      <w:r w:rsidRPr="00075240">
        <w:rPr>
          <w:rFonts w:ascii="Times New Roman" w:eastAsia="Calibri" w:hAnsi="Times New Roman" w:cs="Times New Roman"/>
          <w:b/>
          <w:sz w:val="24"/>
          <w:szCs w:val="24"/>
          <w:lang w:eastAsia="ru-RU"/>
        </w:rPr>
        <w:t>Спортивное направление</w:t>
      </w:r>
    </w:p>
    <w:p w14:paraId="70588ACE" w14:textId="77777777" w:rsidR="00BA13A5" w:rsidRPr="00075240" w:rsidRDefault="00BA13A5" w:rsidP="00A6572F">
      <w:pPr>
        <w:spacing w:after="0" w:line="240" w:lineRule="auto"/>
        <w:ind w:firstLine="567"/>
        <w:jc w:val="both"/>
        <w:rPr>
          <w:rFonts w:ascii="Times New Roman" w:eastAsia="Calibri" w:hAnsi="Times New Roman" w:cs="Times New Roman"/>
          <w:sz w:val="24"/>
          <w:szCs w:val="24"/>
          <w:lang w:eastAsia="ru-RU"/>
        </w:rPr>
      </w:pPr>
    </w:p>
    <w:p w14:paraId="0FD1F966"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 xml:space="preserve">В 2021 году Администрацией Курчатовского района продолжена системная работа по привлечению населения Курчатовского района к регулярным занятиям физической культурой и спортом, формированию здорового образа жизни. </w:t>
      </w:r>
    </w:p>
    <w:p w14:paraId="05597B93"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В результате проведения официальных спортивно-массовых мероприятиях, внедрения разносторонних форм приобщения к занятиям спортом, у населения Курчатовского района формируется потребность в систематических занятиях физкультурой и спортом и, как следствие этого, возникает желание участвовать в районных и областных соревнованиях.</w:t>
      </w:r>
    </w:p>
    <w:p w14:paraId="54E66EBF"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 xml:space="preserve"> Так, численность занимающихся физической культурой и спортом из общей численности населения района за 2021 год составила 45 %.</w:t>
      </w:r>
    </w:p>
    <w:p w14:paraId="27338601"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Ежегодное финансирование физической культуры и спорта составляет минимум 300 тысяч рублей, но при уточнении бюджета муниципального образования эта сумма возрастает (в 2021 году составила 560 тысяч рублей).</w:t>
      </w:r>
    </w:p>
    <w:p w14:paraId="7EA8AE6C" w14:textId="77777777" w:rsidR="00FC0E6E" w:rsidRPr="00075240" w:rsidRDefault="00FC0E6E" w:rsidP="00A6572F">
      <w:pPr>
        <w:spacing w:after="0" w:line="240" w:lineRule="auto"/>
        <w:ind w:firstLine="567"/>
        <w:jc w:val="both"/>
        <w:rPr>
          <w:rFonts w:ascii="Times New Roman" w:eastAsia="Times New Roman" w:hAnsi="Times New Roman" w:cs="Times New Roman"/>
          <w:sz w:val="24"/>
          <w:szCs w:val="24"/>
          <w:lang w:eastAsia="ru-RU"/>
        </w:rPr>
      </w:pPr>
      <w:r w:rsidRPr="00075240">
        <w:rPr>
          <w:rFonts w:ascii="Times New Roman" w:eastAsia="Calibri" w:hAnsi="Times New Roman" w:cs="Times New Roman"/>
          <w:sz w:val="24"/>
          <w:szCs w:val="24"/>
          <w:lang w:eastAsia="ru-RU"/>
        </w:rPr>
        <w:t xml:space="preserve">В 2021 году Администрацией района </w:t>
      </w:r>
      <w:r w:rsidRPr="00075240">
        <w:rPr>
          <w:rFonts w:ascii="Times New Roman" w:eastAsia="Times New Roman" w:hAnsi="Times New Roman" w:cs="Times New Roman"/>
          <w:sz w:val="24"/>
          <w:szCs w:val="24"/>
          <w:lang w:eastAsia="ru-RU"/>
        </w:rPr>
        <w:t xml:space="preserve">выполнена </w:t>
      </w:r>
      <w:proofErr w:type="spellStart"/>
      <w:r w:rsidRPr="00075240">
        <w:rPr>
          <w:rFonts w:ascii="Times New Roman" w:eastAsia="Times New Roman" w:hAnsi="Times New Roman" w:cs="Times New Roman"/>
          <w:sz w:val="24"/>
          <w:szCs w:val="24"/>
          <w:lang w:eastAsia="ru-RU"/>
        </w:rPr>
        <w:t>проектно</w:t>
      </w:r>
      <w:proofErr w:type="spellEnd"/>
      <w:r w:rsidRPr="00075240">
        <w:rPr>
          <w:rFonts w:ascii="Times New Roman" w:eastAsia="Times New Roman" w:hAnsi="Times New Roman" w:cs="Times New Roman"/>
          <w:sz w:val="24"/>
          <w:szCs w:val="24"/>
          <w:lang w:eastAsia="ru-RU"/>
        </w:rPr>
        <w:t xml:space="preserve"> - сметная документация на стадион с беговыми дорожками, трибуной и искусственным футбольным полем в поселке имени Карла Либкнехта сметной стоимостью 121798,52 тыс. рублей. Так же выполнена проектно-сметная документация на физкультурно-спортивный комплекс с тиром (ФСК) сметной стоимостью 457541,2 тыс. руб. На данный момент проекты находятся на государственной экспертизе.</w:t>
      </w:r>
    </w:p>
    <w:p w14:paraId="2838722D" w14:textId="77777777" w:rsidR="00FC0E6E" w:rsidRPr="00075240" w:rsidRDefault="00FC0E6E" w:rsidP="00A6572F">
      <w:pPr>
        <w:spacing w:after="0" w:line="240" w:lineRule="auto"/>
        <w:ind w:firstLine="567"/>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Строительство двух объектов предполагается осуществить </w:t>
      </w:r>
      <w:proofErr w:type="gramStart"/>
      <w:r w:rsidRPr="00075240">
        <w:rPr>
          <w:rFonts w:ascii="Times New Roman" w:eastAsia="Times New Roman" w:hAnsi="Times New Roman" w:cs="Times New Roman"/>
          <w:sz w:val="24"/>
          <w:szCs w:val="24"/>
          <w:lang w:eastAsia="ru-RU"/>
        </w:rPr>
        <w:t>в  рамках</w:t>
      </w:r>
      <w:proofErr w:type="gramEnd"/>
      <w:r w:rsidRPr="00075240">
        <w:rPr>
          <w:rFonts w:ascii="Times New Roman" w:eastAsia="Times New Roman" w:hAnsi="Times New Roman" w:cs="Times New Roman"/>
          <w:sz w:val="24"/>
          <w:szCs w:val="24"/>
          <w:lang w:eastAsia="ru-RU"/>
        </w:rPr>
        <w:t xml:space="preserve"> государственной программы  Курской области «Развитие физической культуры и спорта в Курской области». Из бюджета </w:t>
      </w:r>
      <w:proofErr w:type="gramStart"/>
      <w:r w:rsidRPr="00075240">
        <w:rPr>
          <w:rFonts w:ascii="Times New Roman" w:eastAsia="Times New Roman" w:hAnsi="Times New Roman" w:cs="Times New Roman"/>
          <w:sz w:val="24"/>
          <w:szCs w:val="24"/>
          <w:lang w:eastAsia="ru-RU"/>
        </w:rPr>
        <w:t>района  планируется</w:t>
      </w:r>
      <w:proofErr w:type="gramEnd"/>
      <w:r w:rsidRPr="00075240">
        <w:rPr>
          <w:rFonts w:ascii="Times New Roman" w:eastAsia="Times New Roman" w:hAnsi="Times New Roman" w:cs="Times New Roman"/>
          <w:sz w:val="24"/>
          <w:szCs w:val="24"/>
          <w:lang w:eastAsia="ru-RU"/>
        </w:rPr>
        <w:t xml:space="preserve"> выделить на </w:t>
      </w:r>
      <w:proofErr w:type="spellStart"/>
      <w:r w:rsidRPr="00075240">
        <w:rPr>
          <w:rFonts w:ascii="Times New Roman" w:eastAsia="Times New Roman" w:hAnsi="Times New Roman" w:cs="Times New Roman"/>
          <w:sz w:val="24"/>
          <w:szCs w:val="24"/>
          <w:lang w:eastAsia="ru-RU"/>
        </w:rPr>
        <w:t>софинансирование</w:t>
      </w:r>
      <w:proofErr w:type="spellEnd"/>
      <w:r w:rsidRPr="00075240">
        <w:rPr>
          <w:rFonts w:ascii="Times New Roman" w:eastAsia="Times New Roman" w:hAnsi="Times New Roman" w:cs="Times New Roman"/>
          <w:sz w:val="24"/>
          <w:szCs w:val="24"/>
          <w:lang w:eastAsia="ru-RU"/>
        </w:rPr>
        <w:t xml:space="preserve"> строительства стадиона и ФСК 28966,98 тыс. руб. </w:t>
      </w:r>
    </w:p>
    <w:p w14:paraId="1880F574"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В п. им. К. Либкнехта (парковая зона) по Программе «Формирование комфортной городской среды» приобретены и установлены спортивные тренажеры для занятия спортом различных категорий населения. </w:t>
      </w:r>
      <w:r w:rsidRPr="00075240">
        <w:rPr>
          <w:rFonts w:ascii="Times New Roman" w:eastAsia="Calibri" w:hAnsi="Times New Roman" w:cs="Times New Roman"/>
          <w:sz w:val="24"/>
          <w:szCs w:val="24"/>
          <w:lang w:eastAsia="ru-RU"/>
        </w:rPr>
        <w:t xml:space="preserve">Комитетом ФК и С Курской области в рамках федеральный проект «Спорт-норма жизни», построена площадка стоимостью 2396,6 тыс. рублей, для муниципального центра тестирования ГТО, на базе МАУ «СШ» Курчатовского района, выделено 1100 тыс. рублей на приобретение снаряжения и оборудования для спортивной школы. Прорабатывается вопрос об установки тренажеров на спортивных площадках во всех МО Курчатовского района. </w:t>
      </w:r>
    </w:p>
    <w:p w14:paraId="26551319"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В районе ежегодно проводится спартакиада школьников, определяются победители по 11 видам спорта.</w:t>
      </w:r>
    </w:p>
    <w:p w14:paraId="28CA6326"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 xml:space="preserve"> Сборная команда Курчатовского района принимает участие во всех видах программы областной спартакиады общеобразовательных организаций.</w:t>
      </w:r>
    </w:p>
    <w:p w14:paraId="774A8410"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 xml:space="preserve"> В календарном плане официальных физкультурных и спортивных мероприятий Курчатовского района на 2021 год было запланировано проведение 27-ми спортивных мероприятий и участие в 19-ти региональных и всероссийских соревнований, но в связи с ограничительными мероприятиями, связанными с распространением </w:t>
      </w:r>
      <w:r w:rsidRPr="00075240">
        <w:rPr>
          <w:rFonts w:ascii="Times New Roman" w:eastAsia="Calibri" w:hAnsi="Times New Roman" w:cs="Times New Roman"/>
          <w:sz w:val="24"/>
          <w:szCs w:val="24"/>
          <w:lang w:val="en-US" w:eastAsia="ru-RU"/>
        </w:rPr>
        <w:t>COVID</w:t>
      </w:r>
      <w:r w:rsidRPr="00075240">
        <w:rPr>
          <w:rFonts w:ascii="Times New Roman" w:eastAsia="Calibri" w:hAnsi="Times New Roman" w:cs="Times New Roman"/>
          <w:sz w:val="24"/>
          <w:szCs w:val="24"/>
          <w:lang w:eastAsia="ru-RU"/>
        </w:rPr>
        <w:t xml:space="preserve">-19, проведено только 10 мероприятий, а принято участие только в 14-ти.  </w:t>
      </w:r>
    </w:p>
    <w:p w14:paraId="00B96329"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 xml:space="preserve">На базе спортивной школы Курчатовского района в отделениях дзюдо, футбола, пулевой стрельбы, стендовой стрельбы, спортивного туризма, рукопашного боя, </w:t>
      </w:r>
      <w:proofErr w:type="spellStart"/>
      <w:r w:rsidRPr="00075240">
        <w:rPr>
          <w:rFonts w:ascii="Times New Roman" w:eastAsia="Calibri" w:hAnsi="Times New Roman" w:cs="Times New Roman"/>
          <w:sz w:val="24"/>
          <w:szCs w:val="24"/>
          <w:lang w:eastAsia="ru-RU"/>
        </w:rPr>
        <w:t>киокусинкай</w:t>
      </w:r>
      <w:proofErr w:type="spellEnd"/>
      <w:r w:rsidRPr="00075240">
        <w:rPr>
          <w:rFonts w:ascii="Times New Roman" w:eastAsia="Calibri" w:hAnsi="Times New Roman" w:cs="Times New Roman"/>
          <w:sz w:val="24"/>
          <w:szCs w:val="24"/>
          <w:lang w:eastAsia="ru-RU"/>
        </w:rPr>
        <w:t xml:space="preserve"> карате, пауэрлифтинга, танцевального спорта занимается 351 спортсмен. В состав сборных команд Курской области по видам спорта входят воспитанники Спортивной школы: «Пулевая стрельба» - 11 чел., «Рукопашный бой» - 1 чел., «Пауэрлифтинг» – 2 чел., «Спортивное </w:t>
      </w:r>
      <w:r w:rsidRPr="00075240">
        <w:rPr>
          <w:rFonts w:ascii="Times New Roman" w:eastAsia="Calibri" w:hAnsi="Times New Roman" w:cs="Times New Roman"/>
          <w:sz w:val="24"/>
          <w:szCs w:val="24"/>
          <w:lang w:eastAsia="ru-RU"/>
        </w:rPr>
        <w:lastRenderedPageBreak/>
        <w:t xml:space="preserve">ориентирование» – 2 чел. В МАУ «СШ» предоставлена возможность заниматься спортом и «трудным подросткам», и попавшим в сложную жизненную ситуацию, и других категорий несовершеннолетних. </w:t>
      </w:r>
    </w:p>
    <w:p w14:paraId="631DCD6C"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Результаты спортсменов Курчатовского района за 2021 год:</w:t>
      </w:r>
    </w:p>
    <w:p w14:paraId="095E848D"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u w:val="single"/>
          <w:lang w:eastAsia="ru-RU"/>
        </w:rPr>
        <w:t>Всероссийские соревнования по пулевой стрельбе</w:t>
      </w:r>
      <w:r w:rsidRPr="00075240">
        <w:rPr>
          <w:rFonts w:ascii="Times New Roman" w:eastAsia="Calibri" w:hAnsi="Times New Roman" w:cs="Times New Roman"/>
          <w:sz w:val="24"/>
          <w:szCs w:val="24"/>
          <w:lang w:eastAsia="ru-RU"/>
        </w:rPr>
        <w:t xml:space="preserve"> – 5 место;</w:t>
      </w:r>
    </w:p>
    <w:p w14:paraId="0A0FCBC6"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Кубок России по пулевой стрельбе из пневматического оружия (</w:t>
      </w:r>
      <w:proofErr w:type="spellStart"/>
      <w:r w:rsidRPr="00075240">
        <w:rPr>
          <w:rFonts w:ascii="Times New Roman" w:eastAsia="Calibri" w:hAnsi="Times New Roman" w:cs="Times New Roman"/>
          <w:sz w:val="24"/>
          <w:szCs w:val="24"/>
          <w:lang w:eastAsia="ru-RU"/>
        </w:rPr>
        <w:t>личка</w:t>
      </w:r>
      <w:proofErr w:type="spellEnd"/>
      <w:r w:rsidRPr="00075240">
        <w:rPr>
          <w:rFonts w:ascii="Times New Roman" w:eastAsia="Calibri" w:hAnsi="Times New Roman" w:cs="Times New Roman"/>
          <w:sz w:val="24"/>
          <w:szCs w:val="24"/>
          <w:lang w:eastAsia="ru-RU"/>
        </w:rPr>
        <w:t>) – 65 место;</w:t>
      </w:r>
    </w:p>
    <w:p w14:paraId="1B092766"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 xml:space="preserve">Кубок Курской области по пулевой стрельбе из пневматического оружия (мужчины и женщины, юноши и девушки) </w:t>
      </w:r>
      <w:proofErr w:type="gramStart"/>
      <w:r w:rsidRPr="00075240">
        <w:rPr>
          <w:rFonts w:ascii="Times New Roman" w:eastAsia="Calibri" w:hAnsi="Times New Roman" w:cs="Times New Roman"/>
          <w:sz w:val="24"/>
          <w:szCs w:val="24"/>
          <w:lang w:eastAsia="ru-RU"/>
        </w:rPr>
        <w:t>–  2</w:t>
      </w:r>
      <w:proofErr w:type="gramEnd"/>
      <w:r w:rsidRPr="00075240">
        <w:rPr>
          <w:rFonts w:ascii="Times New Roman" w:eastAsia="Calibri" w:hAnsi="Times New Roman" w:cs="Times New Roman"/>
          <w:sz w:val="24"/>
          <w:szCs w:val="24"/>
          <w:lang w:eastAsia="ru-RU"/>
        </w:rPr>
        <w:t xml:space="preserve"> первых места, 2 вторых и 1 третье, 1-е и 2-е место в командном зачете;</w:t>
      </w:r>
    </w:p>
    <w:p w14:paraId="49393DEF"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u w:val="single"/>
          <w:lang w:eastAsia="ru-RU"/>
        </w:rPr>
        <w:t>Спортивный туризм:</w:t>
      </w:r>
      <w:r w:rsidRPr="00075240">
        <w:rPr>
          <w:rFonts w:ascii="Times New Roman" w:eastAsia="Calibri" w:hAnsi="Times New Roman" w:cs="Times New Roman"/>
          <w:sz w:val="24"/>
          <w:szCs w:val="24"/>
          <w:lang w:eastAsia="ru-RU"/>
        </w:rPr>
        <w:t xml:space="preserve"> «Гонки 4-х» - 3-е и 1-е командное место;</w:t>
      </w:r>
    </w:p>
    <w:p w14:paraId="3409D769"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u w:val="single"/>
          <w:lang w:eastAsia="ru-RU"/>
        </w:rPr>
        <w:t>Рукопашный бой:</w:t>
      </w:r>
      <w:r w:rsidRPr="00075240">
        <w:rPr>
          <w:rFonts w:ascii="Times New Roman" w:eastAsia="Calibri" w:hAnsi="Times New Roman" w:cs="Times New Roman"/>
          <w:sz w:val="24"/>
          <w:szCs w:val="24"/>
          <w:lang w:eastAsia="ru-RU"/>
        </w:rPr>
        <w:t xml:space="preserve"> «Юность России» (юноши и девушки) – 2 первых места и 1 третье;</w:t>
      </w:r>
    </w:p>
    <w:p w14:paraId="7899ABF6"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proofErr w:type="spellStart"/>
      <w:r w:rsidRPr="00075240">
        <w:rPr>
          <w:rFonts w:ascii="Times New Roman" w:eastAsia="Calibri" w:hAnsi="Times New Roman" w:cs="Times New Roman"/>
          <w:sz w:val="24"/>
          <w:szCs w:val="24"/>
          <w:u w:val="single"/>
          <w:lang w:eastAsia="ru-RU"/>
        </w:rPr>
        <w:t>Киокусинкай</w:t>
      </w:r>
      <w:proofErr w:type="spellEnd"/>
      <w:r w:rsidRPr="00075240">
        <w:rPr>
          <w:rFonts w:ascii="Times New Roman" w:eastAsia="Calibri" w:hAnsi="Times New Roman" w:cs="Times New Roman"/>
          <w:sz w:val="24"/>
          <w:szCs w:val="24"/>
          <w:u w:val="single"/>
          <w:lang w:eastAsia="ru-RU"/>
        </w:rPr>
        <w:t>:</w:t>
      </w:r>
      <w:r w:rsidRPr="00075240">
        <w:rPr>
          <w:rFonts w:ascii="Times New Roman" w:eastAsia="Calibri" w:hAnsi="Times New Roman" w:cs="Times New Roman"/>
          <w:sz w:val="24"/>
          <w:szCs w:val="24"/>
          <w:lang w:eastAsia="ru-RU"/>
        </w:rPr>
        <w:t xml:space="preserve"> Кубок Курской области и открытое Первенство г. Курска – 2-е место и 3-е место;</w:t>
      </w:r>
    </w:p>
    <w:p w14:paraId="3A66EDE2"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u w:val="single"/>
          <w:lang w:eastAsia="ru-RU"/>
        </w:rPr>
        <w:t>Турниры по дзюдо</w:t>
      </w:r>
      <w:r w:rsidRPr="00075240">
        <w:rPr>
          <w:rFonts w:ascii="Times New Roman" w:eastAsia="Calibri" w:hAnsi="Times New Roman" w:cs="Times New Roman"/>
          <w:sz w:val="24"/>
          <w:szCs w:val="24"/>
          <w:lang w:eastAsia="ru-RU"/>
        </w:rPr>
        <w:t xml:space="preserve"> – 6 первых мест, 3 вторых и 8 третьих;</w:t>
      </w:r>
    </w:p>
    <w:p w14:paraId="19C0D823" w14:textId="77777777" w:rsidR="00FC0E6E" w:rsidRPr="00075240" w:rsidRDefault="00FC0E6E" w:rsidP="00A6572F">
      <w:pPr>
        <w:spacing w:after="0" w:line="240" w:lineRule="auto"/>
        <w:jc w:val="both"/>
        <w:rPr>
          <w:rFonts w:ascii="Times New Roman" w:eastAsia="Calibri" w:hAnsi="Times New Roman" w:cs="Times New Roman"/>
          <w:sz w:val="24"/>
          <w:szCs w:val="24"/>
          <w:u w:val="single"/>
          <w:lang w:eastAsia="ru-RU"/>
        </w:rPr>
      </w:pPr>
      <w:r w:rsidRPr="00075240">
        <w:rPr>
          <w:rFonts w:ascii="Times New Roman" w:eastAsia="Calibri" w:hAnsi="Times New Roman" w:cs="Times New Roman"/>
          <w:sz w:val="24"/>
          <w:szCs w:val="24"/>
          <w:u w:val="single"/>
          <w:lang w:eastAsia="ru-RU"/>
        </w:rPr>
        <w:t>Первенство и чемпионаты Курской области по пауэрлифтингу:</w:t>
      </w:r>
    </w:p>
    <w:p w14:paraId="163072CF"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 xml:space="preserve"> 6 первых мест, 4 вторых и 3 третьих.</w:t>
      </w:r>
    </w:p>
    <w:p w14:paraId="5BB13C99" w14:textId="77777777" w:rsidR="00FC0E6E" w:rsidRPr="00075240" w:rsidRDefault="00FC0E6E" w:rsidP="00A6572F">
      <w:pPr>
        <w:spacing w:after="0" w:line="240" w:lineRule="auto"/>
        <w:jc w:val="both"/>
        <w:rPr>
          <w:rFonts w:ascii="Times New Roman" w:eastAsia="Calibri" w:hAnsi="Times New Roman" w:cs="Times New Roman"/>
          <w:sz w:val="24"/>
          <w:szCs w:val="24"/>
          <w:lang w:eastAsia="ru-RU"/>
        </w:rPr>
      </w:pPr>
      <w:r w:rsidRPr="00075240">
        <w:rPr>
          <w:rFonts w:ascii="Times New Roman" w:eastAsia="Calibri" w:hAnsi="Times New Roman" w:cs="Times New Roman"/>
          <w:b/>
          <w:sz w:val="24"/>
          <w:szCs w:val="24"/>
          <w:lang w:eastAsia="ru-RU"/>
        </w:rPr>
        <w:t>Футбольный клуб «Реут»:</w:t>
      </w:r>
      <w:r w:rsidRPr="00075240">
        <w:rPr>
          <w:rFonts w:ascii="Times New Roman" w:eastAsia="Calibri" w:hAnsi="Times New Roman" w:cs="Times New Roman"/>
          <w:sz w:val="24"/>
          <w:szCs w:val="24"/>
          <w:lang w:eastAsia="ru-RU"/>
        </w:rPr>
        <w:t xml:space="preserve"> </w:t>
      </w:r>
      <w:r w:rsidRPr="00075240">
        <w:rPr>
          <w:rFonts w:ascii="Times New Roman" w:eastAsia="Calibri" w:hAnsi="Times New Roman" w:cs="Times New Roman"/>
          <w:b/>
          <w:sz w:val="24"/>
          <w:szCs w:val="24"/>
          <w:lang w:eastAsia="ru-RU"/>
        </w:rPr>
        <w:t>Чемпион Курской области по мини-футболу 2021</w:t>
      </w:r>
      <w:r w:rsidRPr="00075240">
        <w:rPr>
          <w:rFonts w:ascii="Times New Roman" w:eastAsia="Calibri" w:hAnsi="Times New Roman" w:cs="Times New Roman"/>
          <w:sz w:val="24"/>
          <w:szCs w:val="24"/>
          <w:lang w:eastAsia="ru-RU"/>
        </w:rPr>
        <w:t>, обладатель Кубка Губернатора Курской области по футболу среди сельских команд «Золотой колос», чемпион Курской области по футболу 2021, обладатель Кубка Курской области по мини-футболу 2021. Ряд ведущих игроков «Реута» составляет костяк сборной Курской области по любительскому футболу 8 на 8, а вратарь команды Руслан Сафаров является капитаном сборной России по футболу 6 на 6, 7 на 7, 8 на 8.</w:t>
      </w:r>
    </w:p>
    <w:p w14:paraId="396EABC6" w14:textId="77777777" w:rsidR="00FC0E6E" w:rsidRPr="00075240" w:rsidRDefault="00FC0E6E" w:rsidP="00A6572F">
      <w:pPr>
        <w:spacing w:after="0" w:line="240" w:lineRule="auto"/>
        <w:ind w:firstLine="567"/>
        <w:jc w:val="both"/>
        <w:rPr>
          <w:rFonts w:ascii="Times New Roman" w:eastAsia="Calibri" w:hAnsi="Times New Roman" w:cs="Times New Roman"/>
          <w:sz w:val="24"/>
          <w:szCs w:val="24"/>
          <w:lang w:eastAsia="ru-RU"/>
        </w:rPr>
      </w:pPr>
      <w:r w:rsidRPr="00075240">
        <w:rPr>
          <w:rFonts w:ascii="Times New Roman" w:eastAsia="Calibri" w:hAnsi="Times New Roman" w:cs="Times New Roman"/>
          <w:sz w:val="24"/>
          <w:szCs w:val="24"/>
          <w:lang w:eastAsia="ru-RU"/>
        </w:rPr>
        <w:t>Курчатовский район, единственный среди муниципальных районов Курской области, где Постановлением Администрации Курчатовского района Курской области от 18.09.2019 № 883-р с 01.09.2019 года учреждена именная стипендия Главы Курчатовского района Курской области для ведущих спортсменов, входящим в состав сборных команд Курчатовского района по видам спорта, а также установлена единовременная денежная премия для тренеров, тренеров-преподавателей в области физической культуры и спорта, подготовивших ведущих спортсменов, входящим в состав сборных команд Курчатовского района по видам спорта (ежемесячно: 500 рублей старше 16 лет, 200 рублей до 16 лет, тренерам – единовременно 1500 рублей).</w:t>
      </w:r>
    </w:p>
    <w:p w14:paraId="65C09DE0" w14:textId="77777777" w:rsidR="00FC0E6E" w:rsidRPr="00075240" w:rsidRDefault="00FC0E6E" w:rsidP="00A6572F">
      <w:pPr>
        <w:spacing w:after="0" w:line="240" w:lineRule="auto"/>
        <w:rPr>
          <w:rFonts w:ascii="Times New Roman" w:eastAsia="Times New Roman" w:hAnsi="Times New Roman" w:cs="Times New Roman"/>
          <w:color w:val="FF0000"/>
          <w:sz w:val="24"/>
          <w:szCs w:val="24"/>
          <w:lang w:eastAsia="ru-RU"/>
        </w:rPr>
      </w:pPr>
    </w:p>
    <w:p w14:paraId="29757723" w14:textId="77777777" w:rsidR="00FC0E6E" w:rsidRPr="00E448F3" w:rsidRDefault="00FC0E6E" w:rsidP="00A6572F">
      <w:pPr>
        <w:keepNext/>
        <w:spacing w:after="0" w:line="240" w:lineRule="auto"/>
        <w:ind w:firstLine="720"/>
        <w:jc w:val="both"/>
        <w:outlineLvl w:val="2"/>
        <w:rPr>
          <w:rFonts w:ascii="Times New Roman" w:eastAsia="Times New Roman" w:hAnsi="Times New Roman" w:cs="Times New Roman"/>
          <w:b/>
          <w:bCs/>
          <w:iCs/>
          <w:sz w:val="24"/>
          <w:szCs w:val="24"/>
          <w:lang w:eastAsia="ru-RU"/>
        </w:rPr>
      </w:pPr>
      <w:r w:rsidRPr="00E448F3">
        <w:rPr>
          <w:rFonts w:ascii="Times New Roman" w:eastAsia="Times New Roman" w:hAnsi="Times New Roman" w:cs="Times New Roman"/>
          <w:b/>
          <w:bCs/>
          <w:iCs/>
          <w:sz w:val="24"/>
          <w:szCs w:val="24"/>
          <w:lang w:eastAsia="ru-RU"/>
        </w:rPr>
        <w:t xml:space="preserve">Социальная поддержка населения </w:t>
      </w:r>
    </w:p>
    <w:p w14:paraId="1A684E9C" w14:textId="77777777" w:rsidR="001B293C" w:rsidRPr="00075240" w:rsidRDefault="001B293C" w:rsidP="00A6572F">
      <w:pPr>
        <w:spacing w:after="0" w:line="240" w:lineRule="auto"/>
        <w:ind w:firstLine="720"/>
        <w:jc w:val="both"/>
        <w:rPr>
          <w:rFonts w:ascii="Times New Roman" w:hAnsi="Times New Roman" w:cs="Times New Roman"/>
          <w:sz w:val="24"/>
          <w:szCs w:val="24"/>
        </w:rPr>
      </w:pPr>
    </w:p>
    <w:p w14:paraId="2E9C88CB" w14:textId="77777777" w:rsidR="00FC0E6E"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В числе важнейших приоритетов в социальной сфере - обеспечение эффективной защиты граждан старшего поколения, инвалидов, а также семьи и детей, не обладающих возможностями самостоятельного решения социальных проблем; повышение эффективности социального обслуживания; укрепление материально-технической базы учреждений социального обслуживания.</w:t>
      </w:r>
    </w:p>
    <w:p w14:paraId="4638B095" w14:textId="77777777" w:rsidR="00EC2C46" w:rsidRPr="00075240" w:rsidRDefault="00EC2C46"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На учете в Управлении социальной защиты населения состоят:</w:t>
      </w:r>
      <w:r w:rsidRPr="00075240">
        <w:rPr>
          <w:rFonts w:ascii="Times New Roman" w:hAnsi="Times New Roman" w:cs="Times New Roman"/>
          <w:sz w:val="24"/>
          <w:szCs w:val="24"/>
        </w:rPr>
        <w:tab/>
      </w:r>
    </w:p>
    <w:p w14:paraId="07DB1FFF" w14:textId="77777777" w:rsidR="00EC2C46" w:rsidRPr="00075240" w:rsidRDefault="00EC2C46"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Многодетные семьи – 200, в которых детей — 705; </w:t>
      </w:r>
    </w:p>
    <w:p w14:paraId="7C672145" w14:textId="77777777" w:rsidR="00EC2C46" w:rsidRPr="00075240" w:rsidRDefault="00EC2C46"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Малообеспеченные семьи – 192.</w:t>
      </w:r>
    </w:p>
    <w:p w14:paraId="1B7457A5" w14:textId="77777777" w:rsidR="009260DC" w:rsidRPr="00075240" w:rsidRDefault="009260DC"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В рамках оказания социальной помощи семьям с детьми производится назначение и выплата пособий на детей:</w:t>
      </w:r>
    </w:p>
    <w:p w14:paraId="595306EB" w14:textId="77777777" w:rsidR="009260DC" w:rsidRPr="00075240" w:rsidRDefault="009260DC" w:rsidP="00A6572F">
      <w:pPr>
        <w:pStyle w:val="a3"/>
        <w:numPr>
          <w:ilvl w:val="0"/>
          <w:numId w:val="2"/>
        </w:numPr>
        <w:spacing w:line="240" w:lineRule="auto"/>
        <w:ind w:left="0"/>
        <w:rPr>
          <w:sz w:val="24"/>
          <w:szCs w:val="24"/>
        </w:rPr>
      </w:pPr>
      <w:r w:rsidRPr="00075240">
        <w:rPr>
          <w:sz w:val="24"/>
          <w:szCs w:val="24"/>
        </w:rPr>
        <w:t>ежемесячное пособие на ребенка выплачено 192 семьям на сумму 1164,7 тыс. руб.;</w:t>
      </w:r>
    </w:p>
    <w:p w14:paraId="613D4521" w14:textId="77777777" w:rsidR="009260DC" w:rsidRPr="00075240" w:rsidRDefault="009260DC" w:rsidP="00A6572F">
      <w:pPr>
        <w:pStyle w:val="a3"/>
        <w:numPr>
          <w:ilvl w:val="0"/>
          <w:numId w:val="1"/>
        </w:numPr>
        <w:spacing w:line="240" w:lineRule="auto"/>
        <w:ind w:left="0"/>
        <w:rPr>
          <w:sz w:val="24"/>
          <w:szCs w:val="24"/>
        </w:rPr>
      </w:pPr>
      <w:r w:rsidRPr="00075240">
        <w:rPr>
          <w:sz w:val="24"/>
          <w:szCs w:val="24"/>
        </w:rPr>
        <w:t>ежемесячное пособие семьям при рождении второго ребёнка в размере 2000 руб. получили 41 семья;</w:t>
      </w:r>
    </w:p>
    <w:p w14:paraId="0691E213" w14:textId="77777777" w:rsidR="009260DC" w:rsidRPr="00075240" w:rsidRDefault="009260DC" w:rsidP="00A6572F">
      <w:pPr>
        <w:pStyle w:val="a3"/>
        <w:numPr>
          <w:ilvl w:val="0"/>
          <w:numId w:val="1"/>
        </w:numPr>
        <w:spacing w:line="240" w:lineRule="auto"/>
        <w:ind w:left="0"/>
        <w:rPr>
          <w:sz w:val="24"/>
          <w:szCs w:val="24"/>
        </w:rPr>
      </w:pPr>
      <w:r w:rsidRPr="00075240">
        <w:rPr>
          <w:sz w:val="24"/>
          <w:szCs w:val="24"/>
        </w:rPr>
        <w:t>ЕДВ семьям при рождении 3-го и каждого последующего ребёнка в размере 10627 руб. получили 40 семей;</w:t>
      </w:r>
    </w:p>
    <w:p w14:paraId="259AB9A3" w14:textId="77777777" w:rsidR="009260DC" w:rsidRPr="00075240" w:rsidRDefault="009260DC" w:rsidP="00A6572F">
      <w:pPr>
        <w:pStyle w:val="a3"/>
        <w:numPr>
          <w:ilvl w:val="0"/>
          <w:numId w:val="1"/>
        </w:numPr>
        <w:spacing w:line="240" w:lineRule="auto"/>
        <w:ind w:left="0"/>
        <w:rPr>
          <w:sz w:val="24"/>
          <w:szCs w:val="24"/>
        </w:rPr>
      </w:pPr>
      <w:r w:rsidRPr="00075240">
        <w:rPr>
          <w:sz w:val="24"/>
          <w:szCs w:val="24"/>
        </w:rPr>
        <w:t xml:space="preserve">52 неработающие матери получили пособие по уходу за ребенком до 1,5 лет в размере 7082,85 руб.; </w:t>
      </w:r>
    </w:p>
    <w:p w14:paraId="3BD067AD" w14:textId="77777777" w:rsidR="009260DC" w:rsidRPr="00075240" w:rsidRDefault="009260DC" w:rsidP="00A6572F">
      <w:pPr>
        <w:pStyle w:val="a3"/>
        <w:spacing w:line="240" w:lineRule="auto"/>
        <w:rPr>
          <w:sz w:val="24"/>
          <w:szCs w:val="24"/>
        </w:rPr>
      </w:pPr>
      <w:r w:rsidRPr="00075240">
        <w:rPr>
          <w:sz w:val="24"/>
          <w:szCs w:val="24"/>
        </w:rPr>
        <w:t>27 безработным семьям выплачено единовременное пособие при рождении ребенка в размере 18886,32 руб.;</w:t>
      </w:r>
    </w:p>
    <w:p w14:paraId="452619EF" w14:textId="77777777" w:rsidR="009260DC" w:rsidRPr="00075240" w:rsidRDefault="009260DC" w:rsidP="00A6572F">
      <w:pPr>
        <w:pStyle w:val="a3"/>
        <w:numPr>
          <w:ilvl w:val="0"/>
          <w:numId w:val="1"/>
        </w:numPr>
        <w:spacing w:line="240" w:lineRule="auto"/>
        <w:ind w:left="0"/>
        <w:rPr>
          <w:sz w:val="24"/>
          <w:szCs w:val="24"/>
        </w:rPr>
      </w:pPr>
      <w:r w:rsidRPr="00075240">
        <w:rPr>
          <w:sz w:val="24"/>
          <w:szCs w:val="24"/>
        </w:rPr>
        <w:lastRenderedPageBreak/>
        <w:t>78 мамам назначена ежемесячная выплата в связи с рождением (усыновлением) первого ребенка в размере 10627,00 руб.;</w:t>
      </w:r>
    </w:p>
    <w:p w14:paraId="61BDC79B" w14:textId="77777777" w:rsidR="009260DC" w:rsidRPr="00075240" w:rsidRDefault="009260DC" w:rsidP="00A6572F">
      <w:pPr>
        <w:pStyle w:val="a3"/>
        <w:numPr>
          <w:ilvl w:val="0"/>
          <w:numId w:val="1"/>
        </w:numPr>
        <w:spacing w:line="240" w:lineRule="auto"/>
        <w:ind w:left="0"/>
        <w:rPr>
          <w:color w:val="000000"/>
          <w:sz w:val="24"/>
          <w:szCs w:val="24"/>
        </w:rPr>
      </w:pPr>
      <w:r w:rsidRPr="00075240">
        <w:rPr>
          <w:color w:val="000000"/>
          <w:sz w:val="24"/>
          <w:szCs w:val="24"/>
        </w:rPr>
        <w:t>541 семей обратились за назначением ежемесячной выплаты на ребенка в возрасте от 3 до 7 лет включительно в размере от 5 313,50 руб. до 10 627,0 руб. на каждого ребенка, из них 286 заявителям было отказано в назначении пособия, 255 семьям было назначено и выплачено пособие на сумму 34543,9 тыс. руб.</w:t>
      </w:r>
    </w:p>
    <w:p w14:paraId="489F60B9" w14:textId="77777777" w:rsidR="009260DC" w:rsidRPr="00075240" w:rsidRDefault="009260DC"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ab/>
        <w:t xml:space="preserve">В 2021г. </w:t>
      </w:r>
      <w:r w:rsidR="000E475F" w:rsidRPr="00075240">
        <w:rPr>
          <w:rFonts w:ascii="Times New Roman" w:hAnsi="Times New Roman" w:cs="Times New Roman"/>
          <w:sz w:val="24"/>
          <w:szCs w:val="24"/>
        </w:rPr>
        <w:t xml:space="preserve">в рамках государственной программы Курской области «Социальная поддержка граждан в Курской области» </w:t>
      </w:r>
      <w:r w:rsidRPr="00075240">
        <w:rPr>
          <w:rFonts w:ascii="Times New Roman" w:hAnsi="Times New Roman" w:cs="Times New Roman"/>
          <w:sz w:val="24"/>
          <w:szCs w:val="24"/>
        </w:rPr>
        <w:t>766 детям из многодетных семей, находящихся в трудной жизненной ситуации, дет</w:t>
      </w:r>
      <w:r w:rsidR="00EC2C46" w:rsidRPr="00075240">
        <w:rPr>
          <w:rFonts w:ascii="Times New Roman" w:hAnsi="Times New Roman" w:cs="Times New Roman"/>
          <w:sz w:val="24"/>
          <w:szCs w:val="24"/>
        </w:rPr>
        <w:t>ям</w:t>
      </w:r>
      <w:r w:rsidRPr="00075240">
        <w:rPr>
          <w:rFonts w:ascii="Times New Roman" w:hAnsi="Times New Roman" w:cs="Times New Roman"/>
          <w:sz w:val="24"/>
          <w:szCs w:val="24"/>
        </w:rPr>
        <w:t xml:space="preserve"> инвалид</w:t>
      </w:r>
      <w:r w:rsidR="00EC2C46" w:rsidRPr="00075240">
        <w:rPr>
          <w:rFonts w:ascii="Times New Roman" w:hAnsi="Times New Roman" w:cs="Times New Roman"/>
          <w:sz w:val="24"/>
          <w:szCs w:val="24"/>
        </w:rPr>
        <w:t>ам</w:t>
      </w:r>
      <w:r w:rsidRPr="00075240">
        <w:rPr>
          <w:rFonts w:ascii="Times New Roman" w:hAnsi="Times New Roman" w:cs="Times New Roman"/>
          <w:sz w:val="24"/>
          <w:szCs w:val="24"/>
        </w:rPr>
        <w:t>, дет</w:t>
      </w:r>
      <w:r w:rsidR="00EC2C46" w:rsidRPr="00075240">
        <w:rPr>
          <w:rFonts w:ascii="Times New Roman" w:hAnsi="Times New Roman" w:cs="Times New Roman"/>
          <w:sz w:val="24"/>
          <w:szCs w:val="24"/>
        </w:rPr>
        <w:t>ям</w:t>
      </w:r>
      <w:r w:rsidRPr="00075240">
        <w:rPr>
          <w:rFonts w:ascii="Times New Roman" w:hAnsi="Times New Roman" w:cs="Times New Roman"/>
          <w:sz w:val="24"/>
          <w:szCs w:val="24"/>
        </w:rPr>
        <w:t xml:space="preserve"> сирот</w:t>
      </w:r>
      <w:r w:rsidR="00EC2C46" w:rsidRPr="00075240">
        <w:rPr>
          <w:rFonts w:ascii="Times New Roman" w:hAnsi="Times New Roman" w:cs="Times New Roman"/>
          <w:sz w:val="24"/>
          <w:szCs w:val="24"/>
        </w:rPr>
        <w:t>ам</w:t>
      </w:r>
      <w:r w:rsidRPr="00075240">
        <w:rPr>
          <w:rFonts w:ascii="Times New Roman" w:hAnsi="Times New Roman" w:cs="Times New Roman"/>
          <w:sz w:val="24"/>
          <w:szCs w:val="24"/>
        </w:rPr>
        <w:t xml:space="preserve"> и дет</w:t>
      </w:r>
      <w:r w:rsidR="00EC2C46" w:rsidRPr="00075240">
        <w:rPr>
          <w:rFonts w:ascii="Times New Roman" w:hAnsi="Times New Roman" w:cs="Times New Roman"/>
          <w:sz w:val="24"/>
          <w:szCs w:val="24"/>
        </w:rPr>
        <w:t>ям</w:t>
      </w:r>
      <w:r w:rsidRPr="00075240">
        <w:rPr>
          <w:rFonts w:ascii="Times New Roman" w:hAnsi="Times New Roman" w:cs="Times New Roman"/>
          <w:sz w:val="24"/>
          <w:szCs w:val="24"/>
        </w:rPr>
        <w:t>, оставши</w:t>
      </w:r>
      <w:r w:rsidR="00EC2C46" w:rsidRPr="00075240">
        <w:rPr>
          <w:rFonts w:ascii="Times New Roman" w:hAnsi="Times New Roman" w:cs="Times New Roman"/>
          <w:sz w:val="24"/>
          <w:szCs w:val="24"/>
        </w:rPr>
        <w:t>мся</w:t>
      </w:r>
      <w:r w:rsidRPr="00075240">
        <w:rPr>
          <w:rFonts w:ascii="Times New Roman" w:hAnsi="Times New Roman" w:cs="Times New Roman"/>
          <w:sz w:val="24"/>
          <w:szCs w:val="24"/>
        </w:rPr>
        <w:t xml:space="preserve"> без попечения родителей выданы новогодние подарки. </w:t>
      </w:r>
    </w:p>
    <w:p w14:paraId="254E63C3" w14:textId="77777777" w:rsidR="009260DC" w:rsidRPr="00075240" w:rsidRDefault="009260DC" w:rsidP="00A6572F">
      <w:pPr>
        <w:pStyle w:val="1"/>
        <w:spacing w:after="0" w:line="240" w:lineRule="auto"/>
        <w:ind w:firstLine="851"/>
        <w:jc w:val="both"/>
        <w:rPr>
          <w:rFonts w:ascii="Times New Roman" w:eastAsia="Times New Roman" w:hAnsi="Times New Roman"/>
          <w:sz w:val="24"/>
          <w:szCs w:val="24"/>
        </w:rPr>
      </w:pPr>
      <w:r w:rsidRPr="00075240">
        <w:rPr>
          <w:rFonts w:ascii="Times New Roman" w:eastAsia="Times New Roman" w:hAnsi="Times New Roman"/>
          <w:sz w:val="24"/>
          <w:szCs w:val="24"/>
        </w:rPr>
        <w:t xml:space="preserve">26 многодетным семьям выданы удостоверения многодетной семьи, которые воспользовались правом на </w:t>
      </w:r>
      <w:r w:rsidRPr="00075240">
        <w:rPr>
          <w:rFonts w:ascii="Times New Roman" w:hAnsi="Times New Roman"/>
          <w:sz w:val="24"/>
          <w:szCs w:val="24"/>
        </w:rPr>
        <w:t xml:space="preserve">получение </w:t>
      </w:r>
      <w:r w:rsidRPr="00075240">
        <w:rPr>
          <w:rFonts w:ascii="Times New Roman" w:hAnsi="Times New Roman"/>
          <w:color w:val="000000"/>
          <w:sz w:val="24"/>
          <w:szCs w:val="24"/>
        </w:rPr>
        <w:t>компенсационных выплат в связи с расходами по оплате жилого помещения и коммунальных услуг</w:t>
      </w:r>
    </w:p>
    <w:p w14:paraId="4B55FF6A" w14:textId="77777777" w:rsidR="009260DC" w:rsidRPr="00075240" w:rsidRDefault="009260DC" w:rsidP="00A6572F">
      <w:pPr>
        <w:pStyle w:val="a5"/>
        <w:tabs>
          <w:tab w:val="left" w:pos="1129"/>
        </w:tabs>
        <w:spacing w:after="0" w:line="240" w:lineRule="auto"/>
        <w:ind w:firstLine="851"/>
        <w:jc w:val="both"/>
        <w:rPr>
          <w:rFonts w:ascii="Times New Roman" w:hAnsi="Times New Roman"/>
          <w:color w:val="000000"/>
          <w:sz w:val="24"/>
          <w:szCs w:val="24"/>
        </w:rPr>
      </w:pPr>
      <w:r w:rsidRPr="00075240">
        <w:rPr>
          <w:rFonts w:ascii="Times New Roman" w:eastAsia="Times New Roman" w:hAnsi="Times New Roman"/>
          <w:sz w:val="24"/>
          <w:szCs w:val="24"/>
        </w:rPr>
        <w:t xml:space="preserve">12 </w:t>
      </w:r>
      <w:r w:rsidRPr="00075240">
        <w:rPr>
          <w:rFonts w:ascii="Times New Roman" w:hAnsi="Times New Roman"/>
          <w:color w:val="000000"/>
          <w:sz w:val="24"/>
          <w:szCs w:val="24"/>
        </w:rPr>
        <w:t xml:space="preserve">семьям (38 детей), постоянно проживающим на территории Курчатовского района, в составе семьи которых есть шесть и более детей (родных, усыновленных (удочеренных), принятых под опеку (попечительство) в возрасте до 18 лет будет </w:t>
      </w:r>
      <w:r w:rsidRPr="00075240">
        <w:rPr>
          <w:rFonts w:ascii="Times New Roman" w:hAnsi="Times New Roman"/>
          <w:sz w:val="24"/>
          <w:szCs w:val="24"/>
        </w:rPr>
        <w:t>предоставлена ежегодная денежная выплата на обеспечение школьной формой.</w:t>
      </w:r>
    </w:p>
    <w:p w14:paraId="3D345B9A" w14:textId="77777777" w:rsidR="009260DC" w:rsidRPr="00075240" w:rsidRDefault="009260DC"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ab/>
        <w:t xml:space="preserve">Совместно со СМИ организовано поздравление 51 юбиляра, в возрасте 90 и 95 лет, с вручением </w:t>
      </w:r>
      <w:r w:rsidR="000E475F" w:rsidRPr="00075240">
        <w:rPr>
          <w:rFonts w:ascii="Times New Roman" w:hAnsi="Times New Roman" w:cs="Times New Roman"/>
          <w:sz w:val="24"/>
          <w:szCs w:val="24"/>
        </w:rPr>
        <w:t>приветственного адреса</w:t>
      </w:r>
      <w:r w:rsidRPr="00075240">
        <w:rPr>
          <w:rFonts w:ascii="Times New Roman" w:hAnsi="Times New Roman" w:cs="Times New Roman"/>
          <w:sz w:val="24"/>
          <w:szCs w:val="24"/>
        </w:rPr>
        <w:t xml:space="preserve"> Президента РФ, Главы района и ценных подарков.</w:t>
      </w:r>
    </w:p>
    <w:p w14:paraId="1CAAF179" w14:textId="77777777" w:rsidR="009260DC" w:rsidRPr="00075240" w:rsidRDefault="009260DC" w:rsidP="00A6572F">
      <w:pPr>
        <w:pStyle w:val="a3"/>
        <w:spacing w:line="240" w:lineRule="auto"/>
        <w:ind w:firstLine="851"/>
        <w:rPr>
          <w:sz w:val="24"/>
          <w:szCs w:val="24"/>
        </w:rPr>
      </w:pPr>
    </w:p>
    <w:p w14:paraId="64FE7038" w14:textId="77777777" w:rsidR="009260DC" w:rsidRPr="00075240" w:rsidRDefault="009260DC"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ab/>
        <w:t xml:space="preserve"> В ОКУ «Центр социальных выплат» за 2021г</w:t>
      </w:r>
      <w:r w:rsidR="000E475F" w:rsidRPr="00075240">
        <w:rPr>
          <w:rFonts w:ascii="Times New Roman" w:hAnsi="Times New Roman" w:cs="Times New Roman"/>
          <w:sz w:val="24"/>
          <w:szCs w:val="24"/>
        </w:rPr>
        <w:t>од</w:t>
      </w:r>
      <w:r w:rsidRPr="00075240">
        <w:rPr>
          <w:rFonts w:ascii="Times New Roman" w:hAnsi="Times New Roman" w:cs="Times New Roman"/>
          <w:sz w:val="24"/>
          <w:szCs w:val="24"/>
        </w:rPr>
        <w:t xml:space="preserve"> 2703 </w:t>
      </w:r>
      <w:r w:rsidR="000E475F" w:rsidRPr="00075240">
        <w:rPr>
          <w:rFonts w:ascii="Times New Roman" w:hAnsi="Times New Roman" w:cs="Times New Roman"/>
          <w:sz w:val="24"/>
          <w:szCs w:val="24"/>
        </w:rPr>
        <w:t xml:space="preserve">жителям, </w:t>
      </w:r>
      <w:r w:rsidRPr="00075240">
        <w:rPr>
          <w:rFonts w:ascii="Times New Roman" w:hAnsi="Times New Roman" w:cs="Times New Roman"/>
          <w:sz w:val="24"/>
          <w:szCs w:val="24"/>
        </w:rPr>
        <w:t>предоставлены компенсационные выплаты в связи с расходами по оплате жилых помещений и коммунальных услуг на сумму 18.913 млн. руб.:</w:t>
      </w:r>
    </w:p>
    <w:tbl>
      <w:tblPr>
        <w:tblW w:w="9392" w:type="dxa"/>
        <w:tblInd w:w="-35" w:type="dxa"/>
        <w:tblLayout w:type="fixed"/>
        <w:tblLook w:val="0000" w:firstRow="0" w:lastRow="0" w:firstColumn="0" w:lastColumn="0" w:noHBand="0" w:noVBand="0"/>
      </w:tblPr>
      <w:tblGrid>
        <w:gridCol w:w="3936"/>
        <w:gridCol w:w="1842"/>
        <w:gridCol w:w="3614"/>
      </w:tblGrid>
      <w:tr w:rsidR="009260DC" w:rsidRPr="00075240" w14:paraId="1E982037" w14:textId="77777777" w:rsidTr="000E475F">
        <w:tc>
          <w:tcPr>
            <w:tcW w:w="3936" w:type="dxa"/>
            <w:tcBorders>
              <w:top w:val="single" w:sz="4" w:space="0" w:color="000000"/>
              <w:left w:val="single" w:sz="4" w:space="0" w:color="000000"/>
              <w:bottom w:val="single" w:sz="4" w:space="0" w:color="000000"/>
            </w:tcBorders>
          </w:tcPr>
          <w:p w14:paraId="1023F634"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Категории льготников</w:t>
            </w:r>
          </w:p>
        </w:tc>
        <w:tc>
          <w:tcPr>
            <w:tcW w:w="1842" w:type="dxa"/>
            <w:tcBorders>
              <w:top w:val="single" w:sz="4" w:space="0" w:color="000000"/>
              <w:left w:val="single" w:sz="4" w:space="0" w:color="000000"/>
              <w:bottom w:val="single" w:sz="4" w:space="0" w:color="000000"/>
            </w:tcBorders>
          </w:tcPr>
          <w:p w14:paraId="4EA8E4E8"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Кол-во получателей</w:t>
            </w:r>
          </w:p>
        </w:tc>
        <w:tc>
          <w:tcPr>
            <w:tcW w:w="3614" w:type="dxa"/>
            <w:tcBorders>
              <w:top w:val="single" w:sz="4" w:space="0" w:color="000000"/>
              <w:left w:val="single" w:sz="4" w:space="0" w:color="000000"/>
              <w:bottom w:val="single" w:sz="4" w:space="0" w:color="000000"/>
              <w:right w:val="single" w:sz="4" w:space="0" w:color="000000"/>
            </w:tcBorders>
          </w:tcPr>
          <w:p w14:paraId="40628514"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 xml:space="preserve">Сумма выплат </w:t>
            </w:r>
            <w:proofErr w:type="gramStart"/>
            <w:r w:rsidRPr="00075240">
              <w:rPr>
                <w:rFonts w:ascii="Times New Roman" w:eastAsia="Times New Roman" w:hAnsi="Times New Roman" w:cs="Times New Roman"/>
                <w:sz w:val="24"/>
                <w:szCs w:val="24"/>
              </w:rPr>
              <w:t>( руб.</w:t>
            </w:r>
            <w:proofErr w:type="gramEnd"/>
            <w:r w:rsidRPr="00075240">
              <w:rPr>
                <w:rFonts w:ascii="Times New Roman" w:eastAsia="Times New Roman" w:hAnsi="Times New Roman" w:cs="Times New Roman"/>
                <w:sz w:val="24"/>
                <w:szCs w:val="24"/>
              </w:rPr>
              <w:t>)</w:t>
            </w:r>
          </w:p>
        </w:tc>
      </w:tr>
      <w:tr w:rsidR="009260DC" w:rsidRPr="00075240" w14:paraId="41707F09" w14:textId="77777777" w:rsidTr="000E475F">
        <w:tc>
          <w:tcPr>
            <w:tcW w:w="3936" w:type="dxa"/>
            <w:tcBorders>
              <w:top w:val="single" w:sz="4" w:space="0" w:color="000000"/>
              <w:left w:val="single" w:sz="4" w:space="0" w:color="000000"/>
              <w:bottom w:val="single" w:sz="4" w:space="0" w:color="000000"/>
            </w:tcBorders>
          </w:tcPr>
          <w:p w14:paraId="4D18B08D"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 xml:space="preserve">Инвалиды </w:t>
            </w:r>
          </w:p>
        </w:tc>
        <w:tc>
          <w:tcPr>
            <w:tcW w:w="1842" w:type="dxa"/>
            <w:tcBorders>
              <w:top w:val="single" w:sz="4" w:space="0" w:color="000000"/>
              <w:left w:val="single" w:sz="4" w:space="0" w:color="000000"/>
              <w:bottom w:val="single" w:sz="4" w:space="0" w:color="000000"/>
            </w:tcBorders>
          </w:tcPr>
          <w:p w14:paraId="4739F181"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1038</w:t>
            </w:r>
          </w:p>
        </w:tc>
        <w:tc>
          <w:tcPr>
            <w:tcW w:w="3614" w:type="dxa"/>
            <w:tcBorders>
              <w:top w:val="single" w:sz="4" w:space="0" w:color="000000"/>
              <w:left w:val="single" w:sz="4" w:space="0" w:color="000000"/>
              <w:bottom w:val="single" w:sz="4" w:space="0" w:color="000000"/>
              <w:right w:val="single" w:sz="4" w:space="0" w:color="000000"/>
            </w:tcBorders>
          </w:tcPr>
          <w:p w14:paraId="14F2CB5E"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6508072,94</w:t>
            </w:r>
          </w:p>
        </w:tc>
      </w:tr>
      <w:tr w:rsidR="009260DC" w:rsidRPr="00075240" w14:paraId="67C08A17" w14:textId="77777777" w:rsidTr="000E475F">
        <w:tc>
          <w:tcPr>
            <w:tcW w:w="3936" w:type="dxa"/>
            <w:tcBorders>
              <w:top w:val="single" w:sz="4" w:space="0" w:color="000000"/>
              <w:left w:val="single" w:sz="4" w:space="0" w:color="000000"/>
              <w:bottom w:val="single" w:sz="4" w:space="0" w:color="000000"/>
            </w:tcBorders>
          </w:tcPr>
          <w:p w14:paraId="13C6445B"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Ветераны труда</w:t>
            </w:r>
          </w:p>
        </w:tc>
        <w:tc>
          <w:tcPr>
            <w:tcW w:w="1842" w:type="dxa"/>
            <w:tcBorders>
              <w:top w:val="single" w:sz="4" w:space="0" w:color="000000"/>
              <w:left w:val="single" w:sz="4" w:space="0" w:color="000000"/>
              <w:bottom w:val="single" w:sz="4" w:space="0" w:color="000000"/>
            </w:tcBorders>
          </w:tcPr>
          <w:p w14:paraId="3839007F"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1036</w:t>
            </w:r>
          </w:p>
        </w:tc>
        <w:tc>
          <w:tcPr>
            <w:tcW w:w="3614" w:type="dxa"/>
            <w:tcBorders>
              <w:top w:val="single" w:sz="4" w:space="0" w:color="000000"/>
              <w:left w:val="single" w:sz="4" w:space="0" w:color="000000"/>
              <w:bottom w:val="single" w:sz="4" w:space="0" w:color="000000"/>
              <w:right w:val="single" w:sz="4" w:space="0" w:color="000000"/>
            </w:tcBorders>
          </w:tcPr>
          <w:p w14:paraId="7DD4CCC5"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7917816,77</w:t>
            </w:r>
          </w:p>
        </w:tc>
      </w:tr>
      <w:tr w:rsidR="009260DC" w:rsidRPr="00075240" w14:paraId="3D911B35" w14:textId="77777777" w:rsidTr="000E475F">
        <w:tc>
          <w:tcPr>
            <w:tcW w:w="3936" w:type="dxa"/>
            <w:tcBorders>
              <w:top w:val="single" w:sz="4" w:space="0" w:color="000000"/>
              <w:left w:val="single" w:sz="4" w:space="0" w:color="000000"/>
              <w:bottom w:val="single" w:sz="4" w:space="0" w:color="000000"/>
            </w:tcBorders>
          </w:tcPr>
          <w:p w14:paraId="607E7D2E"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Ветераны труда Курской области</w:t>
            </w:r>
          </w:p>
        </w:tc>
        <w:tc>
          <w:tcPr>
            <w:tcW w:w="1842" w:type="dxa"/>
            <w:tcBorders>
              <w:top w:val="single" w:sz="4" w:space="0" w:color="000000"/>
              <w:left w:val="single" w:sz="4" w:space="0" w:color="000000"/>
              <w:bottom w:val="single" w:sz="4" w:space="0" w:color="000000"/>
            </w:tcBorders>
          </w:tcPr>
          <w:p w14:paraId="6F952BF8"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428</w:t>
            </w:r>
          </w:p>
        </w:tc>
        <w:tc>
          <w:tcPr>
            <w:tcW w:w="3614" w:type="dxa"/>
            <w:tcBorders>
              <w:top w:val="single" w:sz="4" w:space="0" w:color="000000"/>
              <w:left w:val="single" w:sz="4" w:space="0" w:color="000000"/>
              <w:bottom w:val="single" w:sz="4" w:space="0" w:color="000000"/>
              <w:right w:val="single" w:sz="4" w:space="0" w:color="000000"/>
            </w:tcBorders>
          </w:tcPr>
          <w:p w14:paraId="48C4B644"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3127571,50</w:t>
            </w:r>
          </w:p>
        </w:tc>
      </w:tr>
      <w:tr w:rsidR="009260DC" w:rsidRPr="00075240" w14:paraId="0E30AC81" w14:textId="77777777" w:rsidTr="000E475F">
        <w:tc>
          <w:tcPr>
            <w:tcW w:w="3936" w:type="dxa"/>
            <w:tcBorders>
              <w:top w:val="single" w:sz="4" w:space="0" w:color="000000"/>
              <w:left w:val="single" w:sz="4" w:space="0" w:color="000000"/>
              <w:bottom w:val="single" w:sz="4" w:space="0" w:color="000000"/>
            </w:tcBorders>
          </w:tcPr>
          <w:p w14:paraId="02CD8531"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Ликвидаторы аварии на ЧАЭС</w:t>
            </w:r>
          </w:p>
        </w:tc>
        <w:tc>
          <w:tcPr>
            <w:tcW w:w="1842" w:type="dxa"/>
            <w:tcBorders>
              <w:top w:val="single" w:sz="4" w:space="0" w:color="000000"/>
              <w:left w:val="single" w:sz="4" w:space="0" w:color="000000"/>
              <w:bottom w:val="single" w:sz="4" w:space="0" w:color="000000"/>
            </w:tcBorders>
          </w:tcPr>
          <w:p w14:paraId="217B607A"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58</w:t>
            </w:r>
          </w:p>
        </w:tc>
        <w:tc>
          <w:tcPr>
            <w:tcW w:w="3614" w:type="dxa"/>
            <w:tcBorders>
              <w:top w:val="single" w:sz="4" w:space="0" w:color="000000"/>
              <w:left w:val="single" w:sz="4" w:space="0" w:color="000000"/>
              <w:bottom w:val="single" w:sz="4" w:space="0" w:color="000000"/>
              <w:right w:val="single" w:sz="4" w:space="0" w:color="000000"/>
            </w:tcBorders>
          </w:tcPr>
          <w:p w14:paraId="1530DA3A"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382639,63</w:t>
            </w:r>
          </w:p>
        </w:tc>
      </w:tr>
      <w:tr w:rsidR="009260DC" w:rsidRPr="00075240" w14:paraId="102DC9DB" w14:textId="77777777" w:rsidTr="000E475F">
        <w:tc>
          <w:tcPr>
            <w:tcW w:w="3936" w:type="dxa"/>
            <w:tcBorders>
              <w:top w:val="single" w:sz="4" w:space="0" w:color="000000"/>
              <w:left w:val="single" w:sz="4" w:space="0" w:color="000000"/>
              <w:bottom w:val="single" w:sz="4" w:space="0" w:color="000000"/>
            </w:tcBorders>
          </w:tcPr>
          <w:p w14:paraId="7C5684A3"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Вдовы участников ВОВ</w:t>
            </w:r>
          </w:p>
        </w:tc>
        <w:tc>
          <w:tcPr>
            <w:tcW w:w="1842" w:type="dxa"/>
            <w:tcBorders>
              <w:top w:val="single" w:sz="4" w:space="0" w:color="000000"/>
              <w:left w:val="single" w:sz="4" w:space="0" w:color="000000"/>
              <w:bottom w:val="single" w:sz="4" w:space="0" w:color="000000"/>
            </w:tcBorders>
          </w:tcPr>
          <w:p w14:paraId="1E2B4EC3"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30</w:t>
            </w:r>
          </w:p>
        </w:tc>
        <w:tc>
          <w:tcPr>
            <w:tcW w:w="3614" w:type="dxa"/>
            <w:tcBorders>
              <w:top w:val="single" w:sz="4" w:space="0" w:color="000000"/>
              <w:left w:val="single" w:sz="4" w:space="0" w:color="000000"/>
              <w:bottom w:val="single" w:sz="4" w:space="0" w:color="000000"/>
              <w:right w:val="single" w:sz="4" w:space="0" w:color="000000"/>
            </w:tcBorders>
          </w:tcPr>
          <w:p w14:paraId="7E7957E4"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187966,90</w:t>
            </w:r>
          </w:p>
        </w:tc>
      </w:tr>
      <w:tr w:rsidR="009260DC" w:rsidRPr="00075240" w14:paraId="1E03BB75" w14:textId="77777777" w:rsidTr="000E475F">
        <w:tc>
          <w:tcPr>
            <w:tcW w:w="3936" w:type="dxa"/>
            <w:tcBorders>
              <w:top w:val="single" w:sz="4" w:space="0" w:color="000000"/>
              <w:left w:val="single" w:sz="4" w:space="0" w:color="000000"/>
              <w:bottom w:val="single" w:sz="4" w:space="0" w:color="000000"/>
            </w:tcBorders>
          </w:tcPr>
          <w:p w14:paraId="47A58C22"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Реабилитированные и лица, признанные пострадавшими от политических репрессий</w:t>
            </w:r>
          </w:p>
        </w:tc>
        <w:tc>
          <w:tcPr>
            <w:tcW w:w="1842" w:type="dxa"/>
            <w:tcBorders>
              <w:top w:val="single" w:sz="4" w:space="0" w:color="000000"/>
              <w:left w:val="single" w:sz="4" w:space="0" w:color="000000"/>
              <w:bottom w:val="single" w:sz="4" w:space="0" w:color="000000"/>
            </w:tcBorders>
          </w:tcPr>
          <w:p w14:paraId="34FDC952"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6</w:t>
            </w:r>
          </w:p>
        </w:tc>
        <w:tc>
          <w:tcPr>
            <w:tcW w:w="3614" w:type="dxa"/>
            <w:tcBorders>
              <w:top w:val="single" w:sz="4" w:space="0" w:color="000000"/>
              <w:left w:val="single" w:sz="4" w:space="0" w:color="000000"/>
              <w:bottom w:val="single" w:sz="4" w:space="0" w:color="000000"/>
              <w:right w:val="single" w:sz="4" w:space="0" w:color="000000"/>
            </w:tcBorders>
          </w:tcPr>
          <w:p w14:paraId="072127E2"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49035,12</w:t>
            </w:r>
          </w:p>
        </w:tc>
      </w:tr>
      <w:tr w:rsidR="009260DC" w:rsidRPr="00075240" w14:paraId="7B5430FD" w14:textId="77777777" w:rsidTr="000E475F">
        <w:tc>
          <w:tcPr>
            <w:tcW w:w="3936" w:type="dxa"/>
            <w:tcBorders>
              <w:top w:val="single" w:sz="4" w:space="0" w:color="000000"/>
              <w:left w:val="single" w:sz="4" w:space="0" w:color="000000"/>
              <w:bottom w:val="single" w:sz="4" w:space="0" w:color="000000"/>
            </w:tcBorders>
          </w:tcPr>
          <w:p w14:paraId="103B2D61"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Участники ВОВ, и приравненные к ним лица</w:t>
            </w:r>
          </w:p>
        </w:tc>
        <w:tc>
          <w:tcPr>
            <w:tcW w:w="1842" w:type="dxa"/>
            <w:tcBorders>
              <w:top w:val="single" w:sz="4" w:space="0" w:color="000000"/>
              <w:left w:val="single" w:sz="4" w:space="0" w:color="000000"/>
              <w:bottom w:val="single" w:sz="4" w:space="0" w:color="000000"/>
            </w:tcBorders>
          </w:tcPr>
          <w:p w14:paraId="4948ACB7"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2</w:t>
            </w:r>
          </w:p>
        </w:tc>
        <w:tc>
          <w:tcPr>
            <w:tcW w:w="3614" w:type="dxa"/>
            <w:tcBorders>
              <w:top w:val="single" w:sz="4" w:space="0" w:color="000000"/>
              <w:left w:val="single" w:sz="4" w:space="0" w:color="000000"/>
              <w:bottom w:val="single" w:sz="4" w:space="0" w:color="000000"/>
              <w:right w:val="single" w:sz="4" w:space="0" w:color="000000"/>
            </w:tcBorders>
          </w:tcPr>
          <w:p w14:paraId="0416D774"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19138,85</w:t>
            </w:r>
          </w:p>
        </w:tc>
      </w:tr>
      <w:tr w:rsidR="009260DC" w:rsidRPr="00075240" w14:paraId="71CA306C" w14:textId="77777777" w:rsidTr="000E475F">
        <w:tc>
          <w:tcPr>
            <w:tcW w:w="3936" w:type="dxa"/>
            <w:tcBorders>
              <w:top w:val="single" w:sz="4" w:space="0" w:color="000000"/>
              <w:left w:val="single" w:sz="4" w:space="0" w:color="000000"/>
              <w:bottom w:val="single" w:sz="4" w:space="0" w:color="000000"/>
            </w:tcBorders>
          </w:tcPr>
          <w:p w14:paraId="67E84E6C"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Многодетные семьи</w:t>
            </w:r>
          </w:p>
        </w:tc>
        <w:tc>
          <w:tcPr>
            <w:tcW w:w="1842" w:type="dxa"/>
            <w:tcBorders>
              <w:top w:val="single" w:sz="4" w:space="0" w:color="000000"/>
              <w:left w:val="single" w:sz="4" w:space="0" w:color="000000"/>
              <w:bottom w:val="single" w:sz="4" w:space="0" w:color="000000"/>
            </w:tcBorders>
          </w:tcPr>
          <w:p w14:paraId="56157075"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83</w:t>
            </w:r>
          </w:p>
        </w:tc>
        <w:tc>
          <w:tcPr>
            <w:tcW w:w="3614" w:type="dxa"/>
            <w:tcBorders>
              <w:top w:val="single" w:sz="4" w:space="0" w:color="000000"/>
              <w:left w:val="single" w:sz="4" w:space="0" w:color="000000"/>
              <w:bottom w:val="single" w:sz="4" w:space="0" w:color="000000"/>
              <w:right w:val="single" w:sz="4" w:space="0" w:color="000000"/>
            </w:tcBorders>
          </w:tcPr>
          <w:p w14:paraId="0F880F93"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670457,06</w:t>
            </w:r>
          </w:p>
        </w:tc>
      </w:tr>
      <w:tr w:rsidR="009260DC" w:rsidRPr="00075240" w14:paraId="04D8C4CF" w14:textId="77777777" w:rsidTr="000E475F">
        <w:tc>
          <w:tcPr>
            <w:tcW w:w="3936" w:type="dxa"/>
            <w:tcBorders>
              <w:top w:val="single" w:sz="4" w:space="0" w:color="000000"/>
              <w:left w:val="single" w:sz="4" w:space="0" w:color="000000"/>
              <w:bottom w:val="single" w:sz="4" w:space="0" w:color="000000"/>
            </w:tcBorders>
          </w:tcPr>
          <w:p w14:paraId="74B09E03" w14:textId="77777777" w:rsidR="009260DC" w:rsidRPr="00075240" w:rsidRDefault="009260DC" w:rsidP="00A6572F">
            <w:pPr>
              <w:snapToGrid w:val="0"/>
              <w:spacing w:after="0" w:line="240" w:lineRule="auto"/>
              <w:jc w:val="both"/>
              <w:rPr>
                <w:rFonts w:ascii="Times New Roman" w:eastAsia="Times New Roman" w:hAnsi="Times New Roman" w:cs="Times New Roman"/>
                <w:sz w:val="24"/>
                <w:szCs w:val="24"/>
              </w:rPr>
            </w:pPr>
            <w:proofErr w:type="spellStart"/>
            <w:r w:rsidRPr="00075240">
              <w:rPr>
                <w:rFonts w:ascii="Times New Roman" w:eastAsia="Times New Roman" w:hAnsi="Times New Roman" w:cs="Times New Roman"/>
                <w:sz w:val="24"/>
                <w:szCs w:val="24"/>
              </w:rPr>
              <w:t>Одинокопроживающие</w:t>
            </w:r>
            <w:proofErr w:type="spellEnd"/>
            <w:r w:rsidRPr="00075240">
              <w:rPr>
                <w:rFonts w:ascii="Times New Roman" w:eastAsia="Times New Roman" w:hAnsi="Times New Roman" w:cs="Times New Roman"/>
                <w:sz w:val="24"/>
                <w:szCs w:val="24"/>
              </w:rPr>
              <w:t xml:space="preserve"> пенсионеры достигшие 70-80 лет (кап. ремонт)</w:t>
            </w:r>
          </w:p>
        </w:tc>
        <w:tc>
          <w:tcPr>
            <w:tcW w:w="1842" w:type="dxa"/>
            <w:tcBorders>
              <w:top w:val="single" w:sz="4" w:space="0" w:color="000000"/>
              <w:left w:val="single" w:sz="4" w:space="0" w:color="000000"/>
              <w:bottom w:val="single" w:sz="4" w:space="0" w:color="000000"/>
            </w:tcBorders>
          </w:tcPr>
          <w:p w14:paraId="36AABFD1"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22</w:t>
            </w:r>
          </w:p>
        </w:tc>
        <w:tc>
          <w:tcPr>
            <w:tcW w:w="3614" w:type="dxa"/>
            <w:tcBorders>
              <w:top w:val="single" w:sz="4" w:space="0" w:color="000000"/>
              <w:left w:val="single" w:sz="4" w:space="0" w:color="000000"/>
              <w:bottom w:val="single" w:sz="4" w:space="0" w:color="000000"/>
              <w:right w:val="single" w:sz="4" w:space="0" w:color="000000"/>
            </w:tcBorders>
          </w:tcPr>
          <w:p w14:paraId="4F8D8FF7" w14:textId="77777777" w:rsidR="009260DC" w:rsidRPr="00075240" w:rsidRDefault="009260DC" w:rsidP="00A6572F">
            <w:pPr>
              <w:snapToGrid w:val="0"/>
              <w:spacing w:after="0" w:line="240" w:lineRule="auto"/>
              <w:jc w:val="center"/>
              <w:rPr>
                <w:rFonts w:ascii="Times New Roman" w:eastAsia="Times New Roman" w:hAnsi="Times New Roman" w:cs="Times New Roman"/>
                <w:sz w:val="24"/>
                <w:szCs w:val="24"/>
              </w:rPr>
            </w:pPr>
            <w:r w:rsidRPr="00075240">
              <w:rPr>
                <w:rFonts w:ascii="Times New Roman" w:eastAsia="Times New Roman" w:hAnsi="Times New Roman" w:cs="Times New Roman"/>
                <w:sz w:val="24"/>
                <w:szCs w:val="24"/>
              </w:rPr>
              <w:t>48325,71</w:t>
            </w:r>
          </w:p>
        </w:tc>
      </w:tr>
    </w:tbl>
    <w:p w14:paraId="0B02F705" w14:textId="77777777" w:rsidR="009260DC" w:rsidRPr="00075240" w:rsidRDefault="009260DC" w:rsidP="00A6572F">
      <w:pPr>
        <w:spacing w:after="0" w:line="240" w:lineRule="auto"/>
        <w:jc w:val="both"/>
        <w:rPr>
          <w:rFonts w:ascii="Times New Roman" w:hAnsi="Times New Roman" w:cs="Times New Roman"/>
          <w:sz w:val="24"/>
          <w:szCs w:val="24"/>
        </w:rPr>
      </w:pPr>
    </w:p>
    <w:p w14:paraId="0BCB28AD" w14:textId="77777777" w:rsidR="009260DC" w:rsidRPr="00075240" w:rsidRDefault="009260DC"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Так же выплачено субсидий на оплату жилого помещения и коммунальных услуг: 33 семьи на сумму 503416,98 руб.</w:t>
      </w:r>
    </w:p>
    <w:p w14:paraId="0BE42E9F" w14:textId="77777777" w:rsidR="00AA7574" w:rsidRPr="00075240" w:rsidRDefault="00AA7574"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В целях повышения качества и доступности предоставления социальных услуг населению района с 3 июля 2001 года в районе </w:t>
      </w:r>
      <w:proofErr w:type="gramStart"/>
      <w:r w:rsidRPr="00075240">
        <w:rPr>
          <w:rFonts w:ascii="Times New Roman" w:eastAsia="Times New Roman" w:hAnsi="Times New Roman" w:cs="Times New Roman"/>
          <w:sz w:val="24"/>
          <w:szCs w:val="24"/>
          <w:lang w:eastAsia="ru-RU"/>
        </w:rPr>
        <w:t>функционирует  государственное</w:t>
      </w:r>
      <w:proofErr w:type="gramEnd"/>
      <w:r w:rsidRPr="00075240">
        <w:rPr>
          <w:rFonts w:ascii="Times New Roman" w:eastAsia="Times New Roman" w:hAnsi="Times New Roman" w:cs="Times New Roman"/>
          <w:sz w:val="24"/>
          <w:szCs w:val="24"/>
          <w:lang w:eastAsia="ru-RU"/>
        </w:rPr>
        <w:t xml:space="preserve"> многопрофильное учреждение ОГУСО «Комплексный центр социального обслуживания населения Курчатовского района».</w:t>
      </w:r>
    </w:p>
    <w:p w14:paraId="4BDD3EF6" w14:textId="77777777" w:rsidR="009260DC" w:rsidRPr="00075240" w:rsidRDefault="00AA7574" w:rsidP="00A6572F">
      <w:pPr>
        <w:spacing w:after="0" w:line="240" w:lineRule="auto"/>
        <w:ind w:firstLine="708"/>
        <w:jc w:val="both"/>
        <w:rPr>
          <w:rFonts w:ascii="Times New Roman" w:hAnsi="Times New Roman" w:cs="Times New Roman"/>
          <w:sz w:val="24"/>
          <w:szCs w:val="24"/>
        </w:rPr>
      </w:pPr>
      <w:r w:rsidRPr="00075240">
        <w:rPr>
          <w:rFonts w:ascii="Times New Roman" w:eastAsia="Times New Roman" w:hAnsi="Times New Roman" w:cs="Times New Roman"/>
          <w:sz w:val="24"/>
          <w:szCs w:val="24"/>
          <w:lang w:eastAsia="ru-RU"/>
        </w:rPr>
        <w:t xml:space="preserve">Работа этого учреждения направлена на социальное обслуживание и оказание услуг гражданам пожилого возраста и инвалидам, семьям с детьми, нуждающимся в особой заботе государства, </w:t>
      </w:r>
      <w:r w:rsidRPr="00075240">
        <w:rPr>
          <w:rFonts w:ascii="Times New Roman" w:hAnsi="Times New Roman" w:cs="Times New Roman"/>
          <w:sz w:val="24"/>
          <w:szCs w:val="24"/>
        </w:rPr>
        <w:t>п</w:t>
      </w:r>
      <w:r w:rsidR="009260DC" w:rsidRPr="00075240">
        <w:rPr>
          <w:rFonts w:ascii="Times New Roman" w:hAnsi="Times New Roman" w:cs="Times New Roman"/>
          <w:sz w:val="24"/>
          <w:szCs w:val="24"/>
        </w:rPr>
        <w:t>ризнанным нуждающимися в социальном обслуживании при наличии обстоятельств, которые ухудшают или могут ухудшить условия их жизнедеятельности.</w:t>
      </w:r>
    </w:p>
    <w:p w14:paraId="01C53BDD" w14:textId="77777777" w:rsidR="00FC0E6E" w:rsidRPr="00075240" w:rsidRDefault="009260DC"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hAnsi="Times New Roman" w:cs="Times New Roman"/>
          <w:sz w:val="24"/>
          <w:szCs w:val="24"/>
        </w:rPr>
        <w:tab/>
        <w:t xml:space="preserve"> </w:t>
      </w:r>
      <w:r w:rsidR="00FC0E6E" w:rsidRPr="00075240">
        <w:rPr>
          <w:rFonts w:ascii="Times New Roman" w:eastAsia="Times New Roman" w:hAnsi="Times New Roman" w:cs="Times New Roman"/>
          <w:sz w:val="24"/>
          <w:szCs w:val="24"/>
          <w:lang w:eastAsia="ru-RU"/>
        </w:rPr>
        <w:t xml:space="preserve">В настоящее время Центр обслуживает 8 муниципальных образований Курчатовского района - это 55 населенных пунктов, а с 2005 года и </w:t>
      </w:r>
      <w:proofErr w:type="gramStart"/>
      <w:r w:rsidR="00FC0E6E" w:rsidRPr="00075240">
        <w:rPr>
          <w:rFonts w:ascii="Times New Roman" w:eastAsia="Times New Roman" w:hAnsi="Times New Roman" w:cs="Times New Roman"/>
          <w:sz w:val="24"/>
          <w:szCs w:val="24"/>
          <w:lang w:eastAsia="ru-RU"/>
        </w:rPr>
        <w:t>город  Курчатов</w:t>
      </w:r>
      <w:proofErr w:type="gramEnd"/>
      <w:r w:rsidR="00FC0E6E" w:rsidRPr="00075240">
        <w:rPr>
          <w:rFonts w:ascii="Times New Roman" w:eastAsia="Times New Roman" w:hAnsi="Times New Roman" w:cs="Times New Roman"/>
          <w:sz w:val="24"/>
          <w:szCs w:val="24"/>
          <w:lang w:eastAsia="ru-RU"/>
        </w:rPr>
        <w:t xml:space="preserve">.                                                                          </w:t>
      </w:r>
    </w:p>
    <w:p w14:paraId="06962E42" w14:textId="77777777" w:rsidR="00796C0A" w:rsidRPr="00075240" w:rsidRDefault="00FC0E6E" w:rsidP="00A6572F">
      <w:pPr>
        <w:spacing w:after="0" w:line="240" w:lineRule="auto"/>
        <w:jc w:val="both"/>
        <w:rPr>
          <w:rFonts w:ascii="Times New Roman" w:hAnsi="Times New Roman" w:cs="Times New Roman"/>
          <w:sz w:val="24"/>
          <w:szCs w:val="24"/>
        </w:rPr>
      </w:pPr>
      <w:r w:rsidRPr="00075240">
        <w:rPr>
          <w:rFonts w:ascii="Times New Roman" w:eastAsia="Times New Roman" w:hAnsi="Times New Roman" w:cs="Times New Roman"/>
          <w:sz w:val="24"/>
          <w:szCs w:val="24"/>
          <w:lang w:eastAsia="ru-RU"/>
        </w:rPr>
        <w:t xml:space="preserve">       </w:t>
      </w:r>
      <w:r w:rsidR="00796C0A" w:rsidRPr="00075240">
        <w:rPr>
          <w:rFonts w:ascii="Times New Roman" w:hAnsi="Times New Roman" w:cs="Times New Roman"/>
          <w:sz w:val="24"/>
          <w:szCs w:val="24"/>
        </w:rPr>
        <w:t>В Комплексном центре действуют 8 отделений:</w:t>
      </w:r>
    </w:p>
    <w:p w14:paraId="4A794A75" w14:textId="77777777" w:rsidR="00796C0A" w:rsidRPr="00075240" w:rsidRDefault="00796C0A" w:rsidP="00A6572F">
      <w:pPr>
        <w:numPr>
          <w:ilvl w:val="1"/>
          <w:numId w:val="2"/>
        </w:numPr>
        <w:suppressAutoHyphens/>
        <w:spacing w:after="0" w:line="240" w:lineRule="auto"/>
        <w:ind w:left="0"/>
        <w:jc w:val="both"/>
        <w:rPr>
          <w:rFonts w:ascii="Times New Roman" w:hAnsi="Times New Roman" w:cs="Times New Roman"/>
          <w:sz w:val="24"/>
          <w:szCs w:val="24"/>
        </w:rPr>
      </w:pPr>
      <w:r w:rsidRPr="00075240">
        <w:rPr>
          <w:rFonts w:ascii="Times New Roman" w:hAnsi="Times New Roman" w:cs="Times New Roman"/>
          <w:sz w:val="24"/>
          <w:szCs w:val="24"/>
        </w:rPr>
        <w:t>7 отделений социального обслуживания на дому граждан пожилого возраста и инвалидов;</w:t>
      </w:r>
    </w:p>
    <w:p w14:paraId="2A2A48FB" w14:textId="77777777" w:rsidR="00796C0A" w:rsidRPr="00075240" w:rsidRDefault="00796C0A" w:rsidP="00A6572F">
      <w:pPr>
        <w:numPr>
          <w:ilvl w:val="1"/>
          <w:numId w:val="2"/>
        </w:numPr>
        <w:suppressAutoHyphens/>
        <w:spacing w:after="0" w:line="240" w:lineRule="auto"/>
        <w:ind w:left="0"/>
        <w:jc w:val="both"/>
        <w:rPr>
          <w:rFonts w:ascii="Times New Roman" w:hAnsi="Times New Roman" w:cs="Times New Roman"/>
          <w:sz w:val="24"/>
          <w:szCs w:val="24"/>
        </w:rPr>
      </w:pPr>
      <w:r w:rsidRPr="00075240">
        <w:rPr>
          <w:rFonts w:ascii="Times New Roman" w:hAnsi="Times New Roman" w:cs="Times New Roman"/>
          <w:sz w:val="24"/>
          <w:szCs w:val="24"/>
        </w:rPr>
        <w:lastRenderedPageBreak/>
        <w:t>отделение организации и предоставления социальной помощи и (или) социальных услуг гражданам, оказавшимся в трудной жизненной си</w:t>
      </w:r>
      <w:r w:rsidR="006A39D7" w:rsidRPr="00075240">
        <w:rPr>
          <w:rFonts w:ascii="Times New Roman" w:hAnsi="Times New Roman" w:cs="Times New Roman"/>
          <w:sz w:val="24"/>
          <w:szCs w:val="24"/>
        </w:rPr>
        <w:t>туации;</w:t>
      </w:r>
    </w:p>
    <w:p w14:paraId="333E919D" w14:textId="77777777" w:rsidR="00796C0A" w:rsidRPr="00075240" w:rsidRDefault="00796C0A"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В течение 2021 года специалистами отделений социального обслуживания на дому граждан пожилого возраста и инвалидов было обслужено 829 человек, в том числе 1 участник Великой Отечественной войны, 7 вдов участников Великой Отечественной войны, 242 инвалида, 225 ветеранов труда, 33 труженика тыла, 321 пенсионер.</w:t>
      </w:r>
    </w:p>
    <w:p w14:paraId="0264F201" w14:textId="77777777" w:rsidR="00796C0A" w:rsidRPr="00075240" w:rsidRDefault="00796C0A" w:rsidP="00A6572F">
      <w:pPr>
        <w:spacing w:after="0" w:line="240" w:lineRule="auto"/>
        <w:ind w:firstLine="540"/>
        <w:jc w:val="both"/>
        <w:rPr>
          <w:rFonts w:ascii="Times New Roman" w:hAnsi="Times New Roman" w:cs="Times New Roman"/>
          <w:sz w:val="24"/>
          <w:szCs w:val="24"/>
        </w:rPr>
      </w:pPr>
      <w:r w:rsidRPr="00075240">
        <w:rPr>
          <w:rFonts w:ascii="Times New Roman" w:hAnsi="Times New Roman" w:cs="Times New Roman"/>
          <w:sz w:val="24"/>
          <w:szCs w:val="24"/>
        </w:rPr>
        <w:t xml:space="preserve"> Обслуживание граждан в отделениях социального </w:t>
      </w:r>
      <w:proofErr w:type="gramStart"/>
      <w:r w:rsidRPr="00075240">
        <w:rPr>
          <w:rFonts w:ascii="Times New Roman" w:hAnsi="Times New Roman" w:cs="Times New Roman"/>
          <w:sz w:val="24"/>
          <w:szCs w:val="24"/>
        </w:rPr>
        <w:t>обслуживания  на</w:t>
      </w:r>
      <w:proofErr w:type="gramEnd"/>
      <w:r w:rsidRPr="00075240">
        <w:rPr>
          <w:rFonts w:ascii="Times New Roman" w:hAnsi="Times New Roman" w:cs="Times New Roman"/>
          <w:sz w:val="24"/>
          <w:szCs w:val="24"/>
        </w:rPr>
        <w:t xml:space="preserve"> дому  осуществляется  бесплатно, а также на условиях частичной и полной оплаты, согласно тарифам за предоставление социальных услуг, утвержденны</w:t>
      </w:r>
      <w:r w:rsidR="00820E5C" w:rsidRPr="00075240">
        <w:rPr>
          <w:rFonts w:ascii="Times New Roman" w:hAnsi="Times New Roman" w:cs="Times New Roman"/>
          <w:sz w:val="24"/>
          <w:szCs w:val="24"/>
        </w:rPr>
        <w:t>х</w:t>
      </w:r>
      <w:r w:rsidRPr="00075240">
        <w:rPr>
          <w:rFonts w:ascii="Times New Roman" w:hAnsi="Times New Roman" w:cs="Times New Roman"/>
          <w:sz w:val="24"/>
          <w:szCs w:val="24"/>
        </w:rPr>
        <w:t xml:space="preserve"> комитетом социального обеспечения Курской области. </w:t>
      </w:r>
      <w:r w:rsidRPr="00075240">
        <w:rPr>
          <w:rFonts w:ascii="Times New Roman" w:hAnsi="Times New Roman" w:cs="Times New Roman"/>
          <w:sz w:val="24"/>
          <w:szCs w:val="24"/>
        </w:rPr>
        <w:tab/>
        <w:t xml:space="preserve">Бесплатно социальные услуги были </w:t>
      </w:r>
      <w:proofErr w:type="gramStart"/>
      <w:r w:rsidRPr="00075240">
        <w:rPr>
          <w:rFonts w:ascii="Times New Roman" w:hAnsi="Times New Roman" w:cs="Times New Roman"/>
          <w:sz w:val="24"/>
          <w:szCs w:val="24"/>
        </w:rPr>
        <w:t>предоставлены  209</w:t>
      </w:r>
      <w:proofErr w:type="gramEnd"/>
      <w:r w:rsidRPr="00075240">
        <w:rPr>
          <w:rFonts w:ascii="Times New Roman" w:hAnsi="Times New Roman" w:cs="Times New Roman"/>
          <w:sz w:val="24"/>
          <w:szCs w:val="24"/>
        </w:rPr>
        <w:t xml:space="preserve"> гражданам.</w:t>
      </w:r>
    </w:p>
    <w:p w14:paraId="75A4CC27" w14:textId="77777777" w:rsidR="008D3276" w:rsidRPr="00075240" w:rsidRDefault="008D3276" w:rsidP="00A6572F">
      <w:pPr>
        <w:spacing w:after="0" w:line="240" w:lineRule="auto"/>
        <w:ind w:firstLine="540"/>
        <w:jc w:val="both"/>
        <w:rPr>
          <w:rFonts w:ascii="Times New Roman" w:hAnsi="Times New Roman" w:cs="Times New Roman"/>
          <w:sz w:val="24"/>
          <w:szCs w:val="24"/>
        </w:rPr>
      </w:pPr>
    </w:p>
    <w:p w14:paraId="4E38F26D" w14:textId="1BE2944A" w:rsidR="008D3276" w:rsidRPr="00075240" w:rsidRDefault="00E448F3" w:rsidP="00A6572F">
      <w:pPr>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8D3276" w:rsidRPr="00075240">
        <w:rPr>
          <w:rFonts w:ascii="Times New Roman" w:hAnsi="Times New Roman" w:cs="Times New Roman"/>
          <w:b/>
          <w:sz w:val="24"/>
          <w:szCs w:val="24"/>
        </w:rPr>
        <w:t>Опека и попечительство</w:t>
      </w:r>
    </w:p>
    <w:p w14:paraId="79B90C8C" w14:textId="77777777" w:rsidR="008D3276" w:rsidRPr="00075240" w:rsidRDefault="008D3276" w:rsidP="00A6572F">
      <w:pPr>
        <w:spacing w:after="0" w:line="240" w:lineRule="auto"/>
        <w:ind w:firstLine="540"/>
        <w:jc w:val="both"/>
        <w:rPr>
          <w:rFonts w:ascii="Times New Roman" w:hAnsi="Times New Roman" w:cs="Times New Roman"/>
          <w:b/>
          <w:sz w:val="24"/>
          <w:szCs w:val="24"/>
        </w:rPr>
      </w:pPr>
    </w:p>
    <w:p w14:paraId="4B23459A"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В настоящее время на учете в органе опеки и попечительства состоит 46 детей-сирот и детей, оставшихся без попечения родителей, из них 8 детей с ОВЗ (16 детей-сирот, 21 ребенок, оставшийся без попечения родителей, 9 усыновленных), а также 36 граждан, признанных судом недееспособными, находящимися под опекой в семьях Курчатовского района. </w:t>
      </w:r>
    </w:p>
    <w:p w14:paraId="233210C5"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течение 2021 г. в Курчатовском районе выявлено 4 ребенка-сироты, детей, оставшихся без попечения родителей, в прошедшем году не выявлялось. Все вновь выявленные дети были устроены на семейные формы воспитания. В течение 2021 года из замещающих семей района выбыло 5 детей (3 ребенка возвращены из замещающей семьи: дети были устроены в приемную семью, 2 ребенка возвращено родителям).</w:t>
      </w:r>
    </w:p>
    <w:p w14:paraId="52BA17A7"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государственные учреждения дети-сироты и дети, оставшиеся без попечения родителей, не направлялись.</w:t>
      </w:r>
    </w:p>
    <w:p w14:paraId="482A4373"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Фактов жестокого обращения с детьми-сиротами и детьми, оставшимися без попечения родителей, в замещающих семьях в 2021 г. не было. Фактов отмены усыновления (удочерения) не было. </w:t>
      </w:r>
    </w:p>
    <w:p w14:paraId="186A6E31"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На территории Курчатовского района создана Ассоциация приемных родителей, действует клуб «Замещающий родитель», в задачи которого входит представление родителям информации о принципах и законах, действующих в отношении детей-сирот и детей, оставшихся без попечения родителей; помощь замещающим родителям справляться с трудным поведением воспитанника, преодолеть кризис в отношениях с ребенком. </w:t>
      </w:r>
    </w:p>
    <w:p w14:paraId="4612185B"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Также в районе действует клуб «Выпускник» с целью повышения уровня социально-бытовой адаптации выпускников, в том числе, проживающих в жилых помещениях в поселке им. Карла Либкнехта, предоставленных по договорам социального найма и договорам найма специализированных жилых помещений. </w:t>
      </w:r>
    </w:p>
    <w:p w14:paraId="3F3D2AA2"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В 2021 году клуб «Замещающий родитель», клуб «Выпускник» и «Ассоциация замещающих родителей» осуществляли свою деятельность дистанционно. </w:t>
      </w:r>
    </w:p>
    <w:p w14:paraId="28995EF2"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течение 2021 года 2 гражданина Курчатовского района прошли подготовку в качестве кандидатов в замещающие родители.</w:t>
      </w:r>
    </w:p>
    <w:p w14:paraId="1EDC3871"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Отделом по опеке и попечительству проводятся обследования условий проживания семей, находящихся в трудной жизненной ситуации и социально опасном положении. В течение 2021 года отделом проведено 115 обследования условий проживания семей района: обследованы условия проживания 93 семей, 115 детей. По признакам неблагополучия произведено– 30 обследований в отношении 23 семей и 30 детей в них.</w:t>
      </w:r>
    </w:p>
    <w:p w14:paraId="016E0851"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При плановом посещении замещающих семей сотрудниками отдела по опеке и попечительству проводятся беседы с детьми и замещающими родителями о наличии трудных конфликтных ситуаций. Замещающие семьи информируются о наличии бесплатной психологической помощи в ОКУ «Центр сопровождения». Семьи информируются о работе ежегодного консультационного пункта психологической помощи с выездом психологов в район. Семьям предоставляются методические рекомендации по профилактике самовольных уходов детей из семей или совершения противоправных действий. При посещении семей в целях обеспечения информационной безопасности детей-сирот и детей, оставшихся без </w:t>
      </w:r>
      <w:r w:rsidRPr="00075240">
        <w:rPr>
          <w:rFonts w:ascii="Times New Roman" w:hAnsi="Times New Roman"/>
          <w:sz w:val="24"/>
          <w:szCs w:val="24"/>
        </w:rPr>
        <w:lastRenderedPageBreak/>
        <w:t>попечения родителей и их законных представителей, в течение 2021 года проведены беседы и распространены памятки по теме информационной безопасности в сети интернет, о правилах посещения сайтов в интернете, об опасностях и угрозах мошеннических сайтов. Также в 2021 году были проведены беседы с опекунами о контроле доступа к сайтам в сети интернет, содержащих информацию о суицидах, а также сайтов, которые могут существенно повлиять на психику и мировосприятие ребенка.</w:t>
      </w:r>
    </w:p>
    <w:p w14:paraId="7541C6EA"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Курчатовской районной газете «Слово» опубликовано 11 статей по предотвращению семейного и детского неблагополучия.</w:t>
      </w:r>
    </w:p>
    <w:p w14:paraId="777907C0"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целях защиты прав и законных интересов детей в 2021 г. Администрацией Курчатовского района была лишена родительских прав 1 мать в отношении 1 несовершеннолетнего ребенка. Ребенок был устроен в семью жителей города Курчатов.</w:t>
      </w:r>
    </w:p>
    <w:p w14:paraId="792B4928"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 xml:space="preserve">В 2021 году оздоровлено 19 детей-сирот и детей, оставшихся без попечения родителей. Ежегодно все дети-сироты и дети, оставшиеся без попечения родителей, проходят диспансеризацию. </w:t>
      </w:r>
    </w:p>
    <w:p w14:paraId="0CA27FD7"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течение 2021 года отделом по опеке и попечительству оказано 97 государственных услуг в сфере опеки и попечительства.</w:t>
      </w:r>
    </w:p>
    <w:p w14:paraId="510F1BC5" w14:textId="77777777" w:rsidR="008D3276" w:rsidRPr="00075240"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настоящее время на учете органа опеки и попечительства Курчатовского района состоит 48 детей-сирот и детей, оставшихся без попечения родителей, лиц из числа детей-сирот и детей, оставшихся без попечения родителей, которые подлежат однократному обеспечению благоустроенными жилыми помещениями специализированного жилищного фонда Курской области по договорам найма специализированных жилых помещений.</w:t>
      </w:r>
    </w:p>
    <w:p w14:paraId="32FECD9F" w14:textId="12979497" w:rsidR="008D3276" w:rsidRDefault="008D3276" w:rsidP="00A6572F">
      <w:pPr>
        <w:pStyle w:val="a6"/>
        <w:ind w:firstLine="708"/>
        <w:jc w:val="both"/>
        <w:rPr>
          <w:rFonts w:ascii="Times New Roman" w:hAnsi="Times New Roman"/>
          <w:sz w:val="24"/>
          <w:szCs w:val="24"/>
        </w:rPr>
      </w:pPr>
      <w:r w:rsidRPr="00075240">
        <w:rPr>
          <w:rFonts w:ascii="Times New Roman" w:hAnsi="Times New Roman"/>
          <w:sz w:val="24"/>
          <w:szCs w:val="24"/>
        </w:rPr>
        <w:t>В настоящее время ведется работа по приведению муниципальной нормативной правовой базы в соответствие с Законом Курской области от 20.08.2021 года № 77-ЗКО «О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5C2C140F" w14:textId="77777777" w:rsidR="00E448F3" w:rsidRPr="00075240" w:rsidRDefault="00E448F3" w:rsidP="00A6572F">
      <w:pPr>
        <w:pStyle w:val="a6"/>
        <w:ind w:firstLine="708"/>
        <w:jc w:val="both"/>
        <w:rPr>
          <w:rFonts w:ascii="Times New Roman" w:hAnsi="Times New Roman"/>
          <w:sz w:val="24"/>
          <w:szCs w:val="24"/>
        </w:rPr>
      </w:pPr>
    </w:p>
    <w:p w14:paraId="74231032" w14:textId="220A6DED" w:rsidR="00FC0E6E" w:rsidRPr="00075240" w:rsidRDefault="00796C0A" w:rsidP="00A6572F">
      <w:pPr>
        <w:spacing w:after="0" w:line="240" w:lineRule="auto"/>
        <w:jc w:val="both"/>
        <w:rPr>
          <w:rFonts w:ascii="Times New Roman" w:eastAsia="Times New Roman" w:hAnsi="Times New Roman" w:cs="Times New Roman"/>
          <w:b/>
          <w:sz w:val="24"/>
          <w:szCs w:val="24"/>
          <w:lang w:eastAsia="ru-RU"/>
        </w:rPr>
      </w:pPr>
      <w:r w:rsidRPr="00075240">
        <w:rPr>
          <w:rFonts w:ascii="Times New Roman" w:hAnsi="Times New Roman" w:cs="Times New Roman"/>
          <w:sz w:val="24"/>
          <w:szCs w:val="24"/>
        </w:rPr>
        <w:tab/>
      </w:r>
      <w:r w:rsidR="00FC0E6E" w:rsidRPr="00075240">
        <w:rPr>
          <w:rFonts w:ascii="Times New Roman" w:eastAsia="Times New Roman" w:hAnsi="Times New Roman" w:cs="Times New Roman"/>
          <w:b/>
          <w:sz w:val="24"/>
          <w:szCs w:val="24"/>
          <w:lang w:eastAsia="ru-RU"/>
        </w:rPr>
        <w:t>Финансовый результат деятельности предприятий</w:t>
      </w:r>
    </w:p>
    <w:p w14:paraId="00313A4A"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p>
    <w:p w14:paraId="7B95E08D" w14:textId="77777777" w:rsidR="00FC0E6E" w:rsidRPr="00075240" w:rsidRDefault="00946A3C"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За период 2021 года с</w:t>
      </w:r>
      <w:r w:rsidR="00FC0E6E" w:rsidRPr="00075240">
        <w:rPr>
          <w:rFonts w:ascii="Times New Roman" w:eastAsia="Times New Roman" w:hAnsi="Times New Roman" w:cs="Times New Roman"/>
          <w:sz w:val="24"/>
          <w:szCs w:val="24"/>
          <w:lang w:eastAsia="ru-RU"/>
        </w:rPr>
        <w:t xml:space="preserve"> прибылью сработали все отрасли экономики района.</w:t>
      </w:r>
    </w:p>
    <w:p w14:paraId="3FD47FDA"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По оценке 2021 года по полному кругу предприятий в целом по </w:t>
      </w:r>
      <w:proofErr w:type="gramStart"/>
      <w:r w:rsidRPr="00075240">
        <w:rPr>
          <w:rFonts w:ascii="Times New Roman" w:eastAsia="Times New Roman" w:hAnsi="Times New Roman" w:cs="Times New Roman"/>
          <w:sz w:val="24"/>
          <w:szCs w:val="24"/>
          <w:lang w:eastAsia="ru-RU"/>
        </w:rPr>
        <w:t>району  получен</w:t>
      </w:r>
      <w:proofErr w:type="gramEnd"/>
      <w:r w:rsidRPr="00075240">
        <w:rPr>
          <w:rFonts w:ascii="Times New Roman" w:eastAsia="Times New Roman" w:hAnsi="Times New Roman" w:cs="Times New Roman"/>
          <w:sz w:val="24"/>
          <w:szCs w:val="24"/>
          <w:lang w:eastAsia="ru-RU"/>
        </w:rPr>
        <w:t xml:space="preserve"> положительный финансовый результат в сумме 310308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.(как разница между прибылью прибыльных предприятий и убытками убыточных предприятий). С прибылью предположительно сработали 35</w:t>
      </w:r>
      <w:r w:rsidRPr="00075240">
        <w:rPr>
          <w:rFonts w:ascii="Times New Roman" w:eastAsia="Times New Roman" w:hAnsi="Times New Roman" w:cs="Times New Roman"/>
          <w:color w:val="FF0000"/>
          <w:sz w:val="24"/>
          <w:szCs w:val="24"/>
          <w:lang w:eastAsia="ru-RU"/>
        </w:rPr>
        <w:t xml:space="preserve"> </w:t>
      </w:r>
      <w:r w:rsidRPr="00075240">
        <w:rPr>
          <w:rFonts w:ascii="Times New Roman" w:eastAsia="Times New Roman" w:hAnsi="Times New Roman" w:cs="Times New Roman"/>
          <w:sz w:val="24"/>
          <w:szCs w:val="24"/>
          <w:lang w:eastAsia="ru-RU"/>
        </w:rPr>
        <w:t xml:space="preserve">предприятий (или 98,8%) получена прибыль в сумме 315578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 xml:space="preserve">., убыток предприятий составит 5270 </w:t>
      </w:r>
      <w:proofErr w:type="spellStart"/>
      <w:r w:rsidRPr="00075240">
        <w:rPr>
          <w:rFonts w:ascii="Times New Roman" w:eastAsia="Times New Roman" w:hAnsi="Times New Roman" w:cs="Times New Roman"/>
          <w:sz w:val="24"/>
          <w:szCs w:val="24"/>
          <w:lang w:eastAsia="ru-RU"/>
        </w:rPr>
        <w:t>тыс.руб</w:t>
      </w:r>
      <w:proofErr w:type="spellEnd"/>
      <w:r w:rsidRPr="00075240">
        <w:rPr>
          <w:rFonts w:ascii="Times New Roman" w:eastAsia="Times New Roman" w:hAnsi="Times New Roman" w:cs="Times New Roman"/>
          <w:sz w:val="24"/>
          <w:szCs w:val="24"/>
          <w:lang w:eastAsia="ru-RU"/>
        </w:rPr>
        <w:t>.</w:t>
      </w:r>
    </w:p>
    <w:p w14:paraId="5639B55F" w14:textId="77777777" w:rsidR="00FC0E6E" w:rsidRPr="00075240" w:rsidRDefault="00FC0E6E" w:rsidP="00A6572F">
      <w:pPr>
        <w:spacing w:after="0" w:line="240" w:lineRule="auto"/>
        <w:ind w:firstLine="708"/>
        <w:jc w:val="both"/>
        <w:rPr>
          <w:rFonts w:ascii="Times New Roman" w:eastAsia="Times New Roman" w:hAnsi="Times New Roman" w:cs="Times New Roman"/>
          <w:i/>
          <w:sz w:val="24"/>
          <w:szCs w:val="24"/>
          <w:lang w:eastAsia="ru-RU"/>
        </w:rPr>
      </w:pPr>
      <w:r w:rsidRPr="00075240">
        <w:rPr>
          <w:rFonts w:ascii="Times New Roman" w:eastAsia="Times New Roman" w:hAnsi="Times New Roman" w:cs="Times New Roman"/>
          <w:sz w:val="24"/>
          <w:szCs w:val="24"/>
          <w:lang w:eastAsia="ru-RU"/>
        </w:rPr>
        <w:t xml:space="preserve">Основная часть прибыли по оценке 2021 года в районе получена за счет стабильной работы </w:t>
      </w:r>
      <w:r w:rsidR="006B0A55" w:rsidRPr="00075240">
        <w:rPr>
          <w:rFonts w:ascii="Times New Roman" w:eastAsia="Times New Roman" w:hAnsi="Times New Roman" w:cs="Times New Roman"/>
          <w:sz w:val="24"/>
          <w:szCs w:val="24"/>
          <w:lang w:eastAsia="ru-RU"/>
        </w:rPr>
        <w:t>отрасли «</w:t>
      </w:r>
      <w:r w:rsidR="006B0A55" w:rsidRPr="00075240">
        <w:rPr>
          <w:rFonts w:ascii="Times New Roman" w:eastAsia="Times New Roman" w:hAnsi="Times New Roman" w:cs="Times New Roman"/>
          <w:i/>
          <w:sz w:val="24"/>
          <w:szCs w:val="24"/>
          <w:lang w:eastAsia="ru-RU"/>
        </w:rPr>
        <w:t>С</w:t>
      </w:r>
      <w:r w:rsidRPr="00075240">
        <w:rPr>
          <w:rFonts w:ascii="Times New Roman" w:eastAsia="Times New Roman" w:hAnsi="Times New Roman" w:cs="Times New Roman"/>
          <w:i/>
          <w:sz w:val="24"/>
          <w:szCs w:val="24"/>
          <w:lang w:eastAsia="ru-RU"/>
        </w:rPr>
        <w:t>ельско</w:t>
      </w:r>
      <w:r w:rsidR="006B0A55" w:rsidRPr="00075240">
        <w:rPr>
          <w:rFonts w:ascii="Times New Roman" w:eastAsia="Times New Roman" w:hAnsi="Times New Roman" w:cs="Times New Roman"/>
          <w:i/>
          <w:sz w:val="24"/>
          <w:szCs w:val="24"/>
          <w:lang w:eastAsia="ru-RU"/>
        </w:rPr>
        <w:t>е</w:t>
      </w:r>
      <w:r w:rsidRPr="00075240">
        <w:rPr>
          <w:rFonts w:ascii="Times New Roman" w:eastAsia="Times New Roman" w:hAnsi="Times New Roman" w:cs="Times New Roman"/>
          <w:i/>
          <w:sz w:val="24"/>
          <w:szCs w:val="24"/>
          <w:lang w:eastAsia="ru-RU"/>
        </w:rPr>
        <w:t xml:space="preserve"> </w:t>
      </w:r>
      <w:r w:rsidR="006B0A55" w:rsidRPr="00075240">
        <w:rPr>
          <w:rFonts w:ascii="Times New Roman" w:eastAsia="Times New Roman" w:hAnsi="Times New Roman" w:cs="Times New Roman"/>
          <w:i/>
          <w:sz w:val="24"/>
          <w:szCs w:val="24"/>
          <w:lang w:eastAsia="ru-RU"/>
        </w:rPr>
        <w:t>хозяйство»</w:t>
      </w:r>
      <w:r w:rsidR="00946A3C" w:rsidRPr="00075240">
        <w:rPr>
          <w:rFonts w:ascii="Times New Roman" w:eastAsia="Times New Roman" w:hAnsi="Times New Roman" w:cs="Times New Roman"/>
          <w:sz w:val="24"/>
          <w:szCs w:val="24"/>
          <w:lang w:eastAsia="ru-RU"/>
        </w:rPr>
        <w:t>,</w:t>
      </w:r>
      <w:r w:rsidRPr="00075240">
        <w:rPr>
          <w:rFonts w:ascii="Times New Roman" w:eastAsia="Times New Roman" w:hAnsi="Times New Roman" w:cs="Times New Roman"/>
          <w:sz w:val="24"/>
          <w:szCs w:val="24"/>
          <w:lang w:eastAsia="ru-RU"/>
        </w:rPr>
        <w:t xml:space="preserve"> отрасли </w:t>
      </w:r>
      <w:r w:rsidRPr="00075240">
        <w:rPr>
          <w:rFonts w:ascii="Times New Roman" w:eastAsia="Times New Roman" w:hAnsi="Times New Roman" w:cs="Times New Roman"/>
          <w:i/>
          <w:sz w:val="24"/>
          <w:szCs w:val="24"/>
          <w:lang w:eastAsia="ru-RU"/>
        </w:rPr>
        <w:t>«Торговля оптовая и розничная……»</w:t>
      </w:r>
      <w:r w:rsidR="006B0A55" w:rsidRPr="00075240">
        <w:rPr>
          <w:rFonts w:ascii="Times New Roman" w:eastAsia="Times New Roman" w:hAnsi="Times New Roman" w:cs="Times New Roman"/>
          <w:i/>
          <w:sz w:val="24"/>
          <w:szCs w:val="24"/>
          <w:lang w:eastAsia="ru-RU"/>
        </w:rPr>
        <w:t>.</w:t>
      </w:r>
      <w:r w:rsidR="006B0A55" w:rsidRPr="00075240">
        <w:rPr>
          <w:rFonts w:ascii="Times New Roman" w:eastAsia="Times New Roman" w:hAnsi="Times New Roman" w:cs="Times New Roman"/>
          <w:sz w:val="24"/>
          <w:szCs w:val="24"/>
          <w:lang w:eastAsia="ru-RU"/>
        </w:rPr>
        <w:t xml:space="preserve"> Наименьшая сумма прибыли отмечена в</w:t>
      </w:r>
      <w:r w:rsidRPr="00075240">
        <w:rPr>
          <w:rFonts w:ascii="Times New Roman" w:eastAsia="Times New Roman" w:hAnsi="Times New Roman" w:cs="Times New Roman"/>
          <w:sz w:val="24"/>
          <w:szCs w:val="24"/>
          <w:lang w:eastAsia="ru-RU"/>
        </w:rPr>
        <w:t xml:space="preserve"> отрасли </w:t>
      </w:r>
      <w:r w:rsidR="006B0A55" w:rsidRPr="00075240">
        <w:rPr>
          <w:rFonts w:ascii="Times New Roman" w:eastAsia="Times New Roman" w:hAnsi="Times New Roman" w:cs="Times New Roman"/>
          <w:i/>
          <w:sz w:val="24"/>
          <w:szCs w:val="24"/>
          <w:lang w:eastAsia="ru-RU"/>
        </w:rPr>
        <w:t>«Обрабатывающие производства» и «</w:t>
      </w:r>
      <w:proofErr w:type="spellStart"/>
      <w:proofErr w:type="gramStart"/>
      <w:r w:rsidR="006B0A55" w:rsidRPr="00075240">
        <w:rPr>
          <w:rFonts w:ascii="Times New Roman" w:eastAsia="Times New Roman" w:hAnsi="Times New Roman" w:cs="Times New Roman"/>
          <w:i/>
          <w:sz w:val="24"/>
          <w:szCs w:val="24"/>
          <w:lang w:eastAsia="ru-RU"/>
        </w:rPr>
        <w:t>Водоснабжение;водоотведение</w:t>
      </w:r>
      <w:proofErr w:type="spellEnd"/>
      <w:proofErr w:type="gramEnd"/>
      <w:r w:rsidR="006B0A55" w:rsidRPr="00075240">
        <w:rPr>
          <w:rFonts w:ascii="Times New Roman" w:eastAsia="Times New Roman" w:hAnsi="Times New Roman" w:cs="Times New Roman"/>
          <w:i/>
          <w:sz w:val="24"/>
          <w:szCs w:val="24"/>
          <w:lang w:eastAsia="ru-RU"/>
        </w:rPr>
        <w:t xml:space="preserve"> …</w:t>
      </w:r>
      <w:r w:rsidRPr="00075240">
        <w:rPr>
          <w:rFonts w:ascii="Times New Roman" w:eastAsia="Times New Roman" w:hAnsi="Times New Roman" w:cs="Times New Roman"/>
          <w:i/>
          <w:sz w:val="24"/>
          <w:szCs w:val="24"/>
          <w:lang w:eastAsia="ru-RU"/>
        </w:rPr>
        <w:t xml:space="preserve">» </w:t>
      </w:r>
    </w:p>
    <w:p w14:paraId="7EEFDBEB" w14:textId="77777777" w:rsidR="00FC0E6E" w:rsidRPr="00075240" w:rsidRDefault="00FC0E6E" w:rsidP="00A6572F">
      <w:pPr>
        <w:spacing w:after="0" w:line="240" w:lineRule="auto"/>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bCs/>
          <w:sz w:val="24"/>
          <w:szCs w:val="24"/>
          <w:lang w:eastAsia="ru-RU"/>
        </w:rPr>
        <w:t xml:space="preserve">      </w:t>
      </w:r>
      <w:r w:rsidRPr="00075240">
        <w:rPr>
          <w:rFonts w:ascii="Times New Roman" w:eastAsia="Times New Roman" w:hAnsi="Times New Roman" w:cs="Times New Roman"/>
          <w:sz w:val="24"/>
          <w:szCs w:val="24"/>
          <w:lang w:eastAsia="ru-RU"/>
        </w:rPr>
        <w:t xml:space="preserve">   </w:t>
      </w:r>
    </w:p>
    <w:p w14:paraId="52D4C17A" w14:textId="77777777" w:rsidR="00FC0E6E" w:rsidRPr="00075240" w:rsidRDefault="00FC0E6E" w:rsidP="00A6572F">
      <w:pPr>
        <w:spacing w:after="0" w:line="240" w:lineRule="auto"/>
        <w:jc w:val="both"/>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sz w:val="24"/>
          <w:szCs w:val="24"/>
          <w:lang w:eastAsia="ru-RU"/>
        </w:rPr>
        <w:t xml:space="preserve">       </w:t>
      </w:r>
      <w:r w:rsidRPr="00075240">
        <w:rPr>
          <w:rFonts w:ascii="Times New Roman" w:eastAsia="Times New Roman" w:hAnsi="Times New Roman" w:cs="Times New Roman"/>
          <w:b/>
          <w:sz w:val="24"/>
          <w:szCs w:val="24"/>
          <w:lang w:eastAsia="ru-RU"/>
        </w:rPr>
        <w:t>Уровень жизни и доходы населения</w:t>
      </w:r>
    </w:p>
    <w:p w14:paraId="470F4FF1" w14:textId="77777777" w:rsidR="00FC0E6E" w:rsidRPr="00075240" w:rsidRDefault="00FC0E6E" w:rsidP="00A6572F">
      <w:pPr>
        <w:spacing w:after="0" w:line="240" w:lineRule="auto"/>
        <w:jc w:val="both"/>
        <w:rPr>
          <w:rFonts w:ascii="Times New Roman" w:eastAsia="Times New Roman" w:hAnsi="Times New Roman" w:cs="Times New Roman"/>
          <w:b/>
          <w:sz w:val="24"/>
          <w:szCs w:val="24"/>
          <w:lang w:eastAsia="ru-RU"/>
        </w:rPr>
      </w:pPr>
    </w:p>
    <w:p w14:paraId="317ABC99" w14:textId="77777777" w:rsidR="00FA0F00"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 </w:t>
      </w:r>
      <w:r w:rsidR="00FA0F00" w:rsidRPr="00075240">
        <w:rPr>
          <w:rFonts w:ascii="Times New Roman" w:hAnsi="Times New Roman" w:cs="Times New Roman"/>
          <w:sz w:val="24"/>
          <w:szCs w:val="24"/>
        </w:rPr>
        <w:t>Основным экономическим параметром, характеризующим уровень жизни населения, а также одним из ключевых индикаторов экономического развития района являются доходы населения.</w:t>
      </w:r>
    </w:p>
    <w:p w14:paraId="4CA21093"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 По состоянию на 01.01.2022 года в районе на налоговом учете состоит 13</w:t>
      </w:r>
      <w:r w:rsidR="00FA0F00" w:rsidRPr="00075240">
        <w:rPr>
          <w:rFonts w:ascii="Times New Roman" w:hAnsi="Times New Roman" w:cs="Times New Roman"/>
          <w:sz w:val="24"/>
          <w:szCs w:val="24"/>
        </w:rPr>
        <w:t>3</w:t>
      </w:r>
      <w:r w:rsidRPr="00075240">
        <w:rPr>
          <w:rFonts w:ascii="Times New Roman" w:hAnsi="Times New Roman" w:cs="Times New Roman"/>
          <w:sz w:val="24"/>
          <w:szCs w:val="24"/>
        </w:rPr>
        <w:t xml:space="preserve"> организаци</w:t>
      </w:r>
      <w:r w:rsidR="006B0A55" w:rsidRPr="00075240">
        <w:rPr>
          <w:rFonts w:ascii="Times New Roman" w:hAnsi="Times New Roman" w:cs="Times New Roman"/>
          <w:sz w:val="24"/>
          <w:szCs w:val="24"/>
        </w:rPr>
        <w:t xml:space="preserve">и </w:t>
      </w:r>
      <w:r w:rsidRPr="00075240">
        <w:rPr>
          <w:rFonts w:ascii="Times New Roman" w:hAnsi="Times New Roman" w:cs="Times New Roman"/>
          <w:sz w:val="24"/>
          <w:szCs w:val="24"/>
        </w:rPr>
        <w:t>различной формы собственности, в том числе 57 муниципальных учреждений.</w:t>
      </w:r>
    </w:p>
    <w:p w14:paraId="0062ACD3"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Крупными налогоплательщиками по платежам в бюджет в 2021 году являлись </w:t>
      </w:r>
      <w:proofErr w:type="gramStart"/>
      <w:r w:rsidRPr="00075240">
        <w:rPr>
          <w:rFonts w:ascii="Times New Roman" w:eastAsia="Times New Roman" w:hAnsi="Times New Roman" w:cs="Times New Roman"/>
          <w:sz w:val="24"/>
          <w:szCs w:val="24"/>
          <w:lang w:eastAsia="ru-RU"/>
        </w:rPr>
        <w:t>предприятия:-</w:t>
      </w:r>
      <w:proofErr w:type="gramEnd"/>
      <w:r w:rsidRPr="00075240">
        <w:rPr>
          <w:rFonts w:ascii="Times New Roman" w:eastAsia="Times New Roman" w:hAnsi="Times New Roman" w:cs="Times New Roman"/>
          <w:sz w:val="24"/>
          <w:szCs w:val="24"/>
          <w:lang w:eastAsia="ru-RU"/>
        </w:rPr>
        <w:t xml:space="preserve"> АО «</w:t>
      </w:r>
      <w:proofErr w:type="spellStart"/>
      <w:r w:rsidRPr="00075240">
        <w:rPr>
          <w:rFonts w:ascii="Times New Roman" w:eastAsia="Times New Roman" w:hAnsi="Times New Roman" w:cs="Times New Roman"/>
          <w:sz w:val="24"/>
          <w:szCs w:val="24"/>
          <w:lang w:eastAsia="ru-RU"/>
        </w:rPr>
        <w:t>Энерготекс</w:t>
      </w:r>
      <w:proofErr w:type="spellEnd"/>
      <w:r w:rsidRPr="00075240">
        <w:rPr>
          <w:rFonts w:ascii="Times New Roman" w:eastAsia="Times New Roman" w:hAnsi="Times New Roman" w:cs="Times New Roman"/>
          <w:sz w:val="24"/>
          <w:szCs w:val="24"/>
          <w:lang w:eastAsia="ru-RU"/>
        </w:rPr>
        <w:t>»; ООО «</w:t>
      </w:r>
      <w:proofErr w:type="spellStart"/>
      <w:r w:rsidRPr="00075240">
        <w:rPr>
          <w:rFonts w:ascii="Times New Roman" w:eastAsia="Times New Roman" w:hAnsi="Times New Roman" w:cs="Times New Roman"/>
          <w:sz w:val="24"/>
          <w:szCs w:val="24"/>
          <w:lang w:eastAsia="ru-RU"/>
        </w:rPr>
        <w:t>БрянскАгрострой</w:t>
      </w:r>
      <w:proofErr w:type="spellEnd"/>
      <w:r w:rsidRPr="00075240">
        <w:rPr>
          <w:rFonts w:ascii="Times New Roman" w:eastAsia="Times New Roman" w:hAnsi="Times New Roman" w:cs="Times New Roman"/>
          <w:sz w:val="24"/>
          <w:szCs w:val="24"/>
          <w:lang w:eastAsia="ru-RU"/>
        </w:rPr>
        <w:t>», АО «</w:t>
      </w:r>
      <w:proofErr w:type="spellStart"/>
      <w:r w:rsidRPr="00075240">
        <w:rPr>
          <w:rFonts w:ascii="Times New Roman" w:eastAsia="Times New Roman" w:hAnsi="Times New Roman" w:cs="Times New Roman"/>
          <w:sz w:val="24"/>
          <w:szCs w:val="24"/>
          <w:lang w:eastAsia="ru-RU"/>
        </w:rPr>
        <w:t>Элокс-Пром</w:t>
      </w:r>
      <w:proofErr w:type="spellEnd"/>
      <w:r w:rsidRPr="00075240">
        <w:rPr>
          <w:rFonts w:ascii="Times New Roman" w:eastAsia="Times New Roman" w:hAnsi="Times New Roman" w:cs="Times New Roman"/>
          <w:sz w:val="24"/>
          <w:szCs w:val="24"/>
          <w:lang w:eastAsia="ru-RU"/>
        </w:rPr>
        <w:t>», ОАО «</w:t>
      </w:r>
      <w:proofErr w:type="spellStart"/>
      <w:r w:rsidRPr="00075240">
        <w:rPr>
          <w:rFonts w:ascii="Times New Roman" w:eastAsia="Times New Roman" w:hAnsi="Times New Roman" w:cs="Times New Roman"/>
          <w:sz w:val="24"/>
          <w:szCs w:val="24"/>
          <w:lang w:eastAsia="ru-RU"/>
        </w:rPr>
        <w:t>Лукашевское</w:t>
      </w:r>
      <w:proofErr w:type="spellEnd"/>
      <w:r w:rsidRPr="00075240">
        <w:rPr>
          <w:rFonts w:ascii="Times New Roman" w:eastAsia="Times New Roman" w:hAnsi="Times New Roman" w:cs="Times New Roman"/>
          <w:sz w:val="24"/>
          <w:szCs w:val="24"/>
          <w:lang w:eastAsia="ru-RU"/>
        </w:rPr>
        <w:t xml:space="preserve"> ХПП», филиал «Курчатовский свекловод» ООО «Курск-Агро».</w:t>
      </w:r>
    </w:p>
    <w:p w14:paraId="648CD0D3" w14:textId="77777777" w:rsidR="00FC0E6E" w:rsidRPr="00075240" w:rsidRDefault="00FC0E6E" w:rsidP="00A6572F">
      <w:pPr>
        <w:spacing w:after="0" w:line="240" w:lineRule="auto"/>
        <w:ind w:firstLine="709"/>
        <w:jc w:val="both"/>
        <w:rPr>
          <w:rFonts w:ascii="Times New Roman" w:hAnsi="Times New Roman" w:cs="Times New Roman"/>
          <w:sz w:val="24"/>
          <w:szCs w:val="24"/>
        </w:rPr>
      </w:pPr>
      <w:r w:rsidRPr="00075240">
        <w:rPr>
          <w:rFonts w:ascii="Times New Roman" w:hAnsi="Times New Roman" w:cs="Times New Roman"/>
          <w:sz w:val="24"/>
          <w:szCs w:val="24"/>
        </w:rPr>
        <w:lastRenderedPageBreak/>
        <w:t xml:space="preserve">В 2021 году в экономике района было занято 3559 человек, что составило 101% к предыдущему году. Наибольшее число занятых 35,8% как и в предыдущие годы, сосредоточено в сфере деятельности </w:t>
      </w:r>
      <w:r w:rsidRPr="00075240">
        <w:rPr>
          <w:rFonts w:ascii="Times New Roman" w:hAnsi="Times New Roman" w:cs="Times New Roman"/>
          <w:b/>
          <w:sz w:val="24"/>
          <w:szCs w:val="24"/>
        </w:rPr>
        <w:t>«Обрабатывающие производства</w:t>
      </w:r>
      <w:r w:rsidRPr="00075240">
        <w:rPr>
          <w:rFonts w:ascii="Times New Roman" w:hAnsi="Times New Roman" w:cs="Times New Roman"/>
          <w:sz w:val="24"/>
          <w:szCs w:val="24"/>
        </w:rPr>
        <w:t>».</w:t>
      </w:r>
    </w:p>
    <w:p w14:paraId="09341502" w14:textId="77777777" w:rsidR="004E353B"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По оценке 2021 года произошло увеличение фонда заработной платы в целом по району </w:t>
      </w:r>
      <w:r w:rsidR="004E353B" w:rsidRPr="00075240">
        <w:rPr>
          <w:rFonts w:ascii="Times New Roman" w:eastAsia="Times New Roman" w:hAnsi="Times New Roman" w:cs="Times New Roman"/>
          <w:sz w:val="24"/>
          <w:szCs w:val="24"/>
          <w:lang w:eastAsia="ru-RU"/>
        </w:rPr>
        <w:t>на 9,5%, что составило</w:t>
      </w:r>
      <w:r w:rsidRPr="00075240">
        <w:rPr>
          <w:rFonts w:ascii="Times New Roman" w:eastAsia="Times New Roman" w:hAnsi="Times New Roman" w:cs="Times New Roman"/>
          <w:sz w:val="24"/>
          <w:szCs w:val="24"/>
          <w:lang w:eastAsia="ru-RU"/>
        </w:rPr>
        <w:t xml:space="preserve"> 1659540 </w:t>
      </w:r>
      <w:proofErr w:type="spellStart"/>
      <w:r w:rsidRPr="00075240">
        <w:rPr>
          <w:rFonts w:ascii="Times New Roman" w:eastAsia="Times New Roman" w:hAnsi="Times New Roman" w:cs="Times New Roman"/>
          <w:sz w:val="24"/>
          <w:szCs w:val="24"/>
          <w:lang w:eastAsia="ru-RU"/>
        </w:rPr>
        <w:t>тыс.рублей</w:t>
      </w:r>
      <w:proofErr w:type="spellEnd"/>
      <w:r w:rsidR="004E353B" w:rsidRPr="00075240">
        <w:rPr>
          <w:rFonts w:ascii="Times New Roman" w:eastAsia="Times New Roman" w:hAnsi="Times New Roman" w:cs="Times New Roman"/>
          <w:sz w:val="24"/>
          <w:szCs w:val="24"/>
          <w:lang w:eastAsia="ru-RU"/>
        </w:rPr>
        <w:t>.</w:t>
      </w:r>
    </w:p>
    <w:p w14:paraId="2E16B43C" w14:textId="77777777" w:rsidR="004E353B"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w:t>
      </w:r>
    </w:p>
    <w:p w14:paraId="380D38B7" w14:textId="77777777" w:rsidR="004E353B" w:rsidRPr="00075240" w:rsidRDefault="004E353B"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hAnsi="Times New Roman" w:cs="Times New Roman"/>
          <w:sz w:val="24"/>
          <w:szCs w:val="24"/>
        </w:rPr>
        <w:t>В структуре доходов населения района наибольший удельный вес занимает среднемесячная заработная плата, которая в последние годы стабильно растет.</w:t>
      </w:r>
    </w:p>
    <w:p w14:paraId="6E4592EE"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Увеличение обусловлено повышением заработной платы в организациях бюджетного и внебюджетного сектора экономики, размер которой</w:t>
      </w:r>
      <w:r w:rsidR="001B293C" w:rsidRPr="00075240">
        <w:rPr>
          <w:rFonts w:ascii="Times New Roman" w:eastAsia="Times New Roman" w:hAnsi="Times New Roman" w:cs="Times New Roman"/>
          <w:sz w:val="24"/>
          <w:szCs w:val="24"/>
          <w:lang w:eastAsia="ru-RU"/>
        </w:rPr>
        <w:t xml:space="preserve"> в целом по району </w:t>
      </w:r>
      <w:r w:rsidRPr="00075240">
        <w:rPr>
          <w:rFonts w:ascii="Times New Roman" w:eastAsia="Times New Roman" w:hAnsi="Times New Roman" w:cs="Times New Roman"/>
          <w:sz w:val="24"/>
          <w:szCs w:val="24"/>
          <w:lang w:eastAsia="ru-RU"/>
        </w:rPr>
        <w:t>составил 38857,8 рублей, что выше уровня прошлого года на 8%.</w:t>
      </w:r>
    </w:p>
    <w:p w14:paraId="7E22951D" w14:textId="77777777" w:rsidR="00FC0E6E" w:rsidRPr="00075240" w:rsidRDefault="00FC0E6E" w:rsidP="00A6572F">
      <w:pPr>
        <w:spacing w:after="0" w:line="240" w:lineRule="auto"/>
        <w:ind w:firstLine="567"/>
        <w:jc w:val="both"/>
        <w:rPr>
          <w:rFonts w:ascii="Times New Roman" w:eastAsia="Times New Roman" w:hAnsi="Times New Roman" w:cs="Times New Roman"/>
          <w:sz w:val="24"/>
          <w:szCs w:val="24"/>
          <w:lang w:eastAsia="ru-RU"/>
        </w:rPr>
      </w:pPr>
    </w:p>
    <w:p w14:paraId="0FBF8607" w14:textId="0527D4D9" w:rsidR="00FC0E6E" w:rsidRDefault="00FC0E6E" w:rsidP="00A6572F">
      <w:pPr>
        <w:spacing w:after="0" w:line="240" w:lineRule="auto"/>
        <w:ind w:firstLine="708"/>
        <w:jc w:val="both"/>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b/>
          <w:sz w:val="24"/>
          <w:szCs w:val="24"/>
          <w:lang w:eastAsia="ru-RU"/>
        </w:rPr>
        <w:t>Демография</w:t>
      </w:r>
    </w:p>
    <w:p w14:paraId="641D41B3" w14:textId="77777777" w:rsidR="00E448F3" w:rsidRPr="00075240" w:rsidRDefault="00E448F3" w:rsidP="00A6572F">
      <w:pPr>
        <w:spacing w:after="0" w:line="240" w:lineRule="auto"/>
        <w:ind w:firstLine="708"/>
        <w:jc w:val="both"/>
        <w:rPr>
          <w:rFonts w:ascii="Times New Roman" w:eastAsia="Times New Roman" w:hAnsi="Times New Roman" w:cs="Times New Roman"/>
          <w:b/>
          <w:sz w:val="24"/>
          <w:szCs w:val="24"/>
          <w:lang w:eastAsia="ru-RU"/>
        </w:rPr>
      </w:pPr>
    </w:p>
    <w:p w14:paraId="41858433"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По состоянию на 1 января 2022 года численность постоянного </w:t>
      </w:r>
      <w:proofErr w:type="gramStart"/>
      <w:r w:rsidRPr="00075240">
        <w:rPr>
          <w:rFonts w:ascii="Times New Roman" w:eastAsia="Times New Roman" w:hAnsi="Times New Roman" w:cs="Times New Roman"/>
          <w:sz w:val="24"/>
          <w:szCs w:val="24"/>
          <w:lang w:eastAsia="ru-RU"/>
        </w:rPr>
        <w:t>населения  Курчатовского</w:t>
      </w:r>
      <w:proofErr w:type="gramEnd"/>
      <w:r w:rsidRPr="00075240">
        <w:rPr>
          <w:rFonts w:ascii="Times New Roman" w:eastAsia="Times New Roman" w:hAnsi="Times New Roman" w:cs="Times New Roman"/>
          <w:sz w:val="24"/>
          <w:szCs w:val="24"/>
          <w:lang w:eastAsia="ru-RU"/>
        </w:rPr>
        <w:t xml:space="preserve"> района насчитывает 17408  человек.</w:t>
      </w:r>
    </w:p>
    <w:p w14:paraId="3A2D6135" w14:textId="77777777" w:rsidR="004E353B"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Вопросы демографии, т.е. естественного движения населения, приобретают все большую значимость в современных условиях.</w:t>
      </w:r>
    </w:p>
    <w:p w14:paraId="79F70F6F"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 В течение длительного периода в районе наблюдаются негативные демографические тенденции: старение населения, низкая рождаемость и невысокая продолжительность жизни. При наметившейся тенденции увеличения рождаемости в районе, рождаемость по-прежнему остается низкой в сравнении с областным показателем.</w:t>
      </w:r>
    </w:p>
    <w:p w14:paraId="161805B8" w14:textId="77777777" w:rsidR="00FC0E6E" w:rsidRPr="00075240" w:rsidRDefault="00FC0E6E" w:rsidP="00A6572F">
      <w:pPr>
        <w:autoSpaceDE w:val="0"/>
        <w:autoSpaceDN w:val="0"/>
        <w:adjustRightInd w:val="0"/>
        <w:spacing w:after="0" w:line="240" w:lineRule="auto"/>
        <w:ind w:firstLine="540"/>
        <w:jc w:val="both"/>
        <w:rPr>
          <w:rFonts w:ascii="Times New Roman" w:eastAsia="Times New Roman" w:hAnsi="Times New Roman" w:cs="Times New Roman"/>
          <w:sz w:val="24"/>
          <w:szCs w:val="24"/>
          <w:lang w:bidi="en-US"/>
        </w:rPr>
      </w:pPr>
      <w:r w:rsidRPr="00075240">
        <w:rPr>
          <w:rFonts w:ascii="Times New Roman" w:eastAsia="Times New Roman" w:hAnsi="Times New Roman" w:cs="Times New Roman"/>
          <w:sz w:val="24"/>
          <w:szCs w:val="24"/>
          <w:lang w:bidi="en-US"/>
        </w:rPr>
        <w:t>Демографическая ситуация осложняется еще и тем, что на естественную убыль населения накладывается миграционный отток, который не компенсируется миграционным приростом, а также изменение возрастной структуры населения.</w:t>
      </w:r>
    </w:p>
    <w:p w14:paraId="32A02901" w14:textId="77777777" w:rsidR="00FC0E6E" w:rsidRPr="00075240" w:rsidRDefault="00FC0E6E" w:rsidP="00A6572F">
      <w:pPr>
        <w:spacing w:after="0" w:line="240" w:lineRule="auto"/>
        <w:ind w:firstLine="708"/>
        <w:jc w:val="both"/>
        <w:rPr>
          <w:rFonts w:ascii="Times New Roman" w:eastAsia="Times New Roman" w:hAnsi="Times New Roman" w:cs="Times New Roman"/>
          <w:b/>
          <w:sz w:val="24"/>
          <w:szCs w:val="24"/>
          <w:lang w:eastAsia="ru-RU"/>
        </w:rPr>
      </w:pPr>
    </w:p>
    <w:p w14:paraId="4551D7F1" w14:textId="77777777" w:rsidR="00FC0E6E" w:rsidRPr="00075240" w:rsidRDefault="00FC0E6E" w:rsidP="00A6572F">
      <w:pPr>
        <w:spacing w:after="0" w:line="240" w:lineRule="auto"/>
        <w:ind w:firstLine="567"/>
        <w:rPr>
          <w:rFonts w:ascii="Times New Roman" w:hAnsi="Times New Roman" w:cs="Times New Roman"/>
          <w:b/>
          <w:sz w:val="24"/>
          <w:szCs w:val="24"/>
        </w:rPr>
      </w:pPr>
      <w:r w:rsidRPr="00075240">
        <w:rPr>
          <w:rFonts w:ascii="Times New Roman" w:hAnsi="Times New Roman" w:cs="Times New Roman"/>
          <w:b/>
          <w:sz w:val="24"/>
          <w:szCs w:val="24"/>
        </w:rPr>
        <w:t xml:space="preserve"> Бюджет:</w:t>
      </w:r>
    </w:p>
    <w:p w14:paraId="6FD60473" w14:textId="77777777" w:rsidR="00FC0E6E" w:rsidRPr="00075240" w:rsidRDefault="00FC0E6E" w:rsidP="00A6572F">
      <w:pPr>
        <w:spacing w:after="0" w:line="240" w:lineRule="auto"/>
        <w:ind w:firstLine="567"/>
        <w:jc w:val="center"/>
        <w:rPr>
          <w:rFonts w:ascii="Times New Roman" w:hAnsi="Times New Roman" w:cs="Times New Roman"/>
          <w:b/>
          <w:sz w:val="24"/>
          <w:szCs w:val="24"/>
        </w:rPr>
      </w:pPr>
    </w:p>
    <w:p w14:paraId="0075B00F"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w:t>
      </w:r>
      <w:r w:rsidRPr="00075240">
        <w:rPr>
          <w:rFonts w:ascii="Times New Roman" w:hAnsi="Times New Roman" w:cs="Times New Roman"/>
          <w:sz w:val="24"/>
          <w:szCs w:val="24"/>
        </w:rPr>
        <w:tab/>
        <w:t xml:space="preserve">Движущей силой развития района является консолидированный бюджет района, </w:t>
      </w:r>
      <w:r w:rsidRPr="00075240">
        <w:rPr>
          <w:rFonts w:ascii="Times New Roman" w:hAnsi="Times New Roman" w:cs="Times New Roman"/>
          <w:b/>
          <w:sz w:val="24"/>
          <w:szCs w:val="24"/>
        </w:rPr>
        <w:t>доход</w:t>
      </w:r>
      <w:r w:rsidRPr="00075240">
        <w:rPr>
          <w:rFonts w:ascii="Times New Roman" w:hAnsi="Times New Roman" w:cs="Times New Roman"/>
          <w:sz w:val="24"/>
          <w:szCs w:val="24"/>
        </w:rPr>
        <w:t xml:space="preserve"> которого в 2021 году составил </w:t>
      </w:r>
      <w:r w:rsidRPr="00075240">
        <w:rPr>
          <w:rFonts w:ascii="Times New Roman" w:hAnsi="Times New Roman" w:cs="Times New Roman"/>
          <w:b/>
          <w:sz w:val="24"/>
          <w:szCs w:val="24"/>
        </w:rPr>
        <w:t>707,3 млн. руб</w:t>
      </w:r>
      <w:r w:rsidRPr="00075240">
        <w:rPr>
          <w:rFonts w:ascii="Times New Roman" w:hAnsi="Times New Roman" w:cs="Times New Roman"/>
          <w:sz w:val="24"/>
          <w:szCs w:val="24"/>
        </w:rPr>
        <w:t xml:space="preserve">., что на 28,84% (или 158,1 млн. руб.) выше уровня доходов 2020 года. </w:t>
      </w:r>
    </w:p>
    <w:p w14:paraId="3DEFE1BA"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Увеличение доходов связано, в основном с ростом налоговых и неналоговых доходов</w:t>
      </w:r>
    </w:p>
    <w:p w14:paraId="36B371D7"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Наблюдается положительная динамика по налоговым и неналоговым поступлениям консолидированного бюджета.</w:t>
      </w:r>
    </w:p>
    <w:p w14:paraId="1D231F2C" w14:textId="77777777" w:rsidR="00FC0E6E" w:rsidRPr="00075240" w:rsidRDefault="00FC0E6E" w:rsidP="00A6572F">
      <w:pPr>
        <w:spacing w:after="0" w:line="240" w:lineRule="auto"/>
        <w:ind w:firstLine="426"/>
        <w:jc w:val="both"/>
        <w:rPr>
          <w:rFonts w:ascii="Times New Roman" w:hAnsi="Times New Roman" w:cs="Times New Roman"/>
          <w:sz w:val="24"/>
          <w:szCs w:val="24"/>
        </w:rPr>
      </w:pPr>
      <w:r w:rsidRPr="00075240">
        <w:rPr>
          <w:rFonts w:ascii="Times New Roman" w:hAnsi="Times New Roman" w:cs="Times New Roman"/>
          <w:sz w:val="24"/>
          <w:szCs w:val="24"/>
        </w:rPr>
        <w:t xml:space="preserve"> В структуре доходов консолидированного бюджета доля таковых поступлений составила 45,5 % или 322,1 млн. руб., из которых 223,5 млн. руб. налоговых доходов и 98,6 млн. руб. неналоговых платежей. К 2020 году поступление составило 144,1%, т.е. произошло увеличение на 98,6 млн. руб., из них на 42,2 млн. руб. выросли налоговые доходы, и 5,4 млн. руб. неналоговые. </w:t>
      </w:r>
    </w:p>
    <w:p w14:paraId="676F9B32" w14:textId="77777777" w:rsidR="00FC0E6E" w:rsidRPr="00075240" w:rsidRDefault="00FC0E6E" w:rsidP="00A6572F">
      <w:pPr>
        <w:shd w:val="clear" w:color="auto" w:fill="FFFFFF"/>
        <w:spacing w:after="0" w:line="240" w:lineRule="auto"/>
        <w:ind w:firstLine="426"/>
        <w:jc w:val="both"/>
        <w:rPr>
          <w:rFonts w:ascii="Times New Roman" w:hAnsi="Times New Roman" w:cs="Times New Roman"/>
          <w:color w:val="000000"/>
          <w:sz w:val="24"/>
          <w:szCs w:val="24"/>
        </w:rPr>
      </w:pPr>
      <w:r w:rsidRPr="00075240">
        <w:rPr>
          <w:rFonts w:ascii="Times New Roman" w:hAnsi="Times New Roman" w:cs="Times New Roman"/>
          <w:color w:val="000000"/>
          <w:sz w:val="24"/>
          <w:szCs w:val="24"/>
        </w:rPr>
        <w:t>В целом по району выросла бюджетная обеспеченность за счет налоговых и неналоговых доходов на душу населения, обусловленная грамотно спланированной бюджетной и налоговой политикой.</w:t>
      </w:r>
    </w:p>
    <w:p w14:paraId="3FA1C08E" w14:textId="77777777" w:rsidR="00FC0E6E" w:rsidRPr="00075240" w:rsidRDefault="00FC0E6E" w:rsidP="00A6572F">
      <w:pPr>
        <w:shd w:val="clear" w:color="auto" w:fill="FFFFFF"/>
        <w:spacing w:after="0" w:line="240" w:lineRule="auto"/>
        <w:ind w:firstLine="426"/>
        <w:jc w:val="both"/>
        <w:rPr>
          <w:rFonts w:ascii="Times New Roman" w:hAnsi="Times New Roman" w:cs="Times New Roman"/>
          <w:color w:val="000000"/>
          <w:sz w:val="24"/>
          <w:szCs w:val="24"/>
        </w:rPr>
      </w:pPr>
      <w:r w:rsidRPr="00075240">
        <w:rPr>
          <w:rFonts w:ascii="Times New Roman" w:hAnsi="Times New Roman" w:cs="Times New Roman"/>
          <w:color w:val="000000"/>
          <w:sz w:val="24"/>
          <w:szCs w:val="24"/>
        </w:rPr>
        <w:t xml:space="preserve"> Возобновилась положительная динамика реальных доходов населения, рост показателей уровня жизни позитивно повлиял на развитие потребительского сегмента экономики района. Уровни занятости и безработицы удается сдерживать ниже плановых пределов. Сохранилась тенденция роста внебюджетных инвестиций крупных и средних предприятий. </w:t>
      </w:r>
    </w:p>
    <w:p w14:paraId="3B64D6F0"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Объем безвозмездных поступлений из вышестоящих уровней бюджета в 2021 году составил 385,2 млн. руб., что меньше объема 2020 года на 59,6 млн. руб.</w:t>
      </w:r>
    </w:p>
    <w:p w14:paraId="26967661"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Увеличение объемов средств из областного бюджета связано с тем, что муниципальный район и поселения участвуют в реализации национальных проектов таких как:</w:t>
      </w:r>
    </w:p>
    <w:p w14:paraId="75481BC3"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«Жилье и городская среда», на финансирование направлено федеральных и областных средств в сумме – 3,9 млн. руб.,</w:t>
      </w:r>
    </w:p>
    <w:p w14:paraId="6A5DEE57"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 «Чистая вода» -2,1 </w:t>
      </w:r>
      <w:proofErr w:type="spellStart"/>
      <w:r w:rsidRPr="00075240">
        <w:rPr>
          <w:rFonts w:ascii="Times New Roman" w:hAnsi="Times New Roman" w:cs="Times New Roman"/>
          <w:sz w:val="24"/>
          <w:szCs w:val="24"/>
        </w:rPr>
        <w:t>млн.руб</w:t>
      </w:r>
      <w:proofErr w:type="spellEnd"/>
      <w:r w:rsidRPr="00075240">
        <w:rPr>
          <w:rFonts w:ascii="Times New Roman" w:hAnsi="Times New Roman" w:cs="Times New Roman"/>
          <w:sz w:val="24"/>
          <w:szCs w:val="24"/>
        </w:rPr>
        <w:t xml:space="preserve">. </w:t>
      </w:r>
    </w:p>
    <w:p w14:paraId="308D6C07"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Национальные проекты сферы образования:</w:t>
      </w:r>
    </w:p>
    <w:p w14:paraId="3C761C03"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lastRenderedPageBreak/>
        <w:t xml:space="preserve">- «Успех каждого ребенка» - 2,5 </w:t>
      </w:r>
      <w:proofErr w:type="spellStart"/>
      <w:r w:rsidRPr="00075240">
        <w:rPr>
          <w:rFonts w:ascii="Times New Roman" w:hAnsi="Times New Roman" w:cs="Times New Roman"/>
          <w:sz w:val="24"/>
          <w:szCs w:val="24"/>
        </w:rPr>
        <w:t>млн.руб</w:t>
      </w:r>
      <w:proofErr w:type="spellEnd"/>
      <w:r w:rsidRPr="00075240">
        <w:rPr>
          <w:rFonts w:ascii="Times New Roman" w:hAnsi="Times New Roman" w:cs="Times New Roman"/>
          <w:sz w:val="24"/>
          <w:szCs w:val="24"/>
        </w:rPr>
        <w:t>.,</w:t>
      </w:r>
    </w:p>
    <w:p w14:paraId="1A1D8645"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 «Современная школа» -4,0 </w:t>
      </w:r>
      <w:proofErr w:type="spellStart"/>
      <w:r w:rsidRPr="00075240">
        <w:rPr>
          <w:rFonts w:ascii="Times New Roman" w:hAnsi="Times New Roman" w:cs="Times New Roman"/>
          <w:sz w:val="24"/>
          <w:szCs w:val="24"/>
        </w:rPr>
        <w:t>млн.руб</w:t>
      </w:r>
      <w:proofErr w:type="spellEnd"/>
      <w:r w:rsidRPr="00075240">
        <w:rPr>
          <w:rFonts w:ascii="Times New Roman" w:hAnsi="Times New Roman" w:cs="Times New Roman"/>
          <w:sz w:val="24"/>
          <w:szCs w:val="24"/>
        </w:rPr>
        <w:t xml:space="preserve">.     </w:t>
      </w:r>
    </w:p>
    <w:p w14:paraId="79B4BD1C"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В части налоговых доходов положительная динамика наблюдается по НДФЛ на 38,2 млн. руб., что свидетельствует о росте доходов населения и связано с ростом заработной платы работников образования и культуры, увеличением МРОТ, индексацией заработной платы и увеличением количества </w:t>
      </w:r>
      <w:proofErr w:type="gramStart"/>
      <w:r w:rsidRPr="00075240">
        <w:rPr>
          <w:rFonts w:ascii="Times New Roman" w:hAnsi="Times New Roman" w:cs="Times New Roman"/>
          <w:sz w:val="24"/>
          <w:szCs w:val="24"/>
        </w:rPr>
        <w:t>налогоплательщиков .</w:t>
      </w:r>
      <w:proofErr w:type="gramEnd"/>
      <w:r w:rsidRPr="00075240">
        <w:rPr>
          <w:rFonts w:ascii="Times New Roman" w:hAnsi="Times New Roman" w:cs="Times New Roman"/>
          <w:sz w:val="24"/>
          <w:szCs w:val="24"/>
        </w:rPr>
        <w:t xml:space="preserve"> </w:t>
      </w:r>
    </w:p>
    <w:p w14:paraId="25C7D648"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В структуре налоговых доходов удельный вес налога на доходы физических лиц </w:t>
      </w:r>
      <w:proofErr w:type="gramStart"/>
      <w:r w:rsidRPr="00075240">
        <w:rPr>
          <w:rFonts w:ascii="Times New Roman" w:hAnsi="Times New Roman" w:cs="Times New Roman"/>
          <w:sz w:val="24"/>
          <w:szCs w:val="24"/>
        </w:rPr>
        <w:t>составляет  59</w:t>
      </w:r>
      <w:proofErr w:type="gramEnd"/>
      <w:r w:rsidRPr="00075240">
        <w:rPr>
          <w:rFonts w:ascii="Times New Roman" w:hAnsi="Times New Roman" w:cs="Times New Roman"/>
          <w:sz w:val="24"/>
          <w:szCs w:val="24"/>
        </w:rPr>
        <w:t>,1%, объем поступлений которого в 2021 году составил 190,5 млн. руб.</w:t>
      </w:r>
    </w:p>
    <w:p w14:paraId="7E744C6A"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В дорожные фонды района и городских поселений в 2021 году поступило 6,3 млн. руб., что позволило всем поселениям проводить работы, направленные на повышение качества дорог, провести мероприятия по дислокации дорожных знаков, поддерживать безопасное движение в зимний период, осуществлять другие мероприятия по благоустройству дорожной сети. </w:t>
      </w:r>
    </w:p>
    <w:p w14:paraId="4EA46A8E"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Всего на ремонт и содержание автомобильных дорог в 2021 году израсходовано 6,1 млн. руб. Деятельность в данном направлении остается актуальной на предстоящий период.</w:t>
      </w:r>
    </w:p>
    <w:p w14:paraId="1498A0BB"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b/>
          <w:sz w:val="24"/>
          <w:szCs w:val="24"/>
        </w:rPr>
        <w:t xml:space="preserve">     Расходы</w:t>
      </w:r>
      <w:r w:rsidRPr="00075240">
        <w:rPr>
          <w:rFonts w:ascii="Times New Roman" w:hAnsi="Times New Roman" w:cs="Times New Roman"/>
          <w:sz w:val="24"/>
          <w:szCs w:val="24"/>
        </w:rPr>
        <w:t xml:space="preserve"> консолидированного бюджета муниципального района в отчетном периоде сложились в объеме </w:t>
      </w:r>
      <w:r w:rsidRPr="00075240">
        <w:rPr>
          <w:rFonts w:ascii="Times New Roman" w:hAnsi="Times New Roman" w:cs="Times New Roman"/>
          <w:b/>
          <w:sz w:val="24"/>
          <w:szCs w:val="24"/>
        </w:rPr>
        <w:t>649,9 млн. руб</w:t>
      </w:r>
      <w:r w:rsidRPr="00075240">
        <w:rPr>
          <w:rFonts w:ascii="Times New Roman" w:hAnsi="Times New Roman" w:cs="Times New Roman"/>
          <w:sz w:val="24"/>
          <w:szCs w:val="24"/>
        </w:rPr>
        <w:t xml:space="preserve">., к уровню 2020 года составили 122,5%, и увеличились на 69,9 млн. руб., что связано с уменьшением субсидии из областного бюджета. </w:t>
      </w:r>
    </w:p>
    <w:p w14:paraId="3E5AE2ED" w14:textId="77777777" w:rsidR="00FC0E6E" w:rsidRPr="00075240" w:rsidRDefault="00FC0E6E" w:rsidP="00A6572F">
      <w:pPr>
        <w:spacing w:after="0" w:line="240" w:lineRule="auto"/>
        <w:jc w:val="both"/>
        <w:rPr>
          <w:rFonts w:ascii="Times New Roman" w:hAnsi="Times New Roman" w:cs="Times New Roman"/>
          <w:sz w:val="24"/>
          <w:szCs w:val="24"/>
        </w:rPr>
      </w:pPr>
      <w:r w:rsidRPr="00075240">
        <w:rPr>
          <w:rFonts w:ascii="Times New Roman" w:hAnsi="Times New Roman" w:cs="Times New Roman"/>
          <w:sz w:val="24"/>
          <w:szCs w:val="24"/>
        </w:rPr>
        <w:t xml:space="preserve">      В 2020 году приоритетными оставались отрасли социальной сферы, на которые было направлено 453,5 млн. руб. – 69,8% от общих расходов консолидированного бюджета (на 51,6 млн. руб. больше расходов 2020 года), в т.ч.</w:t>
      </w:r>
    </w:p>
    <w:p w14:paraId="3FC07264"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 на образование 323,5 млн. руб. (292,1 млн. руб. – 2020г.) – рост за счет увеличения заработной платы и начисления работникам образования и проведения мероприятий в рамках национального проекта «Образование» («Современная школа» и «Успех каждого ребенка») -6,5 </w:t>
      </w:r>
      <w:proofErr w:type="spellStart"/>
      <w:r w:rsidRPr="00075240">
        <w:rPr>
          <w:rFonts w:ascii="Times New Roman" w:hAnsi="Times New Roman" w:cs="Times New Roman"/>
          <w:sz w:val="24"/>
          <w:szCs w:val="24"/>
        </w:rPr>
        <w:t>млн.руб</w:t>
      </w:r>
      <w:proofErr w:type="spellEnd"/>
      <w:proofErr w:type="gramStart"/>
      <w:r w:rsidRPr="00075240">
        <w:rPr>
          <w:rFonts w:ascii="Times New Roman" w:hAnsi="Times New Roman" w:cs="Times New Roman"/>
          <w:sz w:val="24"/>
          <w:szCs w:val="24"/>
        </w:rPr>
        <w:t>, )</w:t>
      </w:r>
      <w:proofErr w:type="gramEnd"/>
    </w:p>
    <w:p w14:paraId="54F14D6E"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-на культуру 45,5 млн. руб. (37,2 млн. руб. – 2020г.) – </w:t>
      </w:r>
      <w:proofErr w:type="gramStart"/>
      <w:r w:rsidRPr="00075240">
        <w:rPr>
          <w:rFonts w:ascii="Times New Roman" w:hAnsi="Times New Roman" w:cs="Times New Roman"/>
          <w:sz w:val="24"/>
          <w:szCs w:val="24"/>
        </w:rPr>
        <w:t xml:space="preserve">увеличение </w:t>
      </w:r>
      <w:r w:rsidRPr="00075240">
        <w:rPr>
          <w:rFonts w:ascii="Times New Roman" w:hAnsi="Times New Roman" w:cs="Times New Roman"/>
          <w:color w:val="FF0000"/>
          <w:sz w:val="24"/>
          <w:szCs w:val="24"/>
        </w:rPr>
        <w:t xml:space="preserve"> </w:t>
      </w:r>
      <w:r w:rsidRPr="00075240">
        <w:rPr>
          <w:rFonts w:ascii="Times New Roman" w:hAnsi="Times New Roman" w:cs="Times New Roman"/>
          <w:sz w:val="24"/>
          <w:szCs w:val="24"/>
        </w:rPr>
        <w:t>связано</w:t>
      </w:r>
      <w:proofErr w:type="gramEnd"/>
      <w:r w:rsidRPr="00075240">
        <w:rPr>
          <w:rFonts w:ascii="Times New Roman" w:hAnsi="Times New Roman" w:cs="Times New Roman"/>
          <w:sz w:val="24"/>
          <w:szCs w:val="24"/>
        </w:rPr>
        <w:t xml:space="preserve"> с ростом заработной платы с начислениями в целом по экономике региона и МРОТ.</w:t>
      </w:r>
    </w:p>
    <w:p w14:paraId="48344C67"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на социальную политику 75,1 млн. руб. (63,2 млн.руб-2020г.</w:t>
      </w:r>
      <w:proofErr w:type="gramStart"/>
      <w:r w:rsidRPr="00075240">
        <w:rPr>
          <w:rFonts w:ascii="Times New Roman" w:hAnsi="Times New Roman" w:cs="Times New Roman"/>
          <w:sz w:val="24"/>
          <w:szCs w:val="24"/>
        </w:rPr>
        <w:t>),рост</w:t>
      </w:r>
      <w:proofErr w:type="gramEnd"/>
      <w:r w:rsidRPr="00075240">
        <w:rPr>
          <w:rFonts w:ascii="Times New Roman" w:hAnsi="Times New Roman" w:cs="Times New Roman"/>
          <w:sz w:val="24"/>
          <w:szCs w:val="24"/>
        </w:rPr>
        <w:t xml:space="preserve"> обусловлен увеличением  субвенций из областного бюджета на выплату детям от трех  до семи лет включительно;</w:t>
      </w:r>
    </w:p>
    <w:p w14:paraId="1963E449"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на физкультуру и спорт 13,4 млн. руб. (9,4 млн. руб. – 2020г.).</w:t>
      </w:r>
    </w:p>
    <w:p w14:paraId="28398855" w14:textId="77777777" w:rsidR="00FC0E6E" w:rsidRPr="00075240" w:rsidRDefault="00FC0E6E" w:rsidP="00A6572F">
      <w:pPr>
        <w:spacing w:after="0" w:line="240" w:lineRule="auto"/>
        <w:ind w:firstLine="708"/>
        <w:jc w:val="both"/>
        <w:rPr>
          <w:rFonts w:ascii="Times New Roman" w:hAnsi="Times New Roman" w:cs="Times New Roman"/>
          <w:sz w:val="24"/>
          <w:szCs w:val="24"/>
        </w:rPr>
      </w:pPr>
      <w:r w:rsidRPr="00075240">
        <w:rPr>
          <w:rFonts w:ascii="Times New Roman" w:hAnsi="Times New Roman" w:cs="Times New Roman"/>
          <w:sz w:val="24"/>
          <w:szCs w:val="24"/>
        </w:rPr>
        <w:t xml:space="preserve"> В 2021 году расходы в сфере жилищно-коммунального хозяйства составили – 61,4 млн. руб. (9,4% в общих расходах), в т.ч. за счет бюджетных инвестиций, в рамках нацпроектов «Жилье и городская среда» израсходовано-3,9 </w:t>
      </w:r>
      <w:proofErr w:type="spellStart"/>
      <w:r w:rsidRPr="00075240">
        <w:rPr>
          <w:rFonts w:ascii="Times New Roman" w:hAnsi="Times New Roman" w:cs="Times New Roman"/>
          <w:sz w:val="24"/>
          <w:szCs w:val="24"/>
        </w:rPr>
        <w:t>млн.руб</w:t>
      </w:r>
      <w:proofErr w:type="spellEnd"/>
      <w:r w:rsidRPr="00075240">
        <w:rPr>
          <w:rFonts w:ascii="Times New Roman" w:hAnsi="Times New Roman" w:cs="Times New Roman"/>
          <w:sz w:val="24"/>
          <w:szCs w:val="24"/>
        </w:rPr>
        <w:t xml:space="preserve">, по проекту «Чистая вода» - 2,1 </w:t>
      </w:r>
      <w:proofErr w:type="spellStart"/>
      <w:r w:rsidRPr="00075240">
        <w:rPr>
          <w:rFonts w:ascii="Times New Roman" w:hAnsi="Times New Roman" w:cs="Times New Roman"/>
          <w:sz w:val="24"/>
          <w:szCs w:val="24"/>
        </w:rPr>
        <w:t>млн.руб</w:t>
      </w:r>
      <w:proofErr w:type="spellEnd"/>
      <w:r w:rsidRPr="00075240">
        <w:rPr>
          <w:rFonts w:ascii="Times New Roman" w:hAnsi="Times New Roman" w:cs="Times New Roman"/>
          <w:sz w:val="24"/>
          <w:szCs w:val="24"/>
        </w:rPr>
        <w:t xml:space="preserve">.  </w:t>
      </w:r>
    </w:p>
    <w:p w14:paraId="422FE71E" w14:textId="77777777" w:rsidR="00FC0E6E" w:rsidRPr="00075240" w:rsidRDefault="00FC0E6E" w:rsidP="00A6572F">
      <w:pPr>
        <w:spacing w:after="0" w:line="240" w:lineRule="auto"/>
        <w:ind w:firstLine="567"/>
        <w:jc w:val="center"/>
        <w:rPr>
          <w:rFonts w:ascii="Times New Roman" w:hAnsi="Times New Roman" w:cs="Times New Roman"/>
          <w:sz w:val="24"/>
          <w:szCs w:val="24"/>
        </w:rPr>
      </w:pPr>
    </w:p>
    <w:p w14:paraId="42C23341" w14:textId="516E6B0F" w:rsidR="00FC0E6E" w:rsidRPr="00075240" w:rsidRDefault="00FC0E6E" w:rsidP="00A6572F">
      <w:pPr>
        <w:spacing w:after="0" w:line="240" w:lineRule="auto"/>
        <w:ind w:firstLine="708"/>
        <w:jc w:val="both"/>
        <w:rPr>
          <w:rFonts w:ascii="Times New Roman" w:eastAsia="Times New Roman" w:hAnsi="Times New Roman" w:cs="Times New Roman"/>
          <w:b/>
          <w:sz w:val="24"/>
          <w:szCs w:val="24"/>
          <w:lang w:eastAsia="ru-RU"/>
        </w:rPr>
      </w:pPr>
      <w:r w:rsidRPr="00075240">
        <w:rPr>
          <w:rFonts w:ascii="Times New Roman" w:eastAsia="Times New Roman" w:hAnsi="Times New Roman" w:cs="Times New Roman"/>
          <w:b/>
          <w:sz w:val="24"/>
          <w:szCs w:val="24"/>
          <w:lang w:eastAsia="ru-RU"/>
        </w:rPr>
        <w:t>Вопросы безработицы</w:t>
      </w:r>
    </w:p>
    <w:p w14:paraId="2F3517C9" w14:textId="77777777" w:rsidR="00FC0E6E" w:rsidRPr="00075240" w:rsidRDefault="00FC0E6E" w:rsidP="00A6572F">
      <w:pPr>
        <w:spacing w:after="0" w:line="240" w:lineRule="auto"/>
        <w:ind w:firstLine="708"/>
        <w:jc w:val="both"/>
        <w:rPr>
          <w:rFonts w:ascii="Times New Roman" w:eastAsia="Times New Roman" w:hAnsi="Times New Roman" w:cs="Times New Roman"/>
          <w:b/>
          <w:sz w:val="24"/>
          <w:szCs w:val="24"/>
          <w:lang w:eastAsia="ru-RU"/>
        </w:rPr>
      </w:pPr>
    </w:p>
    <w:p w14:paraId="22DE4553"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Ситуация на рынке труда Курчатовского района обуславливается влиянием экономических, демографических, социальных факторов. Наблюдаются большие диспропорции по демографической ситуации в городской и сельской местности, что оказывает значительное влияние на численность трудовых ресурсов Курчатовского района. </w:t>
      </w:r>
    </w:p>
    <w:p w14:paraId="441649AF"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sz w:val="24"/>
          <w:szCs w:val="24"/>
          <w:lang w:eastAsia="ru-RU"/>
        </w:rPr>
        <w:t xml:space="preserve">Численность безработных граждан, состоящих на учёте в службе занятости населения по итогам 2021 года сократилась и составила 35 человек. </w:t>
      </w:r>
    </w:p>
    <w:p w14:paraId="261591D2" w14:textId="77777777" w:rsidR="00FC0E6E" w:rsidRPr="00075240" w:rsidRDefault="00FC0E6E" w:rsidP="00A6572F">
      <w:pPr>
        <w:spacing w:after="0" w:line="240" w:lineRule="auto"/>
        <w:ind w:firstLine="708"/>
        <w:jc w:val="both"/>
        <w:rPr>
          <w:rFonts w:ascii="Times New Roman" w:eastAsia="Times New Roman" w:hAnsi="Times New Roman" w:cs="Times New Roman"/>
          <w:sz w:val="24"/>
          <w:szCs w:val="24"/>
          <w:lang w:eastAsia="ru-RU"/>
        </w:rPr>
      </w:pPr>
      <w:r w:rsidRPr="00075240">
        <w:rPr>
          <w:rFonts w:ascii="Times New Roman" w:eastAsia="Times New Roman" w:hAnsi="Times New Roman" w:cs="Times New Roman"/>
          <w:b/>
          <w:sz w:val="24"/>
          <w:szCs w:val="24"/>
          <w:lang w:eastAsia="ru-RU"/>
        </w:rPr>
        <w:t xml:space="preserve"> </w:t>
      </w:r>
      <w:r w:rsidRPr="00075240">
        <w:rPr>
          <w:rFonts w:ascii="Times New Roman" w:eastAsia="Times New Roman" w:hAnsi="Times New Roman" w:cs="Times New Roman"/>
          <w:sz w:val="24"/>
          <w:szCs w:val="24"/>
          <w:lang w:eastAsia="ru-RU"/>
        </w:rPr>
        <w:t xml:space="preserve">Значительные сложности с трудоустройством все также испытывают женщины. Они составят около 75% от общего числа зарегистрированных безработных, тогда как большинство свободных рабочих мест заявлено для мужчин. </w:t>
      </w:r>
    </w:p>
    <w:p w14:paraId="68CE73D3" w14:textId="3DC7890F" w:rsidR="00FC0E6E" w:rsidRPr="00075240" w:rsidRDefault="00FC0E6E" w:rsidP="00A6572F">
      <w:pPr>
        <w:spacing w:after="0" w:line="240" w:lineRule="auto"/>
        <w:jc w:val="both"/>
        <w:rPr>
          <w:rFonts w:ascii="Times New Roman" w:eastAsia="Times New Roman" w:hAnsi="Times New Roman" w:cs="Times New Roman"/>
          <w:color w:val="000000"/>
          <w:sz w:val="24"/>
          <w:szCs w:val="24"/>
          <w:lang w:eastAsia="ru-RU"/>
        </w:rPr>
      </w:pPr>
    </w:p>
    <w:p w14:paraId="533E5AC4" w14:textId="77777777" w:rsidR="00FC0E6E" w:rsidRPr="00075240" w:rsidRDefault="00FC0E6E" w:rsidP="00A6572F">
      <w:pPr>
        <w:spacing w:after="0" w:line="240" w:lineRule="auto"/>
        <w:ind w:firstLine="573"/>
        <w:jc w:val="both"/>
        <w:rPr>
          <w:rFonts w:ascii="Times New Roman" w:eastAsia="Times New Roman" w:hAnsi="Times New Roman" w:cs="Times New Roman"/>
          <w:color w:val="000000"/>
          <w:sz w:val="24"/>
          <w:szCs w:val="24"/>
          <w:lang w:eastAsia="ru-RU"/>
        </w:rPr>
      </w:pPr>
    </w:p>
    <w:p w14:paraId="1A2CE760" w14:textId="77777777" w:rsidR="00FC0E6E" w:rsidRPr="00FC0E6E" w:rsidRDefault="00FC0E6E" w:rsidP="00A6572F">
      <w:pPr>
        <w:spacing w:after="0" w:line="240" w:lineRule="auto"/>
        <w:rPr>
          <w:rFonts w:ascii="Times New Roman" w:eastAsia="Times New Roman" w:hAnsi="Times New Roman" w:cs="Times New Roman"/>
          <w:sz w:val="28"/>
          <w:szCs w:val="28"/>
          <w:lang w:eastAsia="ru-RU"/>
        </w:rPr>
      </w:pPr>
      <w:r w:rsidRPr="00FC0E6E">
        <w:rPr>
          <w:rFonts w:ascii="Times New Roman" w:eastAsia="Times New Roman" w:hAnsi="Times New Roman" w:cs="Times New Roman"/>
          <w:sz w:val="28"/>
          <w:szCs w:val="28"/>
          <w:lang w:eastAsia="ru-RU"/>
        </w:rPr>
        <w:t xml:space="preserve"> </w:t>
      </w:r>
    </w:p>
    <w:p w14:paraId="47B4FD01" w14:textId="77777777" w:rsidR="00FC0E6E" w:rsidRPr="00E9629E" w:rsidRDefault="00FC0E6E" w:rsidP="00A6572F">
      <w:pPr>
        <w:spacing w:after="0" w:line="240" w:lineRule="auto"/>
        <w:jc w:val="both"/>
        <w:rPr>
          <w:rFonts w:ascii="Times New Roman" w:hAnsi="Times New Roman" w:cs="Times New Roman"/>
        </w:rPr>
      </w:pPr>
    </w:p>
    <w:sectPr w:rsidR="00FC0E6E" w:rsidRPr="00E9629E" w:rsidSect="00A6572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36870E60"/>
    <w:multiLevelType w:val="hybridMultilevel"/>
    <w:tmpl w:val="FFD65750"/>
    <w:lvl w:ilvl="0" w:tplc="647AF52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1A"/>
    <w:rsid w:val="00075240"/>
    <w:rsid w:val="000A7912"/>
    <w:rsid w:val="000D4EB1"/>
    <w:rsid w:val="000E475F"/>
    <w:rsid w:val="00120467"/>
    <w:rsid w:val="00126E2A"/>
    <w:rsid w:val="001960BE"/>
    <w:rsid w:val="001B293C"/>
    <w:rsid w:val="001F4AE1"/>
    <w:rsid w:val="00200F1A"/>
    <w:rsid w:val="0022722E"/>
    <w:rsid w:val="00243047"/>
    <w:rsid w:val="00243FA1"/>
    <w:rsid w:val="0031199C"/>
    <w:rsid w:val="00331339"/>
    <w:rsid w:val="00332C3C"/>
    <w:rsid w:val="004667BE"/>
    <w:rsid w:val="004E353B"/>
    <w:rsid w:val="005235A2"/>
    <w:rsid w:val="006A39D7"/>
    <w:rsid w:val="006B0A55"/>
    <w:rsid w:val="006C74CC"/>
    <w:rsid w:val="006E0373"/>
    <w:rsid w:val="00777039"/>
    <w:rsid w:val="00796C0A"/>
    <w:rsid w:val="00820E5C"/>
    <w:rsid w:val="00833F0C"/>
    <w:rsid w:val="008772C5"/>
    <w:rsid w:val="008D3276"/>
    <w:rsid w:val="008E620D"/>
    <w:rsid w:val="008F1556"/>
    <w:rsid w:val="009260DC"/>
    <w:rsid w:val="00946A3C"/>
    <w:rsid w:val="009B50BB"/>
    <w:rsid w:val="00A13B3A"/>
    <w:rsid w:val="00A52FB2"/>
    <w:rsid w:val="00A6572F"/>
    <w:rsid w:val="00A70410"/>
    <w:rsid w:val="00AA7574"/>
    <w:rsid w:val="00B33D30"/>
    <w:rsid w:val="00BA13A5"/>
    <w:rsid w:val="00C167B8"/>
    <w:rsid w:val="00D55417"/>
    <w:rsid w:val="00D766AE"/>
    <w:rsid w:val="00E03EE5"/>
    <w:rsid w:val="00E448F3"/>
    <w:rsid w:val="00E9629E"/>
    <w:rsid w:val="00EA3B05"/>
    <w:rsid w:val="00EC2C46"/>
    <w:rsid w:val="00EF6238"/>
    <w:rsid w:val="00FA0F00"/>
    <w:rsid w:val="00FC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10E2"/>
  <w15:chartTrackingRefBased/>
  <w15:docId w15:val="{ACD0E5CA-2DFF-4603-9957-2137FA3C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0F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a"/>
    <w:rsid w:val="00FC0E6E"/>
    <w:pPr>
      <w:spacing w:after="0" w:line="240" w:lineRule="auto"/>
      <w:ind w:firstLine="720"/>
      <w:jc w:val="both"/>
    </w:pPr>
    <w:rPr>
      <w:rFonts w:ascii="Times New Roman" w:eastAsia="Times New Roman" w:hAnsi="Times New Roman" w:cs="Times New Roman"/>
      <w:snapToGrid w:val="0"/>
      <w:sz w:val="28"/>
      <w:szCs w:val="20"/>
      <w:lang w:eastAsia="ru-RU"/>
    </w:rPr>
  </w:style>
  <w:style w:type="paragraph" w:styleId="a3">
    <w:name w:val="Body Text"/>
    <w:basedOn w:val="a"/>
    <w:link w:val="a4"/>
    <w:rsid w:val="009260DC"/>
    <w:pPr>
      <w:suppressAutoHyphens/>
      <w:spacing w:after="0" w:line="100" w:lineRule="atLeast"/>
      <w:jc w:val="both"/>
    </w:pPr>
    <w:rPr>
      <w:rFonts w:ascii="Times New Roman" w:eastAsia="Times New Roman" w:hAnsi="Times New Roman" w:cs="Times New Roman"/>
      <w:kern w:val="1"/>
      <w:sz w:val="28"/>
      <w:szCs w:val="20"/>
      <w:lang w:eastAsia="ar-SA"/>
    </w:rPr>
  </w:style>
  <w:style w:type="character" w:customStyle="1" w:styleId="a4">
    <w:name w:val="Основной текст Знак"/>
    <w:basedOn w:val="a0"/>
    <w:link w:val="a3"/>
    <w:rsid w:val="009260DC"/>
    <w:rPr>
      <w:rFonts w:ascii="Times New Roman" w:eastAsia="Times New Roman" w:hAnsi="Times New Roman" w:cs="Times New Roman"/>
      <w:kern w:val="1"/>
      <w:sz w:val="28"/>
      <w:szCs w:val="20"/>
      <w:lang w:eastAsia="ar-SA"/>
    </w:rPr>
  </w:style>
  <w:style w:type="paragraph" w:customStyle="1" w:styleId="1">
    <w:name w:val="Без интервала1"/>
    <w:rsid w:val="009260DC"/>
    <w:pPr>
      <w:widowControl w:val="0"/>
      <w:tabs>
        <w:tab w:val="left" w:pos="709"/>
      </w:tabs>
      <w:suppressAutoHyphens/>
      <w:spacing w:line="259" w:lineRule="atLeast"/>
    </w:pPr>
    <w:rPr>
      <w:rFonts w:ascii="Calibri" w:eastAsia="Arial Unicode MS" w:hAnsi="Calibri" w:cs="Times New Roman"/>
      <w:lang w:eastAsia="ru-RU"/>
    </w:rPr>
  </w:style>
  <w:style w:type="paragraph" w:customStyle="1" w:styleId="a5">
    <w:name w:val="Базовый"/>
    <w:rsid w:val="009260DC"/>
    <w:pPr>
      <w:tabs>
        <w:tab w:val="left" w:pos="709"/>
      </w:tabs>
      <w:suppressAutoHyphens/>
      <w:spacing w:after="200" w:line="276" w:lineRule="atLeast"/>
    </w:pPr>
    <w:rPr>
      <w:rFonts w:ascii="Calibri" w:eastAsia="Arial Unicode MS" w:hAnsi="Calibri" w:cs="Times New Roman"/>
      <w:color w:val="00000A"/>
      <w:lang w:eastAsia="ru-RU"/>
    </w:rPr>
  </w:style>
  <w:style w:type="paragraph" w:customStyle="1" w:styleId="ConsPlusNormal">
    <w:name w:val="ConsPlusNormal"/>
    <w:uiPriority w:val="99"/>
    <w:rsid w:val="000A79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link w:val="a7"/>
    <w:uiPriority w:val="99"/>
    <w:qFormat/>
    <w:rsid w:val="00243047"/>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locked/>
    <w:rsid w:val="00243047"/>
    <w:rPr>
      <w:rFonts w:ascii="Calibri" w:eastAsia="Times New Roman" w:hAnsi="Calibri" w:cs="Times New Roman"/>
      <w:lang w:eastAsia="ru-RU"/>
    </w:rPr>
  </w:style>
  <w:style w:type="character" w:styleId="a8">
    <w:name w:val="Hyperlink"/>
    <w:basedOn w:val="a0"/>
    <w:uiPriority w:val="99"/>
    <w:unhideWhenUsed/>
    <w:rsid w:val="00E448F3"/>
    <w:rPr>
      <w:color w:val="0563C1" w:themeColor="hyperlink"/>
      <w:u w:val="single"/>
    </w:rPr>
  </w:style>
  <w:style w:type="character" w:customStyle="1" w:styleId="UnresolvedMention">
    <w:name w:val="Unresolved Mention"/>
    <w:basedOn w:val="a0"/>
    <w:uiPriority w:val="99"/>
    <w:semiHidden/>
    <w:unhideWhenUsed/>
    <w:rsid w:val="00E4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_mauk_rckid_/,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kultura4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7895</Words>
  <Characters>45005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 user</cp:lastModifiedBy>
  <cp:revision>2</cp:revision>
  <cp:lastPrinted>2022-02-28T08:36:00Z</cp:lastPrinted>
  <dcterms:created xsi:type="dcterms:W3CDTF">2022-03-09T11:43:00Z</dcterms:created>
  <dcterms:modified xsi:type="dcterms:W3CDTF">2022-03-09T11:43:00Z</dcterms:modified>
</cp:coreProperties>
</file>