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AE" w:rsidRPr="00967A91" w:rsidRDefault="00D47A25" w:rsidP="00967A91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4AE">
        <w:rPr>
          <w:sz w:val="28"/>
          <w:szCs w:val="28"/>
        </w:rPr>
        <w:t xml:space="preserve">                                   </w:t>
      </w:r>
      <w:r w:rsidR="00967A91">
        <w:rPr>
          <w:sz w:val="28"/>
          <w:szCs w:val="28"/>
        </w:rPr>
        <w:tab/>
      </w:r>
    </w:p>
    <w:p w:rsidR="00453ECC" w:rsidRPr="00D47A25" w:rsidRDefault="00D47A25" w:rsidP="00AB5674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</w:t>
      </w:r>
      <w:r w:rsidR="004D1AC7">
        <w:rPr>
          <w:noProof/>
          <w:sz w:val="28"/>
          <w:szCs w:val="28"/>
        </w:rPr>
        <w:drawing>
          <wp:inline distT="0" distB="0" distL="0" distR="0">
            <wp:extent cx="1314450" cy="138112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</w:p>
    <w:p w:rsidR="00AB5674" w:rsidRDefault="00AB5674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96BD2" w:rsidRPr="003530A2" w:rsidRDefault="00496BD2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3530A2">
        <w:rPr>
          <w:rStyle w:val="s1"/>
          <w:b/>
          <w:bCs/>
          <w:sz w:val="36"/>
          <w:szCs w:val="36"/>
        </w:rPr>
        <w:t>АДМИНИСТРАЦИЯ</w:t>
      </w:r>
    </w:p>
    <w:p w:rsidR="00496BD2" w:rsidRPr="003530A2" w:rsidRDefault="00496BD2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3530A2">
        <w:rPr>
          <w:rStyle w:val="s1"/>
          <w:b/>
          <w:bCs/>
          <w:sz w:val="36"/>
          <w:szCs w:val="36"/>
        </w:rPr>
        <w:t>КУРЧАТОВСКОГО РАЙОНА КУРСКОЙ</w:t>
      </w:r>
      <w:r w:rsidRPr="003530A2">
        <w:rPr>
          <w:rStyle w:val="s1"/>
          <w:b/>
          <w:bCs/>
          <w:sz w:val="26"/>
          <w:szCs w:val="26"/>
        </w:rPr>
        <w:t xml:space="preserve"> </w:t>
      </w:r>
      <w:r w:rsidRPr="003530A2">
        <w:rPr>
          <w:rStyle w:val="s1"/>
          <w:b/>
          <w:bCs/>
          <w:sz w:val="36"/>
          <w:szCs w:val="36"/>
        </w:rPr>
        <w:t>ОБЛАСТИ</w:t>
      </w:r>
    </w:p>
    <w:p w:rsidR="00496BD2" w:rsidRPr="003530A2" w:rsidRDefault="00496BD2" w:rsidP="006B1122">
      <w:pPr>
        <w:pStyle w:val="p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3530A2">
        <w:rPr>
          <w:rStyle w:val="s1"/>
          <w:b/>
          <w:bCs/>
          <w:sz w:val="36"/>
          <w:szCs w:val="36"/>
        </w:rPr>
        <w:t>П О С Т А Н О В Л Е Н И Е</w:t>
      </w:r>
    </w:p>
    <w:p w:rsidR="00E90403" w:rsidRPr="003530A2" w:rsidRDefault="00E90403" w:rsidP="006B1122">
      <w:pPr>
        <w:pStyle w:val="p6"/>
        <w:shd w:val="clear" w:color="auto" w:fill="FFFFFF"/>
        <w:spacing w:before="0" w:beforeAutospacing="0" w:after="0" w:afterAutospacing="0"/>
      </w:pPr>
    </w:p>
    <w:p w:rsidR="002D11E6" w:rsidRPr="003530A2" w:rsidRDefault="002D11E6" w:rsidP="006B1122">
      <w:pPr>
        <w:pStyle w:val="p6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5F6EBE" w:rsidRPr="003530A2" w:rsidRDefault="003530A2" w:rsidP="006B1122">
      <w:pPr>
        <w:pStyle w:val="p6"/>
        <w:shd w:val="clear" w:color="auto" w:fill="FFFFFF"/>
        <w:spacing w:before="0" w:beforeAutospacing="0" w:after="0" w:afterAutospacing="0"/>
        <w:rPr>
          <w:b/>
          <w:sz w:val="23"/>
          <w:szCs w:val="23"/>
          <w:u w:val="single"/>
        </w:rPr>
      </w:pPr>
      <w:r w:rsidRPr="003530A2">
        <w:rPr>
          <w:b/>
          <w:sz w:val="23"/>
          <w:szCs w:val="23"/>
          <w:u w:val="single"/>
        </w:rPr>
        <w:t>от 09.06.2023 № 488</w:t>
      </w:r>
    </w:p>
    <w:p w:rsidR="00344180" w:rsidRPr="003530A2" w:rsidRDefault="00344180" w:rsidP="006B1122">
      <w:pPr>
        <w:pStyle w:val="p6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88"/>
      </w:tblGrid>
      <w:tr w:rsidR="003530A2" w:rsidRPr="003530A2" w:rsidTr="002246C0">
        <w:trPr>
          <w:trHeight w:val="1229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6B1122" w:rsidRPr="003530A2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 xml:space="preserve">О внесении изменений в Постановление </w:t>
            </w:r>
          </w:p>
          <w:p w:rsidR="006B1122" w:rsidRPr="003530A2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Администрации Курчатовского района</w:t>
            </w:r>
          </w:p>
          <w:p w:rsidR="006B1122" w:rsidRPr="003530A2" w:rsidRDefault="006B1122" w:rsidP="006B1122">
            <w:pPr>
              <w:pStyle w:val="p6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Курской области от 31.08.2018г. №823</w:t>
            </w:r>
          </w:p>
          <w:p w:rsidR="006B1122" w:rsidRPr="003530A2" w:rsidRDefault="006B1122" w:rsidP="002D11E6">
            <w:pPr>
              <w:pStyle w:val="p6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«Об утверждении муниципальной программы Курчатовского района Курской области «Профилактика правонарушений»»</w:t>
            </w:r>
          </w:p>
          <w:p w:rsidR="00D86631" w:rsidRPr="003530A2" w:rsidRDefault="00D86631" w:rsidP="002D11E6">
            <w:pPr>
              <w:pStyle w:val="p6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D86631" w:rsidRPr="003530A2" w:rsidRDefault="00D86631" w:rsidP="002D11E6">
            <w:pPr>
              <w:pStyle w:val="p6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:rsidR="00396DFF" w:rsidRPr="003530A2" w:rsidRDefault="00603399" w:rsidP="00531F64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3530A2">
        <w:rPr>
          <w:sz w:val="23"/>
          <w:szCs w:val="23"/>
        </w:rPr>
        <w:t xml:space="preserve">         </w:t>
      </w:r>
      <w:r w:rsidR="00137704" w:rsidRPr="003530A2">
        <w:rPr>
          <w:sz w:val="23"/>
          <w:szCs w:val="23"/>
        </w:rPr>
        <w:t>В связи с вступлением в силу решени</w:t>
      </w:r>
      <w:r w:rsidR="00D86631" w:rsidRPr="003530A2">
        <w:rPr>
          <w:sz w:val="23"/>
          <w:szCs w:val="23"/>
        </w:rPr>
        <w:t>й</w:t>
      </w:r>
      <w:r w:rsidR="00137704" w:rsidRPr="003530A2">
        <w:rPr>
          <w:sz w:val="23"/>
          <w:szCs w:val="23"/>
        </w:rPr>
        <w:t xml:space="preserve"> Представительного Собрания Курчатовского района Курской области </w:t>
      </w:r>
      <w:r w:rsidR="00D86631" w:rsidRPr="003530A2">
        <w:rPr>
          <w:sz w:val="23"/>
          <w:szCs w:val="23"/>
        </w:rPr>
        <w:t xml:space="preserve">от </w:t>
      </w:r>
      <w:r w:rsidR="002246C0" w:rsidRPr="003530A2">
        <w:rPr>
          <w:sz w:val="23"/>
          <w:szCs w:val="23"/>
        </w:rPr>
        <w:t>15.03.2023</w:t>
      </w:r>
      <w:r w:rsidR="00D86631" w:rsidRPr="003530A2">
        <w:rPr>
          <w:sz w:val="23"/>
          <w:szCs w:val="23"/>
        </w:rPr>
        <w:t>г. №</w:t>
      </w:r>
      <w:r w:rsidR="002246C0" w:rsidRPr="003530A2">
        <w:rPr>
          <w:sz w:val="23"/>
          <w:szCs w:val="23"/>
        </w:rPr>
        <w:t>338</w:t>
      </w:r>
      <w:r w:rsidR="00D86631" w:rsidRPr="003530A2">
        <w:rPr>
          <w:sz w:val="23"/>
          <w:szCs w:val="23"/>
        </w:rPr>
        <w:t xml:space="preserve"> – </w:t>
      </w:r>
      <w:r w:rsidR="00D86631" w:rsidRPr="003530A2">
        <w:rPr>
          <w:sz w:val="23"/>
          <w:szCs w:val="23"/>
          <w:lang w:val="en-US"/>
        </w:rPr>
        <w:t>IV</w:t>
      </w:r>
      <w:r w:rsidR="00D86631" w:rsidRPr="003530A2">
        <w:rPr>
          <w:sz w:val="23"/>
          <w:szCs w:val="23"/>
        </w:rPr>
        <w:t xml:space="preserve"> </w:t>
      </w:r>
      <w:r w:rsidR="002246C0" w:rsidRPr="003530A2">
        <w:rPr>
          <w:sz w:val="23"/>
          <w:szCs w:val="23"/>
        </w:rPr>
        <w:t xml:space="preserve">«О внесении изменений и дополнений в решение Представительного Собрания Курчатовского района Курской области от 12.12.2022г., №311 – </w:t>
      </w:r>
      <w:r w:rsidR="002246C0" w:rsidRPr="003530A2">
        <w:rPr>
          <w:sz w:val="23"/>
          <w:szCs w:val="23"/>
          <w:lang w:val="en-US"/>
        </w:rPr>
        <w:t>IV</w:t>
      </w:r>
      <w:r w:rsidR="002246C0" w:rsidRPr="003530A2">
        <w:rPr>
          <w:sz w:val="23"/>
          <w:szCs w:val="23"/>
        </w:rPr>
        <w:t xml:space="preserve"> </w:t>
      </w:r>
      <w:r w:rsidR="00D86631" w:rsidRPr="003530A2">
        <w:rPr>
          <w:sz w:val="23"/>
          <w:szCs w:val="23"/>
        </w:rPr>
        <w:t>«О бюджете муниципального района «Курчатовский район» Курской области на 2023 год и на плановый период 2024 и 2025 годов»</w:t>
      </w:r>
      <w:r w:rsidR="004904B8" w:rsidRPr="003530A2">
        <w:rPr>
          <w:sz w:val="23"/>
          <w:szCs w:val="23"/>
        </w:rPr>
        <w:t xml:space="preserve">,  </w:t>
      </w:r>
      <w:r w:rsidR="00137704" w:rsidRPr="003530A2">
        <w:rPr>
          <w:sz w:val="23"/>
          <w:szCs w:val="23"/>
        </w:rPr>
        <w:t>а также в соответствии со ст.43 Федерального Закона от 06.10.2003г. №131-ФЗ «Об общих принципах организации местного самоупра</w:t>
      </w:r>
      <w:r w:rsidR="00531F64" w:rsidRPr="003530A2">
        <w:rPr>
          <w:sz w:val="23"/>
          <w:szCs w:val="23"/>
        </w:rPr>
        <w:t>вления в Российской Федерации»</w:t>
      </w:r>
      <w:r w:rsidR="00061047" w:rsidRPr="003530A2">
        <w:rPr>
          <w:sz w:val="23"/>
          <w:szCs w:val="23"/>
        </w:rPr>
        <w:t xml:space="preserve"> </w:t>
      </w:r>
      <w:r w:rsidR="00137704" w:rsidRPr="003530A2">
        <w:rPr>
          <w:sz w:val="23"/>
          <w:szCs w:val="23"/>
        </w:rPr>
        <w:t>Администрация Курчатовского района Курской области</w:t>
      </w:r>
    </w:p>
    <w:p w:rsidR="00396DFF" w:rsidRPr="003530A2" w:rsidRDefault="00396DFF" w:rsidP="00396DFF">
      <w:pPr>
        <w:jc w:val="both"/>
        <w:rPr>
          <w:sz w:val="23"/>
          <w:szCs w:val="23"/>
        </w:rPr>
      </w:pPr>
    </w:p>
    <w:p w:rsidR="00396DFF" w:rsidRPr="003530A2" w:rsidRDefault="00396DFF" w:rsidP="00396DFF">
      <w:pPr>
        <w:ind w:firstLine="708"/>
        <w:jc w:val="both"/>
        <w:rPr>
          <w:sz w:val="23"/>
          <w:szCs w:val="23"/>
        </w:rPr>
      </w:pPr>
      <w:r w:rsidRPr="003530A2">
        <w:rPr>
          <w:sz w:val="23"/>
          <w:szCs w:val="23"/>
        </w:rPr>
        <w:t>ПОСТАНОВЛЯЕТ:</w:t>
      </w:r>
    </w:p>
    <w:p w:rsidR="00396DFF" w:rsidRPr="003530A2" w:rsidRDefault="00396DFF" w:rsidP="00396DFF">
      <w:pPr>
        <w:jc w:val="both"/>
        <w:rPr>
          <w:sz w:val="23"/>
          <w:szCs w:val="23"/>
        </w:rPr>
      </w:pPr>
    </w:p>
    <w:p w:rsidR="0097076B" w:rsidRPr="003530A2" w:rsidRDefault="00396DFF" w:rsidP="00982FFD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3530A2">
        <w:rPr>
          <w:sz w:val="23"/>
          <w:szCs w:val="23"/>
        </w:rPr>
        <w:tab/>
        <w:t xml:space="preserve">1. </w:t>
      </w:r>
      <w:r w:rsidR="0097076B" w:rsidRPr="003530A2">
        <w:rPr>
          <w:sz w:val="23"/>
          <w:szCs w:val="23"/>
        </w:rPr>
        <w:t>Приложение к</w:t>
      </w:r>
      <w:r w:rsidR="00982FFD" w:rsidRPr="003530A2">
        <w:rPr>
          <w:sz w:val="23"/>
          <w:szCs w:val="23"/>
        </w:rPr>
        <w:t xml:space="preserve"> </w:t>
      </w:r>
      <w:r w:rsidR="005219EF" w:rsidRPr="003530A2">
        <w:rPr>
          <w:sz w:val="23"/>
          <w:szCs w:val="23"/>
        </w:rPr>
        <w:t>п</w:t>
      </w:r>
      <w:r w:rsidR="00982FFD" w:rsidRPr="003530A2">
        <w:rPr>
          <w:sz w:val="23"/>
          <w:szCs w:val="23"/>
        </w:rPr>
        <w:t>остановлению Администрации Курчатовского района Курской области от 31.08.2018г. №823 «Об утверждении муниципальной программы Курчатовского района Курской области «Профилактика правонарушений»» и</w:t>
      </w:r>
      <w:r w:rsidR="0097076B" w:rsidRPr="003530A2">
        <w:rPr>
          <w:sz w:val="23"/>
          <w:szCs w:val="23"/>
        </w:rPr>
        <w:t>зложить в новой редакции (Приложение).</w:t>
      </w:r>
    </w:p>
    <w:p w:rsidR="00982FFD" w:rsidRPr="003530A2" w:rsidRDefault="00396DFF" w:rsidP="00917CBA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3530A2">
        <w:rPr>
          <w:sz w:val="23"/>
          <w:szCs w:val="23"/>
        </w:rPr>
        <w:tab/>
        <w:t xml:space="preserve">2. </w:t>
      </w:r>
      <w:r w:rsidR="00982FFD" w:rsidRPr="003530A2">
        <w:rPr>
          <w:sz w:val="23"/>
          <w:szCs w:val="23"/>
        </w:rPr>
        <w:t>Постановление Администрации Курчатов</w:t>
      </w:r>
      <w:r w:rsidR="00061047" w:rsidRPr="003530A2">
        <w:rPr>
          <w:sz w:val="23"/>
          <w:szCs w:val="23"/>
        </w:rPr>
        <w:t xml:space="preserve">ского района Курской области от </w:t>
      </w:r>
      <w:r w:rsidR="002246C0" w:rsidRPr="003530A2">
        <w:rPr>
          <w:sz w:val="23"/>
          <w:szCs w:val="23"/>
        </w:rPr>
        <w:t>15.03.2023</w:t>
      </w:r>
      <w:r w:rsidR="005F2720" w:rsidRPr="003530A2">
        <w:rPr>
          <w:sz w:val="23"/>
          <w:szCs w:val="23"/>
        </w:rPr>
        <w:t>г</w:t>
      </w:r>
      <w:r w:rsidR="00061047" w:rsidRPr="003530A2">
        <w:rPr>
          <w:sz w:val="23"/>
          <w:szCs w:val="23"/>
        </w:rPr>
        <w:t>.  №</w:t>
      </w:r>
      <w:r w:rsidR="002246C0" w:rsidRPr="003530A2">
        <w:rPr>
          <w:sz w:val="23"/>
          <w:szCs w:val="23"/>
        </w:rPr>
        <w:t>233</w:t>
      </w:r>
      <w:r w:rsidR="00061047" w:rsidRPr="003530A2">
        <w:rPr>
          <w:sz w:val="23"/>
          <w:szCs w:val="23"/>
        </w:rPr>
        <w:t xml:space="preserve"> </w:t>
      </w:r>
      <w:r w:rsidR="00982FFD" w:rsidRPr="003530A2">
        <w:rPr>
          <w:sz w:val="23"/>
          <w:szCs w:val="23"/>
        </w:rPr>
        <w:t>«</w:t>
      </w:r>
      <w:r w:rsidR="00917CBA" w:rsidRPr="003530A2">
        <w:rPr>
          <w:sz w:val="23"/>
          <w:szCs w:val="23"/>
        </w:rPr>
        <w:t>О внесении изменений в Постановление Администрации Курчатовского района Курской области от 31.08.2018г. №823</w:t>
      </w:r>
      <w:r w:rsidR="006B1122" w:rsidRPr="003530A2">
        <w:rPr>
          <w:sz w:val="23"/>
          <w:szCs w:val="23"/>
        </w:rPr>
        <w:t xml:space="preserve"> </w:t>
      </w:r>
      <w:r w:rsidR="00917CBA" w:rsidRPr="003530A2">
        <w:rPr>
          <w:sz w:val="23"/>
          <w:szCs w:val="23"/>
        </w:rPr>
        <w:t xml:space="preserve">«Об утверждении муниципальной программы Курчатовского района Курской области «Профилактика правонарушений» </w:t>
      </w:r>
      <w:r w:rsidR="00982FFD" w:rsidRPr="003530A2">
        <w:rPr>
          <w:sz w:val="23"/>
          <w:szCs w:val="23"/>
        </w:rPr>
        <w:t>отменить.</w:t>
      </w:r>
    </w:p>
    <w:p w:rsidR="00396DFF" w:rsidRPr="003530A2" w:rsidRDefault="00982FFD" w:rsidP="0097076B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3530A2">
        <w:rPr>
          <w:sz w:val="23"/>
          <w:szCs w:val="23"/>
        </w:rPr>
        <w:t xml:space="preserve">            3. </w:t>
      </w:r>
      <w:r w:rsidR="00396DFF" w:rsidRPr="003530A2">
        <w:rPr>
          <w:sz w:val="23"/>
          <w:szCs w:val="23"/>
        </w:rPr>
        <w:t>Управлению делами Администрации Курчатовского района Курской области (</w:t>
      </w:r>
      <w:r w:rsidR="002246C0" w:rsidRPr="003530A2">
        <w:rPr>
          <w:sz w:val="23"/>
          <w:szCs w:val="23"/>
        </w:rPr>
        <w:t>М.В. Скворцова</w:t>
      </w:r>
      <w:r w:rsidR="00396DFF" w:rsidRPr="003530A2">
        <w:rPr>
          <w:sz w:val="23"/>
          <w:szCs w:val="23"/>
        </w:rPr>
        <w:t>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97076B" w:rsidRPr="003530A2" w:rsidRDefault="00982FFD" w:rsidP="0097076B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3530A2">
        <w:rPr>
          <w:sz w:val="23"/>
          <w:szCs w:val="23"/>
        </w:rPr>
        <w:t>4</w:t>
      </w:r>
      <w:r w:rsidR="00396DFF" w:rsidRPr="003530A2">
        <w:rPr>
          <w:sz w:val="23"/>
          <w:szCs w:val="23"/>
        </w:rPr>
        <w:t xml:space="preserve">. </w:t>
      </w:r>
      <w:r w:rsidR="00DE5C35" w:rsidRPr="003530A2">
        <w:rPr>
          <w:sz w:val="23"/>
          <w:szCs w:val="23"/>
        </w:rPr>
        <w:t>Постановление вступает в силу со дня официального опубликования.</w:t>
      </w:r>
    </w:p>
    <w:p w:rsidR="00396DFF" w:rsidRPr="003530A2" w:rsidRDefault="00396DFF" w:rsidP="00396DF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DE5C35" w:rsidRPr="003530A2" w:rsidRDefault="00DE5C35" w:rsidP="00396DF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800730" w:rsidRPr="003530A2" w:rsidRDefault="00800730" w:rsidP="0097076B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61047" w:rsidRPr="003530A2" w:rsidRDefault="002246C0" w:rsidP="0097076B">
      <w:pPr>
        <w:pStyle w:val="a3"/>
        <w:rPr>
          <w:rFonts w:ascii="Times New Roman" w:hAnsi="Times New Roman" w:cs="Times New Roman"/>
          <w:sz w:val="26"/>
          <w:szCs w:val="26"/>
        </w:rPr>
      </w:pPr>
      <w:r w:rsidRPr="003530A2">
        <w:rPr>
          <w:rFonts w:ascii="Times New Roman" w:hAnsi="Times New Roman" w:cs="Times New Roman"/>
          <w:sz w:val="23"/>
          <w:szCs w:val="23"/>
        </w:rPr>
        <w:t xml:space="preserve"> </w:t>
      </w:r>
      <w:r w:rsidR="00396DFF" w:rsidRPr="003530A2">
        <w:rPr>
          <w:rFonts w:ascii="Times New Roman" w:hAnsi="Times New Roman" w:cs="Times New Roman"/>
          <w:sz w:val="23"/>
          <w:szCs w:val="23"/>
        </w:rPr>
        <w:t>Глав</w:t>
      </w:r>
      <w:r w:rsidR="00800730" w:rsidRPr="003530A2">
        <w:rPr>
          <w:rFonts w:ascii="Times New Roman" w:hAnsi="Times New Roman" w:cs="Times New Roman"/>
          <w:sz w:val="23"/>
          <w:szCs w:val="23"/>
        </w:rPr>
        <w:t>а</w:t>
      </w:r>
      <w:r w:rsidR="00396DFF" w:rsidRPr="003530A2">
        <w:rPr>
          <w:rFonts w:ascii="Times New Roman" w:hAnsi="Times New Roman" w:cs="Times New Roman"/>
          <w:sz w:val="23"/>
          <w:szCs w:val="23"/>
        </w:rPr>
        <w:t xml:space="preserve"> района                                                                                   </w:t>
      </w:r>
      <w:r w:rsidR="00A26105" w:rsidRPr="003530A2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3530A2">
        <w:rPr>
          <w:rFonts w:ascii="Times New Roman" w:hAnsi="Times New Roman" w:cs="Times New Roman"/>
          <w:sz w:val="23"/>
          <w:szCs w:val="23"/>
        </w:rPr>
        <w:t xml:space="preserve">      </w:t>
      </w:r>
      <w:r w:rsidR="00800730" w:rsidRPr="003530A2">
        <w:rPr>
          <w:rFonts w:ascii="Times New Roman" w:hAnsi="Times New Roman" w:cs="Times New Roman"/>
          <w:sz w:val="23"/>
          <w:szCs w:val="23"/>
        </w:rPr>
        <w:t xml:space="preserve">                А.В. Ярыгин</w:t>
      </w:r>
    </w:p>
    <w:p w:rsidR="002246C0" w:rsidRPr="003530A2" w:rsidRDefault="002246C0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246C0" w:rsidRPr="003530A2" w:rsidRDefault="002246C0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246C0" w:rsidRPr="003530A2" w:rsidRDefault="002246C0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91429" w:rsidRPr="003530A2" w:rsidRDefault="00791429" w:rsidP="007045E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pacing w:val="2"/>
        </w:rPr>
      </w:pPr>
      <w:r w:rsidRPr="003530A2">
        <w:rPr>
          <w:b/>
          <w:bCs/>
          <w:spacing w:val="2"/>
        </w:rPr>
        <w:lastRenderedPageBreak/>
        <w:t xml:space="preserve">Приложение </w:t>
      </w:r>
    </w:p>
    <w:p w:rsidR="00791429" w:rsidRPr="003530A2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pacing w:val="2"/>
        </w:rPr>
      </w:pPr>
      <w:r w:rsidRPr="003530A2">
        <w:rPr>
          <w:b/>
          <w:bCs/>
          <w:spacing w:val="2"/>
        </w:rPr>
        <w:t>к постановлению Администрации</w:t>
      </w:r>
    </w:p>
    <w:p w:rsidR="00791429" w:rsidRPr="003530A2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pacing w:val="2"/>
        </w:rPr>
      </w:pPr>
      <w:r w:rsidRPr="003530A2">
        <w:rPr>
          <w:b/>
          <w:bCs/>
          <w:spacing w:val="2"/>
        </w:rPr>
        <w:t>Курчатовского района Курской области</w:t>
      </w:r>
    </w:p>
    <w:p w:rsidR="003530A2" w:rsidRPr="003530A2" w:rsidRDefault="003530A2" w:rsidP="003530A2">
      <w:pPr>
        <w:pStyle w:val="p6"/>
        <w:shd w:val="clear" w:color="auto" w:fill="FFFFFF"/>
        <w:spacing w:before="0" w:beforeAutospacing="0" w:after="0" w:afterAutospacing="0"/>
        <w:jc w:val="right"/>
        <w:rPr>
          <w:b/>
          <w:sz w:val="23"/>
          <w:szCs w:val="23"/>
          <w:u w:val="single"/>
        </w:rPr>
      </w:pPr>
      <w:r w:rsidRPr="003530A2">
        <w:rPr>
          <w:b/>
          <w:sz w:val="23"/>
          <w:szCs w:val="23"/>
          <w:u w:val="single"/>
        </w:rPr>
        <w:t>от 09.06.2023 № 488</w:t>
      </w:r>
    </w:p>
    <w:p w:rsidR="00791429" w:rsidRPr="003530A2" w:rsidRDefault="00791429" w:rsidP="003530A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pacing w:val="2"/>
        </w:rPr>
      </w:pPr>
    </w:p>
    <w:p w:rsidR="00C556D6" w:rsidRPr="003530A2" w:rsidRDefault="00C556D6" w:rsidP="00C556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</w:rPr>
      </w:pPr>
    </w:p>
    <w:p w:rsidR="00791429" w:rsidRPr="003530A2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</w:rPr>
      </w:pPr>
      <w:r w:rsidRPr="003530A2">
        <w:rPr>
          <w:b/>
          <w:bCs/>
          <w:spacing w:val="2"/>
        </w:rPr>
        <w:t>Муниципальная программа</w:t>
      </w:r>
    </w:p>
    <w:p w:rsidR="00791429" w:rsidRPr="003530A2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spacing w:val="2"/>
        </w:rPr>
      </w:pPr>
      <w:r w:rsidRPr="003530A2">
        <w:rPr>
          <w:b/>
          <w:bCs/>
          <w:spacing w:val="2"/>
        </w:rPr>
        <w:t>Курчато</w:t>
      </w:r>
      <w:r w:rsidR="00ED2D42" w:rsidRPr="003530A2">
        <w:rPr>
          <w:b/>
          <w:bCs/>
          <w:spacing w:val="2"/>
        </w:rPr>
        <w:t xml:space="preserve">вского района Курской области </w:t>
      </w:r>
      <w:r w:rsidR="00167BE3" w:rsidRPr="003530A2">
        <w:rPr>
          <w:b/>
          <w:bCs/>
          <w:spacing w:val="2"/>
        </w:rPr>
        <w:t>«</w:t>
      </w:r>
      <w:r w:rsidRPr="003530A2">
        <w:rPr>
          <w:b/>
          <w:bCs/>
          <w:spacing w:val="2"/>
        </w:rPr>
        <w:t>Профилактика правонарушений</w:t>
      </w:r>
      <w:r w:rsidR="00167BE3" w:rsidRPr="003530A2">
        <w:rPr>
          <w:b/>
          <w:bCs/>
          <w:spacing w:val="2"/>
        </w:rPr>
        <w:t>»</w:t>
      </w:r>
      <w:r w:rsidRPr="003530A2">
        <w:rPr>
          <w:rStyle w:val="apple-converted-space"/>
          <w:b/>
          <w:bCs/>
          <w:spacing w:val="2"/>
        </w:rPr>
        <w:t> </w:t>
      </w:r>
    </w:p>
    <w:p w:rsidR="00791429" w:rsidRPr="003530A2" w:rsidRDefault="00167BE3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3530A2">
        <w:rPr>
          <w:rStyle w:val="apple-converted-space"/>
          <w:bCs/>
          <w:spacing w:val="2"/>
        </w:rPr>
        <w:t xml:space="preserve"> </w:t>
      </w:r>
      <w:r w:rsidR="00791429" w:rsidRPr="003530A2">
        <w:rPr>
          <w:rStyle w:val="apple-converted-space"/>
          <w:bCs/>
          <w:spacing w:val="2"/>
        </w:rPr>
        <w:t>(далее – муниципальная программа)</w:t>
      </w:r>
    </w:p>
    <w:p w:rsidR="00791429" w:rsidRPr="003530A2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</w:rPr>
      </w:pPr>
    </w:p>
    <w:p w:rsidR="00791429" w:rsidRPr="003530A2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  <w:r w:rsidRPr="003530A2">
        <w:rPr>
          <w:rFonts w:ascii="Times New Roman" w:hAnsi="Times New Roman" w:cs="Times New Roman"/>
          <w:bCs w:val="0"/>
          <w:color w:val="auto"/>
          <w:spacing w:val="2"/>
        </w:rPr>
        <w:t>Паспорт</w:t>
      </w:r>
    </w:p>
    <w:p w:rsidR="00791429" w:rsidRPr="003530A2" w:rsidRDefault="00791429" w:rsidP="001467DF">
      <w:pPr>
        <w:jc w:val="center"/>
        <w:rPr>
          <w:b/>
        </w:rPr>
      </w:pPr>
      <w:r w:rsidRPr="003530A2">
        <w:rPr>
          <w:b/>
        </w:rPr>
        <w:t>муниципальной программы</w:t>
      </w:r>
    </w:p>
    <w:p w:rsidR="00791429" w:rsidRPr="003530A2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tbl>
      <w:tblPr>
        <w:tblW w:w="9072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526"/>
      </w:tblGrid>
      <w:tr w:rsidR="003530A2" w:rsidRPr="003530A2" w:rsidTr="001A691F">
        <w:trPr>
          <w:trHeight w:val="84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91429" w:rsidRPr="003530A2" w:rsidRDefault="00791429" w:rsidP="001467DF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Ответственный</w:t>
            </w:r>
            <w:r w:rsidR="00652945" w:rsidRPr="003530A2">
              <w:t xml:space="preserve"> </w:t>
            </w:r>
            <w:r w:rsidRPr="003530A2">
              <w:t xml:space="preserve">исполнитель </w:t>
            </w:r>
            <w:r w:rsidR="0078178E" w:rsidRPr="003530A2">
              <w:rPr>
                <w:rStyle w:val="apple-converted-space"/>
              </w:rPr>
              <w:t>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3530A2" w:rsidRDefault="00791429" w:rsidP="00481C85">
            <w:pPr>
              <w:pStyle w:val="formattext"/>
              <w:textAlignment w:val="baseline"/>
            </w:pPr>
            <w:r w:rsidRPr="003530A2">
              <w:t>Управление обра</w:t>
            </w:r>
            <w:r w:rsidR="001A6C76" w:rsidRPr="003530A2">
              <w:t xml:space="preserve">зования, опеки и попечительства, </w:t>
            </w:r>
            <w:r w:rsidRPr="003530A2">
              <w:t>Адми</w:t>
            </w:r>
            <w:r w:rsidR="00BE6673" w:rsidRPr="003530A2">
              <w:t>нистрации Курчатовского района К</w:t>
            </w:r>
            <w:r w:rsidRPr="003530A2">
              <w:t>урской области</w:t>
            </w:r>
            <w:r w:rsidRPr="003530A2">
              <w:rPr>
                <w:rStyle w:val="apple-converted-space"/>
              </w:rPr>
              <w:t> </w:t>
            </w:r>
          </w:p>
        </w:tc>
      </w:tr>
      <w:tr w:rsidR="003530A2" w:rsidRPr="003530A2" w:rsidTr="00CA5A83">
        <w:trPr>
          <w:trHeight w:val="249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3530A2" w:rsidRDefault="001A691F" w:rsidP="001467DF">
            <w:pPr>
              <w:pStyle w:val="formattext"/>
              <w:textAlignment w:val="baseline"/>
            </w:pPr>
            <w:r w:rsidRPr="003530A2">
              <w:t>Соисполнители</w:t>
            </w:r>
            <w:r w:rsidR="008017AD" w:rsidRPr="003530A2">
              <w:t xml:space="preserve">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3530A2" w:rsidRDefault="001A691F" w:rsidP="00481C85">
            <w:pPr>
              <w:pStyle w:val="formattext"/>
              <w:textAlignment w:val="baseline"/>
            </w:pPr>
            <w:r w:rsidRPr="003530A2">
              <w:t>отсутствуют</w:t>
            </w:r>
          </w:p>
        </w:tc>
      </w:tr>
      <w:tr w:rsidR="003530A2" w:rsidRPr="003530A2" w:rsidTr="00CA5A83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A5A83" w:rsidRPr="003530A2" w:rsidRDefault="00CA5A83" w:rsidP="001467DF">
            <w:pPr>
              <w:pStyle w:val="formattext"/>
              <w:textAlignment w:val="baseline"/>
            </w:pPr>
            <w:r w:rsidRPr="003530A2">
              <w:t xml:space="preserve"> Участники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Комиссия по делам несовершеннолетних и защите их прав Администрации Курчатовского района Курской области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-Управление социальной защиты населения Администрации Курчатовского района Курской области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Отдел ГО и ЧС Администрации Курчатовского района Курской области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-Отдел культуры по делам молодежи, физической культуре и спорту Администрации Курчатовского района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-Антитеррористическая комиссия Курчатовского района Курской области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-МО МВД России «Курчатовский»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-ОБУЗ «Курчатовская ЦРБ»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-АО «Курчатовавтотранс»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-Руководители учреждений, организаций и предприятий Курчатовского района</w:t>
            </w:r>
          </w:p>
          <w:p w:rsidR="00505649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-Муниципальные образования, предприятия ЖКХ Курчатовского района Курской области   </w:t>
            </w:r>
          </w:p>
          <w:p w:rsidR="00CA5A83" w:rsidRPr="003530A2" w:rsidRDefault="00CA5A8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Районная газета «Слово».</w:t>
            </w:r>
          </w:p>
        </w:tc>
      </w:tr>
      <w:tr w:rsidR="003530A2" w:rsidRPr="003530A2" w:rsidTr="0070073A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Подпрограммы </w:t>
            </w:r>
            <w:r w:rsidR="008017AD" w:rsidRPr="003530A2">
              <w:t>п</w:t>
            </w:r>
            <w:r w:rsidRPr="003530A2"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 - «Управление муниципальной программой и обеспечение условий реализации» муниципальной программы Курчатовского района Курской области» «Профилактика правонарушений».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Pr="003530A2">
              <w:rPr>
                <w:rStyle w:val="apple-converted-space"/>
              </w:rPr>
              <w:t>.</w:t>
            </w:r>
          </w:p>
        </w:tc>
      </w:tr>
      <w:tr w:rsidR="003530A2" w:rsidRPr="003530A2" w:rsidTr="0070073A">
        <w:trPr>
          <w:trHeight w:val="47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1467DF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Программно – целевые инструменты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программно – целевые инструменты программы отсутствуют. </w:t>
            </w:r>
          </w:p>
        </w:tc>
      </w:tr>
      <w:tr w:rsidR="003530A2" w:rsidRPr="003530A2" w:rsidTr="0070073A">
        <w:trPr>
          <w:trHeight w:val="60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Цели </w:t>
            </w:r>
            <w:r w:rsidR="008017AD" w:rsidRPr="003530A2">
              <w:t>п</w:t>
            </w:r>
            <w:r w:rsidRPr="003530A2"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Обеспечение правопорядка на территории Курчатовского района Курской области</w:t>
            </w:r>
          </w:p>
        </w:tc>
      </w:tr>
      <w:tr w:rsidR="003530A2" w:rsidRPr="003530A2" w:rsidTr="007D7B4D">
        <w:trPr>
          <w:trHeight w:val="1558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Задачи </w:t>
            </w:r>
            <w:r w:rsidR="008017AD" w:rsidRPr="003530A2">
              <w:t>п</w:t>
            </w:r>
            <w:r w:rsidRPr="003530A2">
              <w:t>рограммы</w:t>
            </w:r>
            <w:r w:rsidRPr="003530A2">
              <w:rPr>
                <w:rStyle w:val="apple-converted-space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433B3" w:rsidRPr="003530A2" w:rsidRDefault="00E433B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обеспечение организационных, информационных    условий для реализации муниципальной программы;</w:t>
            </w:r>
          </w:p>
          <w:p w:rsidR="00E433B3" w:rsidRPr="003530A2" w:rsidRDefault="00E433B3" w:rsidP="002246C0">
            <w:pPr>
              <w:rPr>
                <w:spacing w:val="-1"/>
              </w:rPr>
            </w:pPr>
            <w:r w:rsidRPr="003530A2">
              <w:t>-</w:t>
            </w:r>
            <w:r w:rsidRPr="003530A2">
              <w:rPr>
                <w:spacing w:val="5"/>
              </w:rPr>
              <w:t>обеспечение общественной безопасности, правопорядка,</w:t>
            </w:r>
            <w:r w:rsidRPr="003530A2">
              <w:rPr>
                <w:rStyle w:val="apple-converted-space"/>
                <w:spacing w:val="5"/>
              </w:rPr>
              <w:t> </w:t>
            </w:r>
            <w:r w:rsidRPr="003530A2">
              <w:rPr>
                <w:spacing w:val="-1"/>
              </w:rPr>
              <w:t>снижение уровня преступности;</w:t>
            </w:r>
          </w:p>
          <w:p w:rsidR="00E433B3" w:rsidRPr="003530A2" w:rsidRDefault="00E433B3" w:rsidP="002246C0">
            <w:r w:rsidRPr="003530A2">
              <w:rPr>
                <w:spacing w:val="-1"/>
              </w:rPr>
              <w:t>- дальнейшее развитие системы профилактики правонарушений и преступлений;</w:t>
            </w:r>
          </w:p>
          <w:p w:rsidR="00E433B3" w:rsidRPr="003530A2" w:rsidRDefault="00E433B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      </w:r>
          </w:p>
          <w:p w:rsidR="00505649" w:rsidRPr="003530A2" w:rsidRDefault="00E433B3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rPr>
                <w:spacing w:val="2"/>
              </w:rPr>
              <w:t>-противодействие терроризму и экстремизму, содействие повышению культуры толерантного поведения в обществе.</w:t>
            </w:r>
          </w:p>
        </w:tc>
      </w:tr>
      <w:tr w:rsidR="003530A2" w:rsidRPr="003530A2" w:rsidTr="00EE138E">
        <w:trPr>
          <w:trHeight w:val="4617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Целевые индикаторы и показатели </w:t>
            </w:r>
            <w:r w:rsidR="008017AD" w:rsidRPr="003530A2">
              <w:t>п</w:t>
            </w:r>
            <w:r w:rsidRPr="003530A2">
              <w:t>рограммы</w:t>
            </w:r>
            <w:r w:rsidRPr="003530A2">
              <w:rPr>
                <w:rStyle w:val="apple-converted-space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-Количество проведенных мероприятий муниципального уровня по распространению результатов муниципальной программы;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Соотношение числа совершенных правонарушений в прошедшем году к числу совершенных правонарушений в текущем году реализации подпрограммы;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Процент детей «группы риска», вовлеченных во внеурочную деятельность;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Количество учащихся «группы риска», охваченных организованными видами оздоровления, отдыха и занятости в летний период.</w:t>
            </w:r>
          </w:p>
        </w:tc>
      </w:tr>
      <w:tr w:rsidR="003530A2" w:rsidRPr="003530A2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Этапы и сроки реализации</w:t>
            </w:r>
            <w:r w:rsidRPr="003530A2">
              <w:rPr>
                <w:rStyle w:val="apple-converted-space"/>
              </w:rPr>
              <w:t> </w:t>
            </w:r>
            <w:r w:rsidR="008017AD" w:rsidRPr="003530A2">
              <w:t>п</w:t>
            </w:r>
            <w:r w:rsidRPr="003530A2">
              <w:t>рограммы</w:t>
            </w:r>
            <w:r w:rsidRPr="003530A2">
              <w:rPr>
                <w:rStyle w:val="apple-converted-space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Программа реализуется в один этап 2019- 2025 годы</w:t>
            </w:r>
            <w:r w:rsidRPr="003530A2">
              <w:rPr>
                <w:rStyle w:val="apple-converted-space"/>
              </w:rPr>
              <w:t> </w:t>
            </w:r>
          </w:p>
        </w:tc>
      </w:tr>
      <w:tr w:rsidR="003530A2" w:rsidRPr="003530A2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Объемы бюджетных ассигнований </w:t>
            </w:r>
            <w:r w:rsidR="008017AD" w:rsidRPr="003530A2">
              <w:t>п</w:t>
            </w:r>
            <w:r w:rsidRPr="003530A2"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Общий объём финансирования мероприятий программы предусматривается за счет средств</w:t>
            </w:r>
            <w:r w:rsidR="002A0DDD" w:rsidRPr="003530A2">
              <w:t xml:space="preserve"> областного бюджет</w:t>
            </w:r>
            <w:r w:rsidR="004E3C54" w:rsidRPr="003530A2">
              <w:t>а</w:t>
            </w:r>
            <w:r w:rsidR="002A0DDD" w:rsidRPr="003530A2">
              <w:t xml:space="preserve"> и </w:t>
            </w:r>
            <w:r w:rsidRPr="003530A2">
              <w:t xml:space="preserve">бюджета муниципального района «Курчатовский район» Курской области всего </w:t>
            </w:r>
            <w:r w:rsidR="00340CD4" w:rsidRPr="003530A2">
              <w:t>5 </w:t>
            </w:r>
            <w:r w:rsidR="00611CC3" w:rsidRPr="003530A2">
              <w:t>2</w:t>
            </w:r>
            <w:r w:rsidR="00340CD4" w:rsidRPr="003530A2">
              <w:t>08 724</w:t>
            </w:r>
            <w:r w:rsidR="00323ECA" w:rsidRPr="003530A2">
              <w:t>,84</w:t>
            </w:r>
            <w:r w:rsidRPr="003530A2">
              <w:t xml:space="preserve"> рублей: </w:t>
            </w:r>
          </w:p>
          <w:p w:rsidR="00505649" w:rsidRPr="003530A2" w:rsidRDefault="00505649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2019 год – 604 200 рублей</w:t>
            </w:r>
          </w:p>
          <w:p w:rsidR="00505649" w:rsidRPr="003530A2" w:rsidRDefault="00505649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2020 год – 646 800 рублей.</w:t>
            </w:r>
          </w:p>
          <w:p w:rsidR="00505649" w:rsidRPr="003530A2" w:rsidRDefault="00505649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2021 год – </w:t>
            </w:r>
            <w:r w:rsidR="004904B8" w:rsidRPr="003530A2">
              <w:t>658 104</w:t>
            </w:r>
            <w:r w:rsidRPr="003530A2">
              <w:t xml:space="preserve"> рублей.</w:t>
            </w:r>
          </w:p>
          <w:p w:rsidR="00505649" w:rsidRPr="003530A2" w:rsidRDefault="00505649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2022 год – </w:t>
            </w:r>
            <w:r w:rsidR="00050436" w:rsidRPr="003530A2">
              <w:t>1 054 820</w:t>
            </w:r>
            <w:r w:rsidR="004A2120" w:rsidRPr="003530A2">
              <w:t>,</w:t>
            </w:r>
            <w:r w:rsidR="00323ECA" w:rsidRPr="003530A2">
              <w:t>84</w:t>
            </w:r>
            <w:r w:rsidRPr="003530A2">
              <w:t xml:space="preserve"> рублей</w:t>
            </w:r>
          </w:p>
          <w:p w:rsidR="00505649" w:rsidRPr="003530A2" w:rsidRDefault="00505649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2023 год – </w:t>
            </w:r>
            <w:r w:rsidR="00611CC3" w:rsidRPr="003530A2">
              <w:t>8</w:t>
            </w:r>
            <w:r w:rsidR="004904B8" w:rsidRPr="003530A2">
              <w:t>81 600</w:t>
            </w:r>
            <w:r w:rsidRPr="003530A2">
              <w:t xml:space="preserve"> рублей</w:t>
            </w:r>
          </w:p>
          <w:p w:rsidR="00505649" w:rsidRPr="003530A2" w:rsidRDefault="00505649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2024 год – </w:t>
            </w:r>
            <w:r w:rsidR="004904B8" w:rsidRPr="003530A2">
              <w:t>681 600</w:t>
            </w:r>
            <w:r w:rsidRPr="003530A2">
              <w:t xml:space="preserve"> рублей</w:t>
            </w:r>
          </w:p>
          <w:p w:rsidR="00505649" w:rsidRPr="003530A2" w:rsidRDefault="00505649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2025 год – </w:t>
            </w:r>
            <w:r w:rsidR="00340CD4" w:rsidRPr="003530A2">
              <w:t>681 600</w:t>
            </w:r>
            <w:r w:rsidRPr="003530A2">
              <w:t xml:space="preserve"> рублей</w:t>
            </w:r>
          </w:p>
          <w:p w:rsidR="00EA2058" w:rsidRPr="003530A2" w:rsidRDefault="00EA2058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в том числе:</w:t>
            </w:r>
          </w:p>
          <w:p w:rsidR="004E3C54" w:rsidRPr="003530A2" w:rsidRDefault="004E3C54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   - финансирование подпрограммы </w:t>
            </w:r>
            <w:r w:rsidR="00FF6EE7" w:rsidRPr="003530A2">
              <w:t xml:space="preserve">«Управление муниципальной программой и обеспечение условий реализации» муниципальной программы Курчатовского района Курской области» «Профилактика правонарушений» </w:t>
            </w:r>
            <w:r w:rsidRPr="003530A2">
              <w:t xml:space="preserve">предусматривается </w:t>
            </w:r>
            <w:r w:rsidR="00FF6EE7" w:rsidRPr="003530A2">
              <w:t xml:space="preserve">за счет средств областного </w:t>
            </w:r>
            <w:r w:rsidR="00FF6EE7" w:rsidRPr="003530A2">
              <w:lastRenderedPageBreak/>
              <w:t xml:space="preserve">бюджета </w:t>
            </w:r>
            <w:r w:rsidRPr="003530A2">
              <w:t xml:space="preserve">в объеме </w:t>
            </w:r>
            <w:r w:rsidR="00F9004D" w:rsidRPr="003530A2">
              <w:t>4 503 200</w:t>
            </w:r>
            <w:r w:rsidRPr="003530A2">
              <w:t xml:space="preserve"> рублей, в том числе по годам:</w:t>
            </w:r>
          </w:p>
          <w:p w:rsidR="004E3C54" w:rsidRPr="003530A2" w:rsidRDefault="004E3C54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2019 год - 592 000 рублей</w:t>
            </w:r>
          </w:p>
          <w:p w:rsidR="004E3C54" w:rsidRPr="003530A2" w:rsidRDefault="004E3C54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2020 год – 611 600 рублей.</w:t>
            </w:r>
          </w:p>
          <w:p w:rsidR="004E3C54" w:rsidRPr="003530A2" w:rsidRDefault="004E3C54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2021 год – 622 000 рублей</w:t>
            </w:r>
          </w:p>
          <w:p w:rsidR="004E3C54" w:rsidRPr="003530A2" w:rsidRDefault="004E3C54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2022 год – 669 400 рублей</w:t>
            </w:r>
          </w:p>
          <w:p w:rsidR="004E3C54" w:rsidRPr="003530A2" w:rsidRDefault="004E3C54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2023 год – 669 400 рублей</w:t>
            </w:r>
          </w:p>
          <w:p w:rsidR="004E3C54" w:rsidRPr="003530A2" w:rsidRDefault="004E3C54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2024 год – 669 400 рублей</w:t>
            </w:r>
          </w:p>
          <w:p w:rsidR="00EA2058" w:rsidRPr="003530A2" w:rsidRDefault="004E3C54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2025 год – </w:t>
            </w:r>
            <w:r w:rsidR="00340CD4" w:rsidRPr="003530A2">
              <w:t>669 400</w:t>
            </w:r>
            <w:r w:rsidRPr="003530A2">
              <w:t xml:space="preserve"> рублей</w:t>
            </w:r>
          </w:p>
          <w:p w:rsidR="00EA2058" w:rsidRPr="003530A2" w:rsidRDefault="00EA2058" w:rsidP="002246C0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FF6EE7" w:rsidRPr="003530A2" w:rsidRDefault="00EA2058" w:rsidP="002246C0">
            <w:r w:rsidRPr="003530A2">
              <w:t xml:space="preserve">- </w:t>
            </w:r>
            <w:r w:rsidR="00FF6EE7" w:rsidRPr="003530A2">
              <w:t>общий объем финансирования мероприятий подпрограммы: 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="00F9004D" w:rsidRPr="003530A2">
              <w:t xml:space="preserve"> </w:t>
            </w:r>
            <w:r w:rsidR="00FF6EE7" w:rsidRPr="003530A2">
              <w:t xml:space="preserve">предусматривается за счет средств бюджета муниципального района «Курчатовский район» в объёме </w:t>
            </w:r>
            <w:r w:rsidR="00D052DE" w:rsidRPr="003530A2">
              <w:t>705</w:t>
            </w:r>
            <w:r w:rsidR="00570432" w:rsidRPr="003530A2">
              <w:t xml:space="preserve"> 524</w:t>
            </w:r>
            <w:r w:rsidR="00061047" w:rsidRPr="003530A2">
              <w:t>,84</w:t>
            </w:r>
            <w:r w:rsidR="00FF6EE7" w:rsidRPr="003530A2">
              <w:t xml:space="preserve"> рублей:</w:t>
            </w:r>
          </w:p>
          <w:p w:rsidR="00FF6EE7" w:rsidRPr="003530A2" w:rsidRDefault="00FF6EE7" w:rsidP="002246C0">
            <w:r w:rsidRPr="003530A2">
              <w:t>2019 год – 12 200 рублей</w:t>
            </w:r>
          </w:p>
          <w:p w:rsidR="00FF6EE7" w:rsidRPr="003530A2" w:rsidRDefault="00FF6EE7" w:rsidP="002246C0">
            <w:r w:rsidRPr="003530A2">
              <w:t>2020 год – 35 200 рублей.</w:t>
            </w:r>
          </w:p>
          <w:p w:rsidR="00FF6EE7" w:rsidRPr="003530A2" w:rsidRDefault="00FF6EE7" w:rsidP="002246C0">
            <w:r w:rsidRPr="003530A2">
              <w:t>2021 год – 36 104 рублей</w:t>
            </w:r>
          </w:p>
          <w:p w:rsidR="00FF6EE7" w:rsidRPr="003530A2" w:rsidRDefault="00FF6EE7" w:rsidP="002246C0">
            <w:r w:rsidRPr="003530A2">
              <w:t xml:space="preserve">2022 год – </w:t>
            </w:r>
            <w:r w:rsidR="00570432" w:rsidRPr="003530A2">
              <w:t>385 420</w:t>
            </w:r>
            <w:r w:rsidR="00061047" w:rsidRPr="003530A2">
              <w:t>,84</w:t>
            </w:r>
            <w:r w:rsidRPr="003530A2">
              <w:t xml:space="preserve"> рублей</w:t>
            </w:r>
          </w:p>
          <w:p w:rsidR="00FF6EE7" w:rsidRPr="003530A2" w:rsidRDefault="00FF6EE7" w:rsidP="002246C0">
            <w:r w:rsidRPr="003530A2">
              <w:t xml:space="preserve">2023 год – </w:t>
            </w:r>
            <w:r w:rsidR="00F9004D" w:rsidRPr="003530A2">
              <w:t>2</w:t>
            </w:r>
            <w:r w:rsidR="00570432" w:rsidRPr="003530A2">
              <w:t>12 200</w:t>
            </w:r>
            <w:r w:rsidRPr="003530A2">
              <w:t xml:space="preserve"> рублей</w:t>
            </w:r>
          </w:p>
          <w:p w:rsidR="00FF6EE7" w:rsidRPr="003530A2" w:rsidRDefault="00FF6EE7" w:rsidP="002246C0">
            <w:r w:rsidRPr="003530A2">
              <w:t>2024 год – 12 200 рублей</w:t>
            </w:r>
          </w:p>
          <w:p w:rsidR="00EA2058" w:rsidRPr="003530A2" w:rsidRDefault="00FF6EE7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2025 год – 12 200 рублей</w:t>
            </w:r>
            <w:r w:rsidR="00EA2058" w:rsidRPr="003530A2">
              <w:rPr>
                <w:rStyle w:val="apple-converted-space"/>
              </w:rPr>
              <w:t>.</w:t>
            </w:r>
          </w:p>
        </w:tc>
      </w:tr>
      <w:tr w:rsidR="00505649" w:rsidRPr="003530A2" w:rsidTr="00C556D6">
        <w:trPr>
          <w:trHeight w:val="56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Ожидаемые</w:t>
            </w:r>
            <w:r w:rsidRPr="003530A2">
              <w:rPr>
                <w:rStyle w:val="apple-converted-space"/>
              </w:rPr>
              <w:t> </w:t>
            </w:r>
            <w:r w:rsidRPr="003530A2">
              <w:t>результаты реализации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 Реализация мероприятий Программы позволит:</w:t>
            </w:r>
            <w:r w:rsidRPr="003530A2">
              <w:br/>
              <w:t>- Снизить количество преступлений, совершенных в общественных местах;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  <w:rPr>
                <w:rStyle w:val="apple-converted-space"/>
              </w:rPr>
            </w:pPr>
            <w:r w:rsidRPr="003530A2">
              <w:t>- Снизить число несовершеннолетних, совершивших преступления;</w:t>
            </w:r>
            <w:r w:rsidRPr="003530A2">
              <w:rPr>
                <w:rStyle w:val="apple-converted-space"/>
              </w:rPr>
              <w:t> 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Увеличить число лекций и бесед среди учащихся общеобразовательных учреждений;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Увеличить число публикаций в СМИ о деятельности органов и учреждений профилактики по вопросам</w:t>
            </w:r>
            <w:r w:rsidRPr="003530A2">
              <w:rPr>
                <w:rStyle w:val="apple-converted-space"/>
              </w:rPr>
              <w:t> </w:t>
            </w:r>
            <w:r w:rsidRPr="003530A2">
              <w:t>безнадзорности и правонарушений несовершеннолетних;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Снизить число выявленных лиц, совершивших преступления коррупционной направленности;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Увеличить количество публикаций в СМИ по вопросам противодействия коррупции;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Снизить количество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      </w:r>
            <w:r w:rsidRPr="003530A2">
              <w:br/>
              <w:t>- Увеличить количество разъяснительных бесед по противодействию экстремизму в общеобразовательных учреждениях;</w:t>
            </w:r>
            <w:r w:rsidRPr="003530A2">
              <w:br/>
              <w:t>- Снижение количества наркозависимых и потребителей наркотического средства и психотропных веществ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- Увеличение числа наркобольных, находящихся в </w:t>
            </w:r>
            <w:r w:rsidRPr="003530A2">
              <w:lastRenderedPageBreak/>
              <w:t>ремиссии от 1</w:t>
            </w:r>
            <w:r w:rsidR="00481C85" w:rsidRPr="003530A2">
              <w:t xml:space="preserve"> </w:t>
            </w:r>
            <w:r w:rsidRPr="003530A2">
              <w:t>года и более</w:t>
            </w:r>
          </w:p>
          <w:p w:rsidR="00505649" w:rsidRPr="003530A2" w:rsidRDefault="00505649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Снижение фактов мошенничества с применением средств связи, в банковской сфере- незаконного списания денежных средств.</w:t>
            </w:r>
          </w:p>
        </w:tc>
      </w:tr>
    </w:tbl>
    <w:p w:rsidR="007F6D93" w:rsidRPr="003530A2" w:rsidRDefault="007F6D93" w:rsidP="000D102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</w:p>
    <w:p w:rsidR="000D1028" w:rsidRPr="003530A2" w:rsidRDefault="00320AD5" w:rsidP="000D1028">
      <w:pPr>
        <w:pStyle w:val="3"/>
        <w:shd w:val="clear" w:color="auto" w:fill="FFFFFF"/>
        <w:spacing w:before="0"/>
        <w:jc w:val="center"/>
        <w:textAlignment w:val="baseline"/>
        <w:rPr>
          <w:color w:val="auto"/>
        </w:rPr>
      </w:pPr>
      <w:r w:rsidRPr="003530A2">
        <w:rPr>
          <w:rFonts w:ascii="Times New Roman" w:hAnsi="Times New Roman" w:cs="Times New Roman"/>
          <w:bCs w:val="0"/>
          <w:color w:val="auto"/>
          <w:spacing w:val="2"/>
        </w:rPr>
        <w:t xml:space="preserve">1. </w:t>
      </w:r>
      <w:r w:rsidR="000D1028" w:rsidRPr="003530A2">
        <w:rPr>
          <w:rFonts w:ascii="Times New Roman" w:hAnsi="Times New Roman" w:cs="Times New Roman"/>
          <w:bCs w:val="0"/>
          <w:color w:val="auto"/>
          <w:spacing w:val="2"/>
        </w:rPr>
        <w:t>О</w:t>
      </w:r>
      <w:r w:rsidR="000D1028" w:rsidRPr="003530A2">
        <w:rPr>
          <w:rFonts w:ascii="Times New Roman" w:hAnsi="Times New Roman" w:cs="Times New Roman"/>
          <w:color w:val="auto"/>
        </w:rPr>
        <w:t>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0D1028" w:rsidRPr="003530A2">
        <w:rPr>
          <w:color w:val="auto"/>
        </w:rPr>
        <w:t xml:space="preserve"> </w:t>
      </w:r>
    </w:p>
    <w:p w:rsidR="000D1028" w:rsidRPr="003530A2" w:rsidRDefault="000D1028" w:rsidP="000D1028">
      <w:pPr>
        <w:pStyle w:val="3"/>
        <w:shd w:val="clear" w:color="auto" w:fill="FFFFFF"/>
        <w:spacing w:before="0"/>
        <w:jc w:val="center"/>
        <w:textAlignment w:val="baseline"/>
        <w:rPr>
          <w:color w:val="auto"/>
        </w:rPr>
      </w:pPr>
    </w:p>
    <w:p w:rsidR="00676E1A" w:rsidRPr="003530A2" w:rsidRDefault="000D1028" w:rsidP="000D1028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3530A2"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676E1A" w:rsidRPr="003530A2">
        <w:rPr>
          <w:rFonts w:ascii="Times New Roman" w:hAnsi="Times New Roman" w:cs="Times New Roman"/>
          <w:b w:val="0"/>
          <w:color w:val="auto"/>
        </w:rPr>
        <w:t>В Курчатовском районе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граждан.</w:t>
      </w:r>
    </w:p>
    <w:p w:rsidR="00676E1A" w:rsidRPr="003530A2" w:rsidRDefault="00676E1A" w:rsidP="000D1028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:rsidR="00676E1A" w:rsidRPr="003530A2" w:rsidRDefault="00147FF5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Состояние правопорядка </w:t>
      </w:r>
      <w:r w:rsidR="00676E1A" w:rsidRPr="003530A2">
        <w:t>на территории района, по-прежнему, осложняется социальными факторами, как алкоголизм и наркомания.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Криминальная ситуация будет улучшаться при улучшении положения в обществе и районе и наоборот. 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  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E433B3" w:rsidRPr="003530A2" w:rsidRDefault="00676E1A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5608A8" w:rsidRPr="003530A2" w:rsidRDefault="00676E1A" w:rsidP="00505649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A26105" w:rsidRPr="003530A2" w:rsidRDefault="0070073A" w:rsidP="005608A8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Р</w:t>
      </w:r>
      <w:r w:rsidR="00676E1A" w:rsidRPr="003530A2">
        <w:t>езультатом действия этих и подобных им факторов является сокращение латентной составляющей преступности.</w:t>
      </w:r>
    </w:p>
    <w:p w:rsidR="00340CD4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</w:t>
      </w:r>
    </w:p>
    <w:p w:rsidR="00481C85" w:rsidRPr="003530A2" w:rsidRDefault="00481C85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481C85" w:rsidRPr="003530A2" w:rsidRDefault="00481C85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 </w:t>
      </w:r>
    </w:p>
    <w:p w:rsidR="00C556D6" w:rsidRPr="003530A2" w:rsidRDefault="00676E1A" w:rsidP="00340CD4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lastRenderedPageBreak/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FF6EE7" w:rsidRPr="003530A2" w:rsidRDefault="00676E1A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В недостаточном объеме обеспечивается "шаговая доступность" жителей к участковым пунктам полиции (опорным пунктам правопорядка), не везде созданы условия для службы участковых уполномоченных полиции.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</w:t>
      </w:r>
      <w:r w:rsidR="003C4173" w:rsidRPr="003530A2">
        <w:t xml:space="preserve"> </w:t>
      </w:r>
      <w:r w:rsidRPr="003530A2">
        <w:t>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3C4173" w:rsidRPr="003530A2" w:rsidRDefault="00344BCE" w:rsidP="00344B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530A2">
        <w:rPr>
          <w:b/>
        </w:rPr>
        <w:t xml:space="preserve">         </w:t>
      </w:r>
      <w:r w:rsidRPr="003530A2">
        <w:t>Муниципальная программа Курчатовского района Курской области «Профилактика правонарушений» разработа</w:t>
      </w:r>
      <w:r w:rsidR="00DF77A2" w:rsidRPr="003530A2">
        <w:t xml:space="preserve">на с учетом </w:t>
      </w:r>
      <w:r w:rsidRPr="003530A2">
        <w:t>Стратегии развития информационного общества в РФ на 2017-2030 годы, утвержденной Указом Президента РФ от 9 мая 2017 года №203.</w:t>
      </w:r>
    </w:p>
    <w:p w:rsidR="00E433B3" w:rsidRPr="003530A2" w:rsidRDefault="00E433B3" w:rsidP="00DE643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spacing w:val="2"/>
        </w:rPr>
      </w:pPr>
    </w:p>
    <w:p w:rsidR="00501AE5" w:rsidRPr="003530A2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3530A2">
        <w:rPr>
          <w:b/>
          <w:bCs/>
          <w:spacing w:val="2"/>
        </w:rPr>
        <w:t xml:space="preserve">2. </w:t>
      </w:r>
      <w:r w:rsidR="006737DC" w:rsidRPr="003530A2">
        <w:rPr>
          <w:b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501AE5" w:rsidRPr="003530A2">
        <w:rPr>
          <w:b/>
          <w:bCs/>
          <w:spacing w:val="2"/>
        </w:rPr>
        <w:t>.</w:t>
      </w:r>
    </w:p>
    <w:p w:rsidR="00501AE5" w:rsidRPr="003530A2" w:rsidRDefault="00501AE5" w:rsidP="001467DF"/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В Стратегии национальной безопасности Российской Федерации до 2020 года, утвержденной Указом Президента Российской Федерации от 12 мая 2009 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D11E6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2008г. № 1662-р, определены следующие приоритеты </w:t>
      </w:r>
    </w:p>
    <w:p w:rsidR="00676E1A" w:rsidRPr="003530A2" w:rsidRDefault="00676E1A" w:rsidP="002D11E6">
      <w:pPr>
        <w:widowControl w:val="0"/>
        <w:autoSpaceDE w:val="0"/>
        <w:autoSpaceDN w:val="0"/>
        <w:adjustRightInd w:val="0"/>
        <w:jc w:val="both"/>
      </w:pPr>
      <w:r w:rsidRPr="003530A2">
        <w:t xml:space="preserve">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предотвращение и пресечение рейдерских захватов; сокращение количества контрольных и надзорных мероприятий, проводимых в отношении малого бизнеса; противодействие легализации (отмыванию) денежных средств или иного имущества, приобретенных преступным путем; борьба с коррупцией. 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На</w:t>
      </w:r>
      <w:r w:rsidR="00147FF5" w:rsidRPr="003530A2">
        <w:t xml:space="preserve"> уровне муниципальной власти, </w:t>
      </w:r>
      <w:r w:rsidRPr="003530A2">
        <w:t>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Основной целью Программы является обеспечение правопорядка на территории Курчатовского района Курской области.</w:t>
      </w:r>
    </w:p>
    <w:p w:rsidR="00635E77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Для достижения цели Программы предусматр</w:t>
      </w:r>
      <w:r w:rsidR="00635E77" w:rsidRPr="003530A2">
        <w:t>ивается решение следующих задач:</w:t>
      </w:r>
    </w:p>
    <w:p w:rsidR="00E433B3" w:rsidRPr="003530A2" w:rsidRDefault="00E433B3" w:rsidP="00E433B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 xml:space="preserve">           - обеспечение организационных, информационных    условий для реализации муниципальной программы;</w:t>
      </w:r>
    </w:p>
    <w:p w:rsidR="00E433B3" w:rsidRPr="003530A2" w:rsidRDefault="00E433B3" w:rsidP="00E433B3">
      <w:pPr>
        <w:jc w:val="both"/>
        <w:rPr>
          <w:spacing w:val="-1"/>
        </w:rPr>
      </w:pPr>
      <w:r w:rsidRPr="003530A2">
        <w:t xml:space="preserve">           -</w:t>
      </w:r>
      <w:r w:rsidRPr="003530A2">
        <w:rPr>
          <w:spacing w:val="5"/>
        </w:rPr>
        <w:t>обеспечение общественной безопасности, правопорядка,</w:t>
      </w:r>
      <w:r w:rsidRPr="003530A2">
        <w:rPr>
          <w:rStyle w:val="apple-converted-space"/>
          <w:spacing w:val="5"/>
        </w:rPr>
        <w:t> </w:t>
      </w:r>
      <w:r w:rsidRPr="003530A2">
        <w:rPr>
          <w:spacing w:val="-1"/>
        </w:rPr>
        <w:t>снижение уровня преступности;</w:t>
      </w:r>
    </w:p>
    <w:p w:rsidR="00E433B3" w:rsidRPr="003530A2" w:rsidRDefault="00E433B3" w:rsidP="00E433B3">
      <w:pPr>
        <w:jc w:val="both"/>
      </w:pPr>
      <w:r w:rsidRPr="003530A2">
        <w:rPr>
          <w:spacing w:val="-1"/>
        </w:rPr>
        <w:t xml:space="preserve">           - дальнейшее развитие системы профилактики правонарушений и преступлений, в том числе и среди несовершеннолетних;</w:t>
      </w:r>
    </w:p>
    <w:p w:rsidR="00E433B3" w:rsidRPr="003530A2" w:rsidRDefault="00E433B3" w:rsidP="00E433B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 xml:space="preserve">          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</w:r>
    </w:p>
    <w:p w:rsidR="00E433B3" w:rsidRPr="003530A2" w:rsidRDefault="00E433B3" w:rsidP="00E433B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3530A2">
        <w:rPr>
          <w:spacing w:val="2"/>
        </w:rPr>
        <w:t>-противодействие терроризму и экстремизму, содействие повышению культуры толерантного поведения в обществе.</w:t>
      </w:r>
    </w:p>
    <w:p w:rsidR="00676E1A" w:rsidRPr="003530A2" w:rsidRDefault="00676E1A" w:rsidP="00E433B3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Важным результатом реализации муниципальной программы должно стать снижение правонарушений и преступлений на территории Курчатовского района Курской области. </w:t>
      </w:r>
    </w:p>
    <w:p w:rsidR="00E433B3" w:rsidRPr="003530A2" w:rsidRDefault="00676E1A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</w:t>
      </w:r>
      <w:r w:rsidR="00FF6EE7" w:rsidRPr="003530A2">
        <w:t xml:space="preserve"> </w:t>
      </w:r>
      <w:r w:rsidRPr="003530A2">
        <w:t>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</w:t>
      </w:r>
    </w:p>
    <w:p w:rsidR="00505649" w:rsidRPr="003530A2" w:rsidRDefault="00676E1A" w:rsidP="00E433B3">
      <w:pPr>
        <w:widowControl w:val="0"/>
        <w:autoSpaceDE w:val="0"/>
        <w:autoSpaceDN w:val="0"/>
        <w:adjustRightInd w:val="0"/>
        <w:jc w:val="both"/>
      </w:pPr>
      <w:r w:rsidRPr="003530A2">
        <w:t xml:space="preserve"> необходимым условием для нормального функционирования государственной системы, в том числе всей социально-экономической сферы.  </w:t>
      </w:r>
    </w:p>
    <w:p w:rsidR="00635E77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</w:t>
      </w:r>
      <w:r w:rsidR="005608A8" w:rsidRPr="003530A2">
        <w:t>посягательств.</w:t>
      </w:r>
    </w:p>
    <w:p w:rsidR="00340CD4" w:rsidRPr="003530A2" w:rsidRDefault="00340CD4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:rsidR="00676E1A" w:rsidRPr="003530A2" w:rsidRDefault="00676E1A" w:rsidP="007D7B4D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676E1A" w:rsidRPr="003530A2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Срок реализации</w:t>
      </w:r>
      <w:r w:rsidR="00C87E5F" w:rsidRPr="003530A2">
        <w:t xml:space="preserve"> муниципальной программы – 20</w:t>
      </w:r>
      <w:r w:rsidR="00DF77A2" w:rsidRPr="003530A2">
        <w:t>19</w:t>
      </w:r>
      <w:r w:rsidRPr="003530A2">
        <w:t xml:space="preserve"> – 202</w:t>
      </w:r>
      <w:r w:rsidR="001D64D1" w:rsidRPr="003530A2">
        <w:t>5</w:t>
      </w:r>
      <w:r w:rsidRPr="003530A2">
        <w:t xml:space="preserve"> годы.</w:t>
      </w:r>
    </w:p>
    <w:p w:rsidR="009F133F" w:rsidRPr="003530A2" w:rsidRDefault="009F133F" w:rsidP="009F133F">
      <w:pPr>
        <w:autoSpaceDE w:val="0"/>
        <w:autoSpaceDN w:val="0"/>
        <w:adjustRightInd w:val="0"/>
        <w:outlineLvl w:val="1"/>
      </w:pPr>
    </w:p>
    <w:p w:rsidR="00FF507D" w:rsidRPr="003530A2" w:rsidRDefault="00853C10" w:rsidP="009F133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530A2">
        <w:rPr>
          <w:b/>
        </w:rPr>
        <w:t xml:space="preserve">3. </w:t>
      </w:r>
      <w:r w:rsidR="006737DC" w:rsidRPr="003530A2">
        <w:rPr>
          <w:b/>
        </w:rPr>
        <w:t>Сведения о показателях и индикаторах муниципальной программы</w:t>
      </w:r>
    </w:p>
    <w:p w:rsidR="00E433B3" w:rsidRPr="003530A2" w:rsidRDefault="00E433B3" w:rsidP="009F133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853C10" w:rsidRPr="003530A2" w:rsidRDefault="00853C10" w:rsidP="00311A7A">
      <w:pPr>
        <w:pStyle w:val="14"/>
        <w:tabs>
          <w:tab w:val="left" w:pos="851"/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3530A2">
        <w:rPr>
          <w:rFonts w:ascii="Times New Roman" w:hAnsi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:rsidR="00EE138E" w:rsidRPr="003530A2" w:rsidRDefault="00BB008B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 xml:space="preserve">- </w:t>
      </w:r>
      <w:r w:rsidR="00EE138E" w:rsidRPr="003530A2">
        <w:t>Количество проведенных мероприятий муниципального уровня по распространению результатов муниципальной программы;</w:t>
      </w:r>
    </w:p>
    <w:p w:rsidR="00EE138E" w:rsidRPr="003530A2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опроса);</w:t>
      </w:r>
    </w:p>
    <w:p w:rsidR="00EE138E" w:rsidRPr="003530A2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 Соотношение числа совершенных правонарушений в прошедшем году к числу совершенных правонарушений в текущем году реализации подпрограммы;</w:t>
      </w:r>
    </w:p>
    <w:p w:rsidR="00EE138E" w:rsidRPr="003530A2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 Процент детей «группы риска», вовлеченных во внеурочную деятельность;</w:t>
      </w:r>
    </w:p>
    <w:p w:rsidR="00EE138E" w:rsidRPr="003530A2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 Количество учащихся «группы риска», охваченных организованными видами оздоровления, отдыха и занятости в летний период.</w:t>
      </w:r>
    </w:p>
    <w:p w:rsidR="00853C10" w:rsidRPr="003530A2" w:rsidRDefault="00EE138E" w:rsidP="00EE138E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 xml:space="preserve">          </w:t>
      </w:r>
      <w:r w:rsidR="00853C10" w:rsidRPr="003530A2">
        <w:t xml:space="preserve">Сведения о показателях (индикаторах) муниципальной программы, включенных в нее подпрограмм, а также их значениях приведены в таблице </w:t>
      </w:r>
      <w:r w:rsidR="005953BA" w:rsidRPr="003530A2">
        <w:t>№</w:t>
      </w:r>
      <w:r w:rsidR="00853C10" w:rsidRPr="003530A2">
        <w:t>1.</w:t>
      </w:r>
    </w:p>
    <w:p w:rsidR="00853C10" w:rsidRPr="003530A2" w:rsidRDefault="00EE138E" w:rsidP="00EE138E">
      <w:pPr>
        <w:pStyle w:val="14"/>
        <w:tabs>
          <w:tab w:val="left" w:pos="851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3530A2">
        <w:rPr>
          <w:rFonts w:ascii="Times New Roman" w:hAnsi="Times New Roman"/>
          <w:sz w:val="24"/>
          <w:szCs w:val="24"/>
        </w:rPr>
        <w:t xml:space="preserve">          </w:t>
      </w:r>
      <w:r w:rsidR="00853C10" w:rsidRPr="003530A2">
        <w:rPr>
          <w:rFonts w:ascii="Times New Roman" w:hAnsi="Times New Roman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FF507D" w:rsidRPr="003530A2" w:rsidRDefault="00FF507D" w:rsidP="001467DF">
      <w:pPr>
        <w:pStyle w:val="a8"/>
        <w:ind w:left="0"/>
      </w:pPr>
    </w:p>
    <w:p w:rsidR="00853C10" w:rsidRPr="003530A2" w:rsidRDefault="00853C10" w:rsidP="001467DF">
      <w:pPr>
        <w:autoSpaceDE w:val="0"/>
        <w:autoSpaceDN w:val="0"/>
        <w:adjustRightInd w:val="0"/>
        <w:jc w:val="center"/>
        <w:outlineLvl w:val="3"/>
        <w:rPr>
          <w:b/>
        </w:rPr>
      </w:pPr>
      <w:r w:rsidRPr="003530A2">
        <w:rPr>
          <w:b/>
        </w:rPr>
        <w:t xml:space="preserve">4. </w:t>
      </w:r>
      <w:r w:rsidR="006737DC" w:rsidRPr="003530A2">
        <w:rPr>
          <w:b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1F05A8" w:rsidRPr="003530A2" w:rsidRDefault="001F05A8" w:rsidP="001467D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В рамках муниципальной программы реализуются мероприятия</w:t>
      </w:r>
      <w:r w:rsidR="00396DFF" w:rsidRPr="003530A2">
        <w:t>,</w:t>
      </w:r>
      <w:r w:rsidRPr="003530A2">
        <w:t xml:space="preserve"> входящи</w:t>
      </w:r>
      <w:r w:rsidR="00396DFF" w:rsidRPr="003530A2">
        <w:t>е</w:t>
      </w:r>
      <w:r w:rsidRPr="003530A2">
        <w:t xml:space="preserve"> в состав</w:t>
      </w:r>
      <w:r w:rsidR="00396DFF" w:rsidRPr="003530A2">
        <w:t xml:space="preserve"> подпрограмм муниципальной программы</w:t>
      </w:r>
      <w:r w:rsidRPr="003530A2">
        <w:t>:</w:t>
      </w:r>
    </w:p>
    <w:p w:rsidR="00635E77" w:rsidRPr="003530A2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3530A2">
        <w:t>-«Управление муниципальной программой и</w:t>
      </w:r>
      <w:r w:rsidR="00396DFF" w:rsidRPr="003530A2">
        <w:t xml:space="preserve"> обеспечение условий реализации</w:t>
      </w:r>
      <w:r w:rsidRPr="003530A2">
        <w:t xml:space="preserve"> муниципальной программы Курчатовского района Курской области «Профилактика правонарушений»</w:t>
      </w:r>
      <w:r w:rsidR="00C87E5F" w:rsidRPr="003530A2">
        <w:t xml:space="preserve"> на 20</w:t>
      </w:r>
      <w:r w:rsidR="00DF77A2" w:rsidRPr="003530A2">
        <w:t>19</w:t>
      </w:r>
      <w:r w:rsidR="00EF789F" w:rsidRPr="003530A2">
        <w:t>-202</w:t>
      </w:r>
      <w:r w:rsidR="001D64D1" w:rsidRPr="003530A2">
        <w:t>5</w:t>
      </w:r>
      <w:r w:rsidR="00EF789F" w:rsidRPr="003530A2">
        <w:t xml:space="preserve"> годы</w:t>
      </w:r>
      <w:r w:rsidRPr="003530A2">
        <w:t>;</w:t>
      </w:r>
    </w:p>
    <w:p w:rsidR="00635E77" w:rsidRPr="003530A2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3530A2">
        <w:t>-«Обеспечение правопорядка на территории муниципального района «Курчатовский район» муниципальной программы Курчатовского района Курской област</w:t>
      </w:r>
      <w:r w:rsidR="00EF789F" w:rsidRPr="003530A2">
        <w:t xml:space="preserve">и «Профилактика правонарушений» </w:t>
      </w:r>
      <w:r w:rsidR="00396DFF" w:rsidRPr="003530A2">
        <w:t>на 20</w:t>
      </w:r>
      <w:r w:rsidR="00DF77A2" w:rsidRPr="003530A2">
        <w:t>19</w:t>
      </w:r>
      <w:r w:rsidR="00EF789F" w:rsidRPr="003530A2">
        <w:t>-202</w:t>
      </w:r>
      <w:r w:rsidR="001D64D1" w:rsidRPr="003530A2">
        <w:t>5</w:t>
      </w:r>
      <w:r w:rsidR="00EF789F" w:rsidRPr="003530A2">
        <w:t xml:space="preserve"> годы.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В рамках муниципальной программы ведомственные целевые программы не реализуются.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Подпрограмма 1:</w:t>
      </w:r>
    </w:p>
    <w:p w:rsidR="00E433B3" w:rsidRPr="003530A2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</w:t>
      </w:r>
      <w:r w:rsidR="00585A41" w:rsidRPr="003530A2">
        <w:t xml:space="preserve"> на 20</w:t>
      </w:r>
      <w:r w:rsidR="00DF77A2" w:rsidRPr="003530A2">
        <w:t>19</w:t>
      </w:r>
      <w:r w:rsidR="00EF789F" w:rsidRPr="003530A2">
        <w:t>-202</w:t>
      </w:r>
      <w:r w:rsidR="001D64D1" w:rsidRPr="003530A2">
        <w:t>5</w:t>
      </w:r>
      <w:r w:rsidR="00EF789F" w:rsidRPr="003530A2">
        <w:t xml:space="preserve"> годы</w:t>
      </w:r>
      <w:r w:rsidRPr="003530A2">
        <w:t>.</w:t>
      </w:r>
    </w:p>
    <w:p w:rsidR="00E433B3" w:rsidRPr="003530A2" w:rsidRDefault="00635E77" w:rsidP="00E433B3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AF21A0" w:rsidRPr="003530A2">
        <w:t>на 20</w:t>
      </w:r>
      <w:r w:rsidR="00DF77A2" w:rsidRPr="003530A2">
        <w:t>19</w:t>
      </w:r>
      <w:r w:rsidR="00EF789F" w:rsidRPr="003530A2">
        <w:t>-202</w:t>
      </w:r>
      <w:r w:rsidR="001D64D1" w:rsidRPr="003530A2">
        <w:t>5</w:t>
      </w:r>
      <w:r w:rsidR="00EF789F" w:rsidRPr="003530A2">
        <w:t xml:space="preserve"> годы </w:t>
      </w:r>
      <w:r w:rsidRPr="003530A2">
        <w:t>разработаны следующие мероприятия:</w:t>
      </w:r>
    </w:p>
    <w:p w:rsidR="00D96D18" w:rsidRPr="003530A2" w:rsidRDefault="00D96D18" w:rsidP="00D96D18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Мероприятие 1. </w:t>
      </w:r>
      <w:r w:rsidRPr="003530A2">
        <w:rPr>
          <w:bCs/>
          <w:sz w:val="22"/>
          <w:szCs w:val="22"/>
        </w:rPr>
        <w:t>«Обеспечение деятельности комиссии по делам несовершеннолетних и защите их прав».</w:t>
      </w:r>
    </w:p>
    <w:p w:rsidR="00340CD4" w:rsidRPr="003530A2" w:rsidRDefault="00D96D18" w:rsidP="00EA0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3530A2">
        <w:t>Мероприятие 2.</w:t>
      </w:r>
      <w:r w:rsidRPr="003530A2">
        <w:rPr>
          <w:bCs/>
          <w:sz w:val="22"/>
          <w:szCs w:val="22"/>
        </w:rPr>
        <w:t xml:space="preserve"> «Обеспечение деятельности административных комиссий».</w:t>
      </w:r>
    </w:p>
    <w:p w:rsidR="00635E77" w:rsidRPr="003530A2" w:rsidRDefault="00635E77" w:rsidP="00564951">
      <w:pPr>
        <w:widowControl w:val="0"/>
        <w:autoSpaceDE w:val="0"/>
        <w:autoSpaceDN w:val="0"/>
        <w:adjustRightInd w:val="0"/>
        <w:jc w:val="both"/>
      </w:pPr>
      <w:r w:rsidRPr="003530A2">
        <w:t>Подпрограмма 2:</w:t>
      </w:r>
    </w:p>
    <w:p w:rsidR="005608A8" w:rsidRPr="003530A2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564951" w:rsidRPr="003530A2">
        <w:t xml:space="preserve"> на 20</w:t>
      </w:r>
      <w:r w:rsidR="00DF77A2" w:rsidRPr="003530A2">
        <w:t>19</w:t>
      </w:r>
      <w:r w:rsidR="00EF789F" w:rsidRPr="003530A2">
        <w:t>-202</w:t>
      </w:r>
      <w:r w:rsidR="001D64D1" w:rsidRPr="003530A2">
        <w:t>5</w:t>
      </w:r>
      <w:r w:rsidR="00EF789F" w:rsidRPr="003530A2">
        <w:t xml:space="preserve"> годы</w:t>
      </w:r>
      <w:r w:rsidRPr="003530A2">
        <w:t xml:space="preserve">. </w:t>
      </w:r>
    </w:p>
    <w:p w:rsidR="00635E77" w:rsidRPr="003530A2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Д</w:t>
      </w:r>
      <w:r w:rsidR="00635E77" w:rsidRPr="003530A2">
        <w:t xml:space="preserve">ля решения задач подпрограммы </w:t>
      </w:r>
      <w:r w:rsidR="00564951" w:rsidRPr="003530A2">
        <w:t>«</w:t>
      </w:r>
      <w:r w:rsidR="00635E77" w:rsidRPr="003530A2">
        <w:t>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EF789F" w:rsidRPr="003530A2">
        <w:t xml:space="preserve"> на 20</w:t>
      </w:r>
      <w:r w:rsidR="00283CBB" w:rsidRPr="003530A2">
        <w:t>19</w:t>
      </w:r>
      <w:r w:rsidR="00EF789F" w:rsidRPr="003530A2">
        <w:t>-202</w:t>
      </w:r>
      <w:r w:rsidR="001D64D1" w:rsidRPr="003530A2">
        <w:t>5</w:t>
      </w:r>
      <w:r w:rsidR="00EF789F" w:rsidRPr="003530A2">
        <w:t xml:space="preserve"> годы</w:t>
      </w:r>
      <w:r w:rsidR="00635E77" w:rsidRPr="003530A2">
        <w:t xml:space="preserve"> разработаны следующие мероприятия:</w:t>
      </w:r>
    </w:p>
    <w:p w:rsidR="002D11E6" w:rsidRPr="003530A2" w:rsidRDefault="00AB0C55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</w:t>
      </w:r>
      <w:r w:rsidR="001D64D1" w:rsidRPr="003530A2">
        <w:t>повышение правовой грам</w:t>
      </w:r>
      <w:r w:rsidR="00A26105" w:rsidRPr="003530A2">
        <w:t>м</w:t>
      </w:r>
      <w:r w:rsidR="00EE138E" w:rsidRPr="003530A2">
        <w:t>а</w:t>
      </w:r>
      <w:r w:rsidR="00635E77" w:rsidRPr="003530A2">
        <w:t>тности населения района с целью предупреждения противоправного поведения граждан;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-мероприятия по организации </w:t>
      </w:r>
      <w:r w:rsidR="00564951" w:rsidRPr="003530A2">
        <w:t>и повыш</w:t>
      </w:r>
      <w:r w:rsidR="007E3145" w:rsidRPr="003530A2">
        <w:t>ению деятельности</w:t>
      </w:r>
      <w:r w:rsidRPr="003530A2">
        <w:t xml:space="preserve"> ДНД;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-подготовка и размещение в электронных средствах массовой информации социальной рекламы антинаркотической направленности;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-освещение в районной газете «Слово» вопросов антанаркотической направленности и правовой грамотности;</w:t>
      </w:r>
    </w:p>
    <w:p w:rsidR="00FF6EE7" w:rsidRPr="003530A2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-проведение на постоянной основе в учебных заведениях работы по профилактике наркомании, дивиантного поведения несовершеннолетних, в том числе с привлечением сотрудников МО МВД России «Курчатовский»;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-проведение ежегодных мероприятий ко «Дню борьбы со СПИДом» и «Дню борьбы с наркоманией «Мы выбираем жизнь!»;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-проведение ежегодной акции «Скажи наркотикам НЕТ!» в школах Курчатовского района Курской области;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--проведение круглого стола «Работа образовательных учреждений по профилактике здорового образа жизни»;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-организация ежегодной выставки в библиотеках района «Нет наркотикам!»;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-проведение на территории Курчатовского района оперативно-профилактической операции «Мак»; акции «Сообщи, где торгуют смертью»;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:rsidR="00635E77" w:rsidRPr="003530A2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</w:t>
      </w:r>
      <w:r w:rsidR="00635E77" w:rsidRPr="003530A2">
        <w:t>организация работы антинаркотической комиссии Курчатовского района Курской области.</w:t>
      </w:r>
    </w:p>
    <w:p w:rsidR="00FF56A7" w:rsidRPr="003530A2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 информирование населения по фактам мошенничества с применением средств связи, в банковской сфере – незаконное списание денежных средств;</w:t>
      </w:r>
    </w:p>
    <w:p w:rsidR="00FF56A7" w:rsidRPr="003530A2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 предотвращение фактов незаконной реализации фальсифицированной алкогольной продукции;</w:t>
      </w:r>
    </w:p>
    <w:p w:rsidR="00FF56A7" w:rsidRPr="003530A2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 оказание помощи в трудоустройстве, социальной реабилитации лиц, освободившимся из мест лишения свободы, оказавшимся в трудной жизненной ситуации;</w:t>
      </w:r>
    </w:p>
    <w:p w:rsidR="00FF56A7" w:rsidRPr="003530A2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 социальная адаптация лиц, состоящих на профилактических учетах.</w:t>
      </w:r>
    </w:p>
    <w:p w:rsidR="00E433B3" w:rsidRPr="003530A2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Сведения об основных мероприятиях муниципальной программы представлены</w:t>
      </w:r>
      <w:r w:rsidR="00AA2151" w:rsidRPr="003530A2">
        <w:t xml:space="preserve"> в таблице 2</w:t>
      </w:r>
      <w:r w:rsidRPr="003530A2">
        <w:t>.</w:t>
      </w:r>
    </w:p>
    <w:p w:rsidR="00E433B3" w:rsidRPr="003530A2" w:rsidRDefault="00E433B3" w:rsidP="001467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6737DC" w:rsidRPr="003530A2" w:rsidRDefault="00635E77" w:rsidP="002941B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A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37DC" w:rsidRPr="003530A2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 w:rsidR="002941B8" w:rsidRPr="003530A2">
        <w:rPr>
          <w:rFonts w:ascii="Times New Roman" w:hAnsi="Times New Roman" w:cs="Times New Roman"/>
          <w:b/>
          <w:sz w:val="24"/>
          <w:szCs w:val="24"/>
        </w:rPr>
        <w:t>.</w:t>
      </w:r>
    </w:p>
    <w:p w:rsidR="002941B8" w:rsidRPr="003530A2" w:rsidRDefault="002941B8" w:rsidP="006737DC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7DC" w:rsidRPr="003530A2" w:rsidRDefault="002941B8" w:rsidP="002941B8">
      <w:pPr>
        <w:widowControl w:val="0"/>
        <w:autoSpaceDE w:val="0"/>
        <w:autoSpaceDN w:val="0"/>
        <w:adjustRightInd w:val="0"/>
        <w:jc w:val="both"/>
      </w:pPr>
      <w:r w:rsidRPr="003530A2">
        <w:t xml:space="preserve">    В рамках муниципальной программы «Профилактика правонарушений» инвестиционные проекты не реализуются.</w:t>
      </w:r>
    </w:p>
    <w:p w:rsidR="00481C85" w:rsidRPr="003530A2" w:rsidRDefault="00481C85" w:rsidP="002941B8">
      <w:pPr>
        <w:widowControl w:val="0"/>
        <w:autoSpaceDE w:val="0"/>
        <w:autoSpaceDN w:val="0"/>
        <w:adjustRightInd w:val="0"/>
        <w:jc w:val="both"/>
      </w:pPr>
    </w:p>
    <w:p w:rsidR="00481C85" w:rsidRPr="003530A2" w:rsidRDefault="00481C85" w:rsidP="002941B8">
      <w:pPr>
        <w:widowControl w:val="0"/>
        <w:autoSpaceDE w:val="0"/>
        <w:autoSpaceDN w:val="0"/>
        <w:adjustRightInd w:val="0"/>
        <w:jc w:val="both"/>
      </w:pPr>
    </w:p>
    <w:p w:rsidR="00481C85" w:rsidRPr="003530A2" w:rsidRDefault="00481C85" w:rsidP="002941B8">
      <w:pPr>
        <w:widowControl w:val="0"/>
        <w:autoSpaceDE w:val="0"/>
        <w:autoSpaceDN w:val="0"/>
        <w:adjustRightInd w:val="0"/>
        <w:jc w:val="both"/>
      </w:pPr>
    </w:p>
    <w:p w:rsidR="00344BCE" w:rsidRPr="003530A2" w:rsidRDefault="00344BCE" w:rsidP="00DF77A2">
      <w:pPr>
        <w:widowControl w:val="0"/>
        <w:autoSpaceDE w:val="0"/>
        <w:autoSpaceDN w:val="0"/>
        <w:adjustRightInd w:val="0"/>
        <w:rPr>
          <w:b/>
        </w:rPr>
      </w:pPr>
    </w:p>
    <w:p w:rsidR="00635E77" w:rsidRPr="003530A2" w:rsidRDefault="006737DC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 xml:space="preserve">6. </w:t>
      </w:r>
      <w:r w:rsidR="00635E77" w:rsidRPr="003530A2">
        <w:rPr>
          <w:b/>
        </w:rPr>
        <w:t>Обобщенная характеристика мер муниципального регулирования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Налоговые, тарифные и кредитные меры муниципального реагирования в рамках реализации муниципальной программы не предусматриваются.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2D11E6" w:rsidRPr="003530A2" w:rsidRDefault="00AB0C55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</w:t>
      </w:r>
      <w:r w:rsidR="00635E77" w:rsidRPr="003530A2">
        <w:t>программных мероприятий на текущий год и бюджетных заявок на их финансирование;</w:t>
      </w:r>
    </w:p>
    <w:p w:rsidR="00C556D6" w:rsidRPr="003530A2" w:rsidRDefault="00C556D6" w:rsidP="007F6D93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-проектной и рабочей документации по реализации мероприятий подпрограмм, размещения заказов на поставки товаров, выполнение работ, оказание услуг для муниципальных нужд;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-контроль за ходом реализации мероприятий.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7D7B4D" w:rsidRPr="003530A2" w:rsidRDefault="00635E77" w:rsidP="00D60092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</w:r>
    </w:p>
    <w:p w:rsidR="00D60092" w:rsidRPr="003530A2" w:rsidRDefault="00D60092" w:rsidP="00D60092">
      <w:pPr>
        <w:widowControl w:val="0"/>
        <w:autoSpaceDE w:val="0"/>
        <w:autoSpaceDN w:val="0"/>
        <w:adjustRightInd w:val="0"/>
        <w:ind w:firstLine="709"/>
        <w:jc w:val="both"/>
      </w:pPr>
    </w:p>
    <w:p w:rsidR="00F50492" w:rsidRPr="003530A2" w:rsidRDefault="007E3145" w:rsidP="00E433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7.</w:t>
      </w:r>
      <w:r w:rsidR="00635E77" w:rsidRPr="003530A2">
        <w:rPr>
          <w:b/>
        </w:rPr>
        <w:t xml:space="preserve"> </w:t>
      </w:r>
      <w:r w:rsidR="006737DC" w:rsidRPr="003530A2">
        <w:rPr>
          <w:b/>
        </w:rPr>
        <w:t>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:rsidR="00F50492" w:rsidRPr="003530A2" w:rsidRDefault="00F50492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Pr="003530A2" w:rsidRDefault="00F50492" w:rsidP="00F50492">
      <w:pPr>
        <w:widowControl w:val="0"/>
        <w:autoSpaceDE w:val="0"/>
        <w:autoSpaceDN w:val="0"/>
        <w:adjustRightInd w:val="0"/>
        <w:jc w:val="both"/>
      </w:pPr>
      <w:r w:rsidRPr="003530A2">
        <w:t xml:space="preserve">       </w:t>
      </w:r>
      <w:r w:rsidR="00635E77" w:rsidRPr="003530A2"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7045E9" w:rsidRPr="003530A2" w:rsidRDefault="007045E9" w:rsidP="001467DF">
      <w:pPr>
        <w:widowControl w:val="0"/>
        <w:autoSpaceDE w:val="0"/>
        <w:autoSpaceDN w:val="0"/>
        <w:adjustRightInd w:val="0"/>
        <w:jc w:val="both"/>
      </w:pPr>
    </w:p>
    <w:p w:rsidR="00635E77" w:rsidRPr="003530A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8</w:t>
      </w:r>
      <w:r w:rsidR="00635E77" w:rsidRPr="003530A2">
        <w:rPr>
          <w:b/>
        </w:rPr>
        <w:t xml:space="preserve">. </w:t>
      </w:r>
      <w:r w:rsidR="00F50492" w:rsidRPr="003530A2">
        <w:rPr>
          <w:b/>
        </w:rPr>
        <w:t>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635E77" w:rsidRPr="003530A2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396DFF" w:rsidRPr="003530A2" w:rsidRDefault="00635E77" w:rsidP="00967A91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Основные мероприятия, реализуемые муниципальными образованиями Курчатовского района Курской области в разработке и</w:t>
      </w:r>
      <w:r w:rsidR="00A35E90" w:rsidRPr="003530A2">
        <w:t xml:space="preserve"> </w:t>
      </w:r>
      <w:r w:rsidRPr="003530A2">
        <w:t>реализации</w:t>
      </w:r>
      <w:r w:rsidR="00570432" w:rsidRPr="003530A2">
        <w:t xml:space="preserve"> </w:t>
      </w:r>
      <w:r w:rsidRPr="003530A2">
        <w:t>муниципальной</w:t>
      </w:r>
      <w:r w:rsidR="00570432" w:rsidRPr="003530A2">
        <w:t xml:space="preserve"> </w:t>
      </w:r>
      <w:r w:rsidRPr="003530A2">
        <w:t>программы</w:t>
      </w:r>
      <w:r w:rsidR="00A35E90" w:rsidRPr="003530A2">
        <w:t xml:space="preserve"> </w:t>
      </w:r>
      <w:r w:rsidRPr="003530A2">
        <w:t xml:space="preserve">не планируются. </w:t>
      </w:r>
    </w:p>
    <w:p w:rsidR="00967A91" w:rsidRPr="003530A2" w:rsidRDefault="00967A91" w:rsidP="00967A91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3530A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9</w:t>
      </w:r>
      <w:r w:rsidR="00635E77" w:rsidRPr="003530A2">
        <w:rPr>
          <w:b/>
        </w:rPr>
        <w:t xml:space="preserve">. </w:t>
      </w:r>
      <w:r w:rsidR="00F50492" w:rsidRPr="003530A2">
        <w:rPr>
          <w:b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635E77" w:rsidRPr="003530A2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В рамках реализации основных мероприятий программы предполагается участие следующих учреждений и организаций:</w:t>
      </w:r>
    </w:p>
    <w:p w:rsidR="004904B8" w:rsidRPr="003530A2" w:rsidRDefault="003B007E" w:rsidP="003B007E">
      <w:pPr>
        <w:widowControl w:val="0"/>
        <w:autoSpaceDE w:val="0"/>
        <w:autoSpaceDN w:val="0"/>
        <w:adjustRightInd w:val="0"/>
        <w:jc w:val="both"/>
      </w:pPr>
      <w:r w:rsidRPr="003530A2">
        <w:t>-Управление образования, опеки и попечительства Администрации Курчатовского района Курской области</w:t>
      </w:r>
    </w:p>
    <w:p w:rsidR="00E433B3" w:rsidRPr="003530A2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 Комиссия по делам несовершеннолетних и защите их прав Администрации Курчатовского района Курской области</w:t>
      </w:r>
      <w:r w:rsidR="00E433B3" w:rsidRPr="003530A2">
        <w:t>;</w:t>
      </w:r>
    </w:p>
    <w:p w:rsidR="003B007E" w:rsidRPr="003530A2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-Управление социальной защиты населения Администрации Курчатовского района Курской области</w:t>
      </w:r>
      <w:r w:rsidR="007E3145" w:rsidRPr="003530A2">
        <w:t>;</w:t>
      </w:r>
    </w:p>
    <w:p w:rsidR="003B007E" w:rsidRPr="003530A2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 Отдел ГО и ЧС Администрации Курчатовского района Курской области</w:t>
      </w:r>
    </w:p>
    <w:p w:rsidR="003B007E" w:rsidRPr="003530A2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-Отдел культуры по делам молодежи, физической культуре и спорту Администрации Курчатовского района</w:t>
      </w:r>
    </w:p>
    <w:p w:rsidR="003B007E" w:rsidRPr="003530A2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-Антитеррористическая комиссия Курчатовского района Курской области</w:t>
      </w:r>
    </w:p>
    <w:p w:rsidR="002A0DDD" w:rsidRPr="003530A2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-АО «Курчатовавтотранс»</w:t>
      </w:r>
      <w:r w:rsidR="00E433B3" w:rsidRPr="003530A2">
        <w:t>;</w:t>
      </w:r>
    </w:p>
    <w:p w:rsidR="003B007E" w:rsidRPr="003530A2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>-Руководители учреждений, организаций и предприятий Курчатовского района</w:t>
      </w:r>
    </w:p>
    <w:p w:rsidR="003B007E" w:rsidRPr="003530A2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 w:rsidRPr="003530A2">
        <w:t xml:space="preserve">-Муниципальные образования, предприятия ЖКХ Курчатовского района Курской области   </w:t>
      </w:r>
    </w:p>
    <w:p w:rsidR="00967A91" w:rsidRPr="003530A2" w:rsidRDefault="003B007E" w:rsidP="00DE6437">
      <w:pPr>
        <w:widowControl w:val="0"/>
        <w:autoSpaceDE w:val="0"/>
        <w:autoSpaceDN w:val="0"/>
        <w:adjustRightInd w:val="0"/>
        <w:jc w:val="both"/>
      </w:pPr>
      <w:r w:rsidRPr="003530A2">
        <w:t>- Районная газете «Слово».</w:t>
      </w:r>
    </w:p>
    <w:p w:rsidR="00967A91" w:rsidRPr="003530A2" w:rsidRDefault="00967A91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Pr="003530A2" w:rsidRDefault="007E3145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10</w:t>
      </w:r>
      <w:r w:rsidR="00635E77" w:rsidRPr="003530A2">
        <w:rPr>
          <w:b/>
        </w:rPr>
        <w:t>. Обоснования выделения подпрограмм</w:t>
      </w:r>
    </w:p>
    <w:p w:rsidR="002D11E6" w:rsidRPr="003530A2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A26105" w:rsidRPr="003530A2" w:rsidRDefault="00635E77" w:rsidP="005608A8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-«Управление муниципальной программой и</w:t>
      </w:r>
      <w:r w:rsidR="00396DFF" w:rsidRPr="003530A2">
        <w:t xml:space="preserve"> обеспечение условий реализации</w:t>
      </w:r>
      <w:r w:rsidRPr="003530A2">
        <w:t xml:space="preserve"> муниципальной программы Курчатовского района Курской области «Профилактика правонарушений»</w:t>
      </w:r>
      <w:r w:rsidR="00585A41" w:rsidRPr="003530A2">
        <w:t xml:space="preserve"> на 20</w:t>
      </w:r>
      <w:r w:rsidR="00DF77A2" w:rsidRPr="003530A2">
        <w:t>19</w:t>
      </w:r>
      <w:r w:rsidR="00EF789F" w:rsidRPr="003530A2">
        <w:t>-202</w:t>
      </w:r>
      <w:r w:rsidR="001D64D1" w:rsidRPr="003530A2">
        <w:t>5</w:t>
      </w:r>
      <w:r w:rsidR="00EF789F" w:rsidRPr="003530A2">
        <w:t xml:space="preserve"> годы</w:t>
      </w:r>
      <w:r w:rsidRPr="003530A2">
        <w:t>.</w:t>
      </w:r>
    </w:p>
    <w:p w:rsidR="00D60092" w:rsidRPr="003530A2" w:rsidRDefault="00635E77" w:rsidP="00A2610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-«Обеспечение правопорядка на территории муниципального района «Курчатовский район» Курской области</w:t>
      </w:r>
      <w:r w:rsidR="00363177" w:rsidRPr="003530A2">
        <w:t>»</w:t>
      </w:r>
      <w:r w:rsidRPr="003530A2">
        <w:t xml:space="preserve"> муниципальной программы Курчатовского района Курской области «Профилактика правонарушений»</w:t>
      </w:r>
      <w:r w:rsidR="00585A41" w:rsidRPr="003530A2">
        <w:t xml:space="preserve"> на 20</w:t>
      </w:r>
      <w:r w:rsidR="00DF77A2" w:rsidRPr="003530A2">
        <w:t>19</w:t>
      </w:r>
      <w:r w:rsidR="00EF789F" w:rsidRPr="003530A2">
        <w:t>-202</w:t>
      </w:r>
      <w:r w:rsidR="001D64D1" w:rsidRPr="003530A2">
        <w:t>5</w:t>
      </w:r>
      <w:r w:rsidR="00EF789F" w:rsidRPr="003530A2">
        <w:t xml:space="preserve"> годы</w:t>
      </w:r>
      <w:r w:rsidRPr="003530A2">
        <w:t>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FF6EE7" w:rsidRPr="003530A2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Подпрограммы имеют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590CDD" w:rsidRPr="003530A2" w:rsidRDefault="00590CDD" w:rsidP="001467DF">
      <w:pPr>
        <w:widowControl w:val="0"/>
        <w:autoSpaceDE w:val="0"/>
        <w:autoSpaceDN w:val="0"/>
        <w:adjustRightInd w:val="0"/>
        <w:jc w:val="both"/>
      </w:pPr>
    </w:p>
    <w:p w:rsidR="00635E77" w:rsidRPr="003530A2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1</w:t>
      </w:r>
      <w:r w:rsidR="007E3145" w:rsidRPr="003530A2">
        <w:rPr>
          <w:b/>
        </w:rPr>
        <w:t>1</w:t>
      </w:r>
      <w:r w:rsidRPr="003530A2">
        <w:rPr>
          <w:b/>
        </w:rPr>
        <w:t>. Обоснование объема финансовых ресурсов, необходимых для реализации муниципальной программы</w:t>
      </w:r>
    </w:p>
    <w:p w:rsidR="00635E77" w:rsidRPr="003530A2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7E3145" w:rsidRPr="003530A2" w:rsidRDefault="00635E77" w:rsidP="00396DFF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Ресурсное обеспечение реализации муниципальной п</w:t>
      </w:r>
      <w:r w:rsidR="00160C68" w:rsidRPr="003530A2">
        <w:t>ро</w:t>
      </w:r>
      <w:r w:rsidR="00AA2151" w:rsidRPr="003530A2">
        <w:t>граммы представлено в таблице №5</w:t>
      </w:r>
      <w:r w:rsidRPr="003530A2">
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7E3145" w:rsidRPr="003530A2" w:rsidRDefault="007E3145" w:rsidP="001467DF">
      <w:pPr>
        <w:widowControl w:val="0"/>
        <w:autoSpaceDE w:val="0"/>
        <w:autoSpaceDN w:val="0"/>
        <w:adjustRightInd w:val="0"/>
        <w:jc w:val="both"/>
      </w:pPr>
    </w:p>
    <w:p w:rsidR="00682AC5" w:rsidRPr="003530A2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1</w:t>
      </w:r>
      <w:r w:rsidR="007E3145" w:rsidRPr="003530A2">
        <w:rPr>
          <w:b/>
        </w:rPr>
        <w:t>2</w:t>
      </w:r>
      <w:r w:rsidRPr="003530A2">
        <w:rPr>
          <w:b/>
        </w:rPr>
        <w:t xml:space="preserve">. </w:t>
      </w:r>
      <w:r w:rsidR="00682AC5" w:rsidRPr="003530A2">
        <w:rPr>
          <w:b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433B3" w:rsidRPr="003530A2" w:rsidRDefault="002941B8" w:rsidP="00E433B3">
      <w:pPr>
        <w:widowControl w:val="0"/>
        <w:autoSpaceDE w:val="0"/>
        <w:autoSpaceDN w:val="0"/>
        <w:adjustRightInd w:val="0"/>
        <w:jc w:val="both"/>
      </w:pPr>
      <w:r w:rsidRPr="003530A2">
        <w:rPr>
          <w:b/>
        </w:rPr>
        <w:t xml:space="preserve">          </w:t>
      </w:r>
      <w:r w:rsidRPr="003530A2">
        <w:t xml:space="preserve">Выделение дополнительных средств на показатели (индикаторы) муниципальной программы (подпрограммы), состав и основные характеристики основных мероприятий </w:t>
      </w:r>
    </w:p>
    <w:p w:rsidR="002A0DDD" w:rsidRPr="003530A2" w:rsidRDefault="002941B8" w:rsidP="00E433B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530A2">
        <w:t>подпрограмм муниципальной программы</w:t>
      </w:r>
      <w:r w:rsidR="00396DFF" w:rsidRPr="003530A2">
        <w:t xml:space="preserve"> </w:t>
      </w:r>
      <w:r w:rsidRPr="003530A2">
        <w:t>не требуются.</w:t>
      </w:r>
    </w:p>
    <w:p w:rsidR="00E433B3" w:rsidRPr="003530A2" w:rsidRDefault="00E433B3" w:rsidP="00E433B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35E77" w:rsidRPr="003530A2" w:rsidRDefault="0076285E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1</w:t>
      </w:r>
      <w:r w:rsidR="007E3145" w:rsidRPr="003530A2">
        <w:rPr>
          <w:b/>
        </w:rPr>
        <w:t>3</w:t>
      </w:r>
      <w:r w:rsidRPr="003530A2">
        <w:rPr>
          <w:b/>
        </w:rPr>
        <w:t xml:space="preserve">. </w:t>
      </w:r>
      <w:r w:rsidR="00682AC5" w:rsidRPr="003530A2">
        <w:rPr>
          <w:b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  <w:r w:rsidR="00635E77" w:rsidRPr="003530A2">
        <w:rPr>
          <w:b/>
        </w:rPr>
        <w:t>)</w:t>
      </w:r>
    </w:p>
    <w:p w:rsidR="00635E77" w:rsidRPr="003530A2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2D11E6" w:rsidRPr="003530A2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К внутренним рискам можно отнести несоблюдение сроков реализации муниципальной программы, неэффективное расходование денежных средств, не освоение </w:t>
      </w:r>
      <w:r w:rsidR="005608A8" w:rsidRPr="003530A2">
        <w:t>выделенных денежных средств</w:t>
      </w:r>
      <w:r w:rsidR="002D11E6" w:rsidRPr="003530A2">
        <w:t>.</w:t>
      </w:r>
    </w:p>
    <w:p w:rsidR="00834090" w:rsidRPr="003530A2" w:rsidRDefault="00635E77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FF6EE7" w:rsidRPr="003530A2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К рискам, неподдающимся управлению, относятся, в первую очередь, различные форс-мажорные обстоятельства.</w:t>
      </w:r>
    </w:p>
    <w:p w:rsidR="00635E77" w:rsidRPr="003530A2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2A0DDD" w:rsidRPr="003530A2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Внесение изменений в муниципальную программу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</w:t>
      </w:r>
      <w:r w:rsidR="00AD7B16" w:rsidRPr="003530A2">
        <w:t>порядком.</w:t>
      </w:r>
    </w:p>
    <w:p w:rsidR="00635E77" w:rsidRPr="003530A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14</w:t>
      </w:r>
      <w:r w:rsidR="00635E77" w:rsidRPr="003530A2">
        <w:rPr>
          <w:b/>
        </w:rPr>
        <w:t>. Методика оценки эффективности муниципальной программы</w:t>
      </w:r>
    </w:p>
    <w:p w:rsidR="00A01014" w:rsidRPr="003530A2" w:rsidRDefault="00A01014" w:rsidP="00A01014">
      <w:pPr>
        <w:widowControl w:val="0"/>
        <w:autoSpaceDE w:val="0"/>
        <w:autoSpaceDN w:val="0"/>
        <w:spacing w:before="120"/>
        <w:ind w:firstLine="708"/>
        <w:jc w:val="both"/>
      </w:pPr>
      <w:r w:rsidRPr="003530A2">
        <w:t xml:space="preserve">Оценка эффективности реализации </w:t>
      </w:r>
      <w:r w:rsidR="00E00F15" w:rsidRPr="003530A2">
        <w:t xml:space="preserve">муниципальной </w:t>
      </w:r>
      <w:r w:rsidRPr="003530A2">
        <w:t xml:space="preserve">программы производится ежегодно. Результаты оценки эффективности реализации </w:t>
      </w:r>
      <w:r w:rsidR="00E00F15" w:rsidRPr="003530A2">
        <w:t>муниципальной</w:t>
      </w:r>
      <w:r w:rsidRPr="003530A2">
        <w:t xml:space="preserve"> программы представляются в составе годового отчета ответственного исполнителя </w:t>
      </w:r>
      <w:r w:rsidR="00E00F15" w:rsidRPr="003530A2">
        <w:t>муниципальной</w:t>
      </w:r>
      <w:r w:rsidRPr="003530A2">
        <w:t xml:space="preserve"> программы о ходе ее реализации и об оценке эффективности.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Оценка эффективности </w:t>
      </w:r>
      <w:r w:rsidR="00E00F15" w:rsidRPr="003530A2">
        <w:t>муниципальной</w:t>
      </w:r>
      <w:r w:rsidRPr="003530A2">
        <w:t xml:space="preserve"> программы производится с учетом следующих составляющих: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оценка степени достижения целей и решения задач </w:t>
      </w:r>
      <w:r w:rsidR="00E00F15" w:rsidRPr="003530A2">
        <w:t>муниципальной</w:t>
      </w:r>
      <w:r w:rsidRPr="003530A2">
        <w:t xml:space="preserve"> 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оценка степени достижения целей и решения задач подпрограмм;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оценка степени соответствия запланированному уровню затрат;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оценка эффективности использования средств </w:t>
      </w:r>
      <w:r w:rsidR="00E00F15" w:rsidRPr="003530A2">
        <w:t>районного</w:t>
      </w:r>
      <w:r w:rsidRPr="003530A2">
        <w:t xml:space="preserve"> бюджета.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Оценка эффективности реализации </w:t>
      </w:r>
      <w:r w:rsidR="00E00F15" w:rsidRPr="003530A2">
        <w:t>муниципальной</w:t>
      </w:r>
      <w:r w:rsidRPr="003530A2">
        <w:t xml:space="preserve"> программы осуществляется в два этапа.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1. 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A0DDD" w:rsidRPr="003530A2" w:rsidRDefault="00A01014" w:rsidP="00FF6EE7">
      <w:pPr>
        <w:widowControl w:val="0"/>
        <w:autoSpaceDE w:val="0"/>
        <w:autoSpaceDN w:val="0"/>
        <w:ind w:firstLine="708"/>
        <w:jc w:val="both"/>
      </w:pPr>
      <w:r w:rsidRPr="003530A2">
        <w:t xml:space="preserve">2. На втором этапе осуществляется оценка эффективности реализации </w:t>
      </w:r>
      <w:r w:rsidR="00E00F15" w:rsidRPr="003530A2">
        <w:t>муниципальной</w:t>
      </w:r>
      <w:r w:rsidRPr="003530A2">
        <w:t xml:space="preserve"> программы, которая определяется с учетом оценки степени достижения целей и решения задач </w:t>
      </w:r>
      <w:r w:rsidR="00E00F15" w:rsidRPr="003530A2">
        <w:t>муниципальной</w:t>
      </w:r>
      <w:r w:rsidRPr="003530A2">
        <w:t xml:space="preserve"> программы и оценки эффективности реализации подпрограмм.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3. Оценка степени реализации мероприятий.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01014" w:rsidRPr="003530A2" w:rsidRDefault="00A01014" w:rsidP="00A01014">
      <w:pPr>
        <w:widowControl w:val="0"/>
        <w:autoSpaceDE w:val="0"/>
        <w:autoSpaceDN w:val="0"/>
        <w:jc w:val="center"/>
      </w:pPr>
      <w:r w:rsidRPr="003530A2">
        <w:t>СРм = Мв / М,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СРм - степень реализации мероприятий;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М - общее количество мероприятий, запланированных к реализации в отчетном году.</w:t>
      </w:r>
    </w:p>
    <w:p w:rsidR="002D11E6" w:rsidRPr="003530A2" w:rsidRDefault="00A01014" w:rsidP="0025406D">
      <w:pPr>
        <w:widowControl w:val="0"/>
        <w:autoSpaceDE w:val="0"/>
        <w:autoSpaceDN w:val="0"/>
        <w:ind w:firstLine="708"/>
        <w:jc w:val="both"/>
      </w:pPr>
      <w:r w:rsidRPr="003530A2">
        <w:t xml:space="preserve">С учетом специфики </w:t>
      </w:r>
      <w:r w:rsidR="00E00F15" w:rsidRPr="003530A2">
        <w:t>муниципальной</w:t>
      </w:r>
      <w:r w:rsidRPr="003530A2">
        <w:t xml:space="preserve"> программы расчет степени реализации мероприятий проводится на уровне мероприятий подпрограмм в детальном плане-графике реализации </w:t>
      </w:r>
      <w:r w:rsidR="00E00F15" w:rsidRPr="003530A2">
        <w:t>муниципальной</w:t>
      </w:r>
      <w:r w:rsidRPr="003530A2">
        <w:t xml:space="preserve"> программы.</w:t>
      </w:r>
    </w:p>
    <w:p w:rsidR="00834090" w:rsidRPr="003530A2" w:rsidRDefault="00A01014" w:rsidP="00C556D6">
      <w:pPr>
        <w:widowControl w:val="0"/>
        <w:autoSpaceDE w:val="0"/>
        <w:autoSpaceDN w:val="0"/>
        <w:ind w:firstLine="708"/>
        <w:jc w:val="both"/>
      </w:pPr>
      <w:r w:rsidRPr="003530A2">
        <w:t xml:space="preserve">Степень реализации мероприятий рассчитывается для всех мероприятий </w:t>
      </w:r>
      <w:r w:rsidR="00E00F15" w:rsidRPr="003530A2">
        <w:t>муниципальной</w:t>
      </w:r>
      <w:r w:rsidRPr="003530A2">
        <w:t xml:space="preserve"> 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Мероприятие может считаться выполненным в полном объеме при достижении следующих результатов: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3530A2">
        <w:rPr>
          <w:vertAlign w:val="superscript"/>
        </w:rPr>
        <w:footnoteReference w:id="1"/>
      </w:r>
      <w:r w:rsidRPr="003530A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Pr="003530A2">
        <w:rPr>
          <w:vertAlign w:val="superscript"/>
        </w:rPr>
        <w:footnoteReference w:id="2"/>
      </w:r>
      <w:r w:rsidRPr="003530A2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bookmarkStart w:id="0" w:name="P3190"/>
      <w:bookmarkStart w:id="1" w:name="P3191"/>
      <w:bookmarkEnd w:id="0"/>
      <w:bookmarkEnd w:id="1"/>
      <w:r w:rsidRPr="003530A2">
        <w:t>при сокращении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мероприятие, предусматривающее оказание </w:t>
      </w:r>
      <w:r w:rsidR="00E00F15" w:rsidRPr="003530A2">
        <w:t>муниципальных</w:t>
      </w:r>
      <w:r w:rsidRPr="003530A2">
        <w:t xml:space="preserve"> услуг (работ) на основании </w:t>
      </w:r>
      <w:r w:rsidR="00E00F15" w:rsidRPr="003530A2">
        <w:t xml:space="preserve">муниципальных </w:t>
      </w:r>
      <w:r w:rsidRPr="003530A2">
        <w:t xml:space="preserve">заданий, финансовое обеспечение которых осуществляется за счет средств </w:t>
      </w:r>
      <w:r w:rsidR="00E00F15" w:rsidRPr="003530A2">
        <w:t>районного</w:t>
      </w:r>
      <w:r w:rsidRPr="003530A2">
        <w:t xml:space="preserve"> бюджета, считается выполненным в полном объеме в случае выполнения сводных показателей </w:t>
      </w:r>
      <w:r w:rsidR="00E00F15" w:rsidRPr="003530A2">
        <w:t>муниципальных</w:t>
      </w:r>
      <w:r w:rsidRPr="003530A2">
        <w:t xml:space="preserve"> заданий по объему и по качеству </w:t>
      </w:r>
      <w:r w:rsidR="00E00F15" w:rsidRPr="003530A2">
        <w:t>муниципальных</w:t>
      </w:r>
      <w:r w:rsidRPr="003530A2">
        <w:t xml:space="preserve"> услуг (работ) не менее чем на 95% от установленных значений на отчетный год;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по иным мероприятиям результаты реализации могут оцениваться как наступление или не</w:t>
      </w:r>
      <w:r w:rsidR="00E00F15" w:rsidRPr="003530A2">
        <w:t xml:space="preserve"> </w:t>
      </w:r>
      <w:r w:rsidRPr="003530A2"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4. Оценка степени соответствия запланированному уровню затрат.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01014" w:rsidRPr="003530A2" w:rsidRDefault="00A01014" w:rsidP="00A01014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066800" cy="276225"/>
            <wp:effectExtent l="0" t="0" r="0" b="9525"/>
            <wp:docPr id="54" name="Рисунок 54" descr="base_23969_52315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969_52315_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361950" cy="276225"/>
            <wp:effectExtent l="0" t="0" r="0" b="9525"/>
            <wp:docPr id="53" name="Рисунок 53" descr="base_23969_52315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969_52315_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соответствия запланированному уровню расходов;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209550" cy="276225"/>
            <wp:effectExtent l="0" t="0" r="0" b="9525"/>
            <wp:docPr id="52" name="Рисунок 52" descr="base_23969_52315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969_52315_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фактические расходы на реализацию подпрограммы в отчетном году;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200025" cy="247650"/>
            <wp:effectExtent l="0" t="0" r="0" b="0"/>
            <wp:docPr id="51" name="Рисунок 51" descr="base_23969_52315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969_52315_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плановые расходы на реализацию подпрограммы в отчетном году.</w:t>
      </w:r>
    </w:p>
    <w:p w:rsidR="00E433B3" w:rsidRPr="003530A2" w:rsidRDefault="00E433B3" w:rsidP="00E433B3">
      <w:pPr>
        <w:widowControl w:val="0"/>
        <w:autoSpaceDE w:val="0"/>
        <w:autoSpaceDN w:val="0"/>
        <w:ind w:firstLine="708"/>
        <w:jc w:val="both"/>
      </w:pPr>
    </w:p>
    <w:p w:rsidR="002A0DDD" w:rsidRPr="003530A2" w:rsidRDefault="00A01014" w:rsidP="00E433B3">
      <w:pPr>
        <w:widowControl w:val="0"/>
        <w:autoSpaceDE w:val="0"/>
        <w:autoSpaceDN w:val="0"/>
        <w:ind w:firstLine="708"/>
        <w:jc w:val="both"/>
      </w:pPr>
      <w:r w:rsidRPr="003530A2">
        <w:t xml:space="preserve">В составе показателя «степень соответствия запланированному уровню расходов» </w:t>
      </w:r>
    </w:p>
    <w:p w:rsidR="00A01014" w:rsidRPr="003530A2" w:rsidRDefault="00A01014" w:rsidP="002A0DDD">
      <w:pPr>
        <w:widowControl w:val="0"/>
        <w:autoSpaceDE w:val="0"/>
        <w:autoSpaceDN w:val="0"/>
        <w:jc w:val="both"/>
      </w:pPr>
      <w:r w:rsidRPr="003530A2">
        <w:t>учитываются только расходы областного бюджета.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5. Оценка эффективности использования средств </w:t>
      </w:r>
      <w:r w:rsidR="00E00F15" w:rsidRPr="003530A2">
        <w:t>районного</w:t>
      </w:r>
      <w:r w:rsidRPr="003530A2">
        <w:t xml:space="preserve"> бюджета.</w:t>
      </w:r>
    </w:p>
    <w:p w:rsidR="00A01014" w:rsidRPr="003530A2" w:rsidRDefault="00A01014" w:rsidP="005608A8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использования средств </w:t>
      </w:r>
      <w:r w:rsidR="00E00F15" w:rsidRPr="003530A2">
        <w:t>районного</w:t>
      </w:r>
      <w:r w:rsidRPr="003530A2">
        <w:t xml:space="preserve"> бюджета рассчитывается для каждой подпрограммы как отношение степени реализации мероприятий к </w:t>
      </w:r>
      <w:r w:rsidR="005608A8" w:rsidRPr="003530A2">
        <w:t xml:space="preserve">степени </w:t>
      </w:r>
      <w:r w:rsidRPr="003530A2">
        <w:t xml:space="preserve">соответствия запланированному уровню расходов из средств </w:t>
      </w:r>
      <w:r w:rsidR="00E00F15" w:rsidRPr="003530A2">
        <w:t>районного</w:t>
      </w:r>
      <w:r w:rsidRPr="003530A2">
        <w:t xml:space="preserve"> бюджета по следующей формуле:</w:t>
      </w:r>
    </w:p>
    <w:p w:rsidR="00A01014" w:rsidRPr="003530A2" w:rsidRDefault="00A01014" w:rsidP="00A01014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219200" cy="276225"/>
            <wp:effectExtent l="0" t="0" r="0" b="9525"/>
            <wp:docPr id="50" name="Рисунок 50" descr="base_23969_52315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969_52315_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37" w:rsidRPr="003530A2" w:rsidRDefault="00DE6437" w:rsidP="00DF77A2">
      <w:pPr>
        <w:widowControl w:val="0"/>
        <w:autoSpaceDE w:val="0"/>
        <w:autoSpaceDN w:val="0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2941B8" w:rsidRPr="003530A2" w:rsidRDefault="00A01014" w:rsidP="007F6D93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276225" cy="247650"/>
            <wp:effectExtent l="0" t="0" r="9525" b="0"/>
            <wp:docPr id="49" name="Рисунок 49" descr="base_23969_52315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969_52315_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эффективность использования средств </w:t>
      </w:r>
      <w:r w:rsidR="00E00F15" w:rsidRPr="003530A2">
        <w:t>районного</w:t>
      </w:r>
      <w:r w:rsidRPr="003530A2">
        <w:t xml:space="preserve"> бюджета;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333375" cy="247650"/>
            <wp:effectExtent l="0" t="0" r="9525" b="0"/>
            <wp:docPr id="48" name="Рисунок 48" descr="base_23969_52315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969_52315_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реализации мероприятий, полностью или частично финансируемых из средств </w:t>
      </w:r>
      <w:r w:rsidR="00E00F15" w:rsidRPr="003530A2">
        <w:t xml:space="preserve">районного </w:t>
      </w:r>
      <w:r w:rsidRPr="003530A2">
        <w:t>бюджета;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361950" cy="276225"/>
            <wp:effectExtent l="0" t="0" r="0" b="9525"/>
            <wp:docPr id="47" name="Рисунок 47" descr="base_23969_52315_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969_52315_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соответствия запланированному уровню расходов из средств </w:t>
      </w:r>
      <w:r w:rsidR="00E00F15" w:rsidRPr="003530A2">
        <w:t>айонного</w:t>
      </w:r>
      <w:r w:rsidRPr="003530A2">
        <w:t xml:space="preserve"> бюджета.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Если доля финансового обеспечения реализации подпрограммы из средств </w:t>
      </w:r>
      <w:r w:rsidR="00E00F15" w:rsidRPr="003530A2">
        <w:t>районного</w:t>
      </w:r>
      <w:r w:rsidRPr="003530A2">
        <w:t xml:space="preserve"> бюджета составляет менее 75%, по решению ответственного исполнителя показатель оценки эффективности использования средств </w:t>
      </w:r>
      <w:r w:rsidR="00E00F15" w:rsidRPr="003530A2">
        <w:t>районного</w:t>
      </w:r>
      <w:r w:rsidRPr="003530A2">
        <w:t xml:space="preserve"> бюджета может быть заменен на показатель эффективности использования финансовых ресурсов на реализацию подпрограммы.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Данный показатель рассчитывается по формуле:</w:t>
      </w:r>
    </w:p>
    <w:p w:rsidR="00A01014" w:rsidRPr="003530A2" w:rsidRDefault="00A01014" w:rsidP="00A01014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219200" cy="276225"/>
            <wp:effectExtent l="0" t="0" r="0" b="9525"/>
            <wp:docPr id="46" name="Рисунок 46" descr="base_23969_52315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969_52315_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276225" cy="247650"/>
            <wp:effectExtent l="0" t="0" r="9525" b="0"/>
            <wp:docPr id="45" name="Рисунок 45" descr="base_23969_52315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969_52315_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эффективность использования финансовых ресурсов на реализацию подпрограммы;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333375" cy="247650"/>
            <wp:effectExtent l="0" t="0" r="9525" b="0"/>
            <wp:docPr id="44" name="Рисунок 44" descr="base_23969_52315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969_52315_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реализации всех мероприятий подпрограммы;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361950" cy="276225"/>
            <wp:effectExtent l="0" t="0" r="0" b="9525"/>
            <wp:docPr id="43" name="Рисунок 43" descr="base_23969_52315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969_52315_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соответствия запланированному уровню расходов из всех источников.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6. Оценка степени достижения целей и решения задач подпрограмм.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Степень достижения планового значения показателя (индикатора) рассчитывается по следующим формулам: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для показателей (индикаторов), желаемой тенденцией развития которых является увеличение значений:</w:t>
      </w:r>
    </w:p>
    <w:p w:rsidR="00A01014" w:rsidRPr="003530A2" w:rsidRDefault="00A01014" w:rsidP="00A01014">
      <w:pPr>
        <w:widowControl w:val="0"/>
        <w:autoSpaceDE w:val="0"/>
        <w:autoSpaceDN w:val="0"/>
        <w:jc w:val="center"/>
      </w:pPr>
      <w:r w:rsidRPr="003530A2">
        <w:t>СД</w:t>
      </w:r>
      <w:r w:rsidRPr="003530A2">
        <w:rPr>
          <w:vertAlign w:val="subscript"/>
        </w:rPr>
        <w:t>п/ппз</w:t>
      </w:r>
      <w:r w:rsidRPr="003530A2">
        <w:t>= ЗП</w:t>
      </w:r>
      <w:r w:rsidRPr="003530A2">
        <w:rPr>
          <w:vertAlign w:val="subscript"/>
        </w:rPr>
        <w:t>п/пф</w:t>
      </w:r>
      <w:r w:rsidRPr="003530A2">
        <w:t xml:space="preserve"> / ЗП</w:t>
      </w:r>
      <w:r w:rsidRPr="003530A2">
        <w:rPr>
          <w:vertAlign w:val="subscript"/>
        </w:rPr>
        <w:t>п/пп</w:t>
      </w:r>
      <w:r w:rsidRPr="003530A2">
        <w:t>;</w:t>
      </w:r>
    </w:p>
    <w:p w:rsidR="00A01014" w:rsidRPr="003530A2" w:rsidRDefault="00A01014" w:rsidP="00A01014">
      <w:pPr>
        <w:widowControl w:val="0"/>
        <w:autoSpaceDE w:val="0"/>
        <w:autoSpaceDN w:val="0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для показателей (индикаторов), желаемой тенденцией развития которых является снижение значений:</w:t>
      </w:r>
    </w:p>
    <w:p w:rsidR="00A01014" w:rsidRPr="003530A2" w:rsidRDefault="00A01014" w:rsidP="00DD5AB3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733550" cy="276225"/>
            <wp:effectExtent l="0" t="0" r="0" b="9525"/>
            <wp:docPr id="42" name="Рисунок 42" descr="base_23969_52315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969_52315_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DD" w:rsidRPr="003530A2" w:rsidRDefault="002A0DDD" w:rsidP="00FF6EE7">
      <w:pPr>
        <w:widowControl w:val="0"/>
        <w:autoSpaceDE w:val="0"/>
        <w:autoSpaceDN w:val="0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514350" cy="247650"/>
            <wp:effectExtent l="0" t="0" r="0" b="0"/>
            <wp:docPr id="41" name="Рисунок 41" descr="base_23969_52315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969_52315_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76250" cy="276225"/>
            <wp:effectExtent l="0" t="0" r="0" b="9525"/>
            <wp:docPr id="40" name="Рисунок 40" descr="base_23969_52315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969_52315_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57200" cy="247650"/>
            <wp:effectExtent l="0" t="0" r="0" b="0"/>
            <wp:docPr id="39" name="Рисунок 39" descr="base_23969_52315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2315_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плановое значение показателя (индикатора), характеризующего цели и задачи подпрограммы.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Степень реализации подпрограммы рассчитывается по формуле:</w:t>
      </w:r>
    </w:p>
    <w:p w:rsidR="00A01014" w:rsidRPr="003530A2" w:rsidRDefault="00A01014" w:rsidP="00A01014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581150" cy="438150"/>
            <wp:effectExtent l="0" t="0" r="0" b="0"/>
            <wp:docPr id="38" name="Рисунок 38" descr="base_23969_52315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2315_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7F6D93">
      <w:pPr>
        <w:widowControl w:val="0"/>
        <w:autoSpaceDE w:val="0"/>
        <w:autoSpaceDN w:val="0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00050" cy="247650"/>
            <wp:effectExtent l="0" t="0" r="0" b="0"/>
            <wp:docPr id="37" name="Рисунок 37" descr="base_23969_52315_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2315_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реализации подпрограммы;</w:t>
      </w:r>
    </w:p>
    <w:p w:rsidR="00834090" w:rsidRPr="003530A2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Pr="003530A2" w:rsidRDefault="00834090" w:rsidP="00A01014">
      <w:pPr>
        <w:widowControl w:val="0"/>
        <w:autoSpaceDE w:val="0"/>
        <w:autoSpaceDN w:val="0"/>
        <w:ind w:firstLine="708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514350" cy="247650"/>
            <wp:effectExtent l="0" t="0" r="0" b="0"/>
            <wp:docPr id="36" name="Рисунок 36" descr="base_23969_52315_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969_52315_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N - число показателей (индикаторов), характеризующих цели и задачи подпрограммы.</w:t>
      </w:r>
    </w:p>
    <w:p w:rsidR="007F6D93" w:rsidRPr="003530A2" w:rsidRDefault="007F6D93" w:rsidP="00834090">
      <w:pPr>
        <w:widowControl w:val="0"/>
        <w:autoSpaceDE w:val="0"/>
        <w:autoSpaceDN w:val="0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При использовании данной формулы в случаях, если </w:t>
      </w:r>
      <w:r w:rsidRPr="003530A2">
        <w:rPr>
          <w:noProof/>
        </w:rPr>
        <w:drawing>
          <wp:inline distT="0" distB="0" distL="0" distR="0">
            <wp:extent cx="514350" cy="247650"/>
            <wp:effectExtent l="0" t="0" r="0" b="0"/>
            <wp:docPr id="35" name="Рисунок 35" descr="base_23969_52315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969_52315_7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больше 1, значение </w:t>
      </w:r>
      <w:r w:rsidRPr="003530A2">
        <w:rPr>
          <w:noProof/>
        </w:rPr>
        <w:drawing>
          <wp:inline distT="0" distB="0" distL="0" distR="0">
            <wp:extent cx="514350" cy="247650"/>
            <wp:effectExtent l="0" t="0" r="0" b="0"/>
            <wp:docPr id="34" name="Рисунок 34" descr="base_23969_52315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969_52315_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принимается равным 1.</w:t>
      </w:r>
    </w:p>
    <w:p w:rsidR="00FF6EE7" w:rsidRPr="003530A2" w:rsidRDefault="00FF6EE7" w:rsidP="00A01014">
      <w:pPr>
        <w:widowControl w:val="0"/>
        <w:autoSpaceDE w:val="0"/>
        <w:autoSpaceDN w:val="0"/>
        <w:ind w:firstLine="708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DD5AB3" w:rsidRPr="003530A2" w:rsidRDefault="00A01014" w:rsidP="00DD5AB3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676400" cy="438150"/>
            <wp:effectExtent l="0" t="0" r="0" b="0"/>
            <wp:docPr id="33" name="Рисунок 33" descr="base_23969_52315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969_52315_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DD5AB3">
      <w:pPr>
        <w:widowControl w:val="0"/>
        <w:autoSpaceDE w:val="0"/>
        <w:autoSpaceDN w:val="0"/>
        <w:jc w:val="center"/>
      </w:pPr>
      <w:r w:rsidRPr="003530A2">
        <w:t xml:space="preserve">где </w:t>
      </w:r>
      <w:r w:rsidRPr="003530A2">
        <w:rPr>
          <w:noProof/>
          <w:lang w:val="en-US"/>
        </w:rPr>
        <w:t>k</w:t>
      </w:r>
      <w:r w:rsidRPr="003530A2">
        <w:rPr>
          <w:noProof/>
          <w:vertAlign w:val="subscript"/>
          <w:lang w:val="en-US"/>
        </w:rPr>
        <w:t>i</w:t>
      </w:r>
      <w:r w:rsidRPr="003530A2">
        <w:t xml:space="preserve"> - удельный вес, отражающий значимость показателя (индикатора), </w:t>
      </w:r>
      <w:r w:rsidRPr="003530A2">
        <w:rPr>
          <w:noProof/>
          <w:vertAlign w:val="subscript"/>
        </w:rPr>
        <w:drawing>
          <wp:inline distT="0" distB="0" distL="0" distR="0">
            <wp:extent cx="685800" cy="238125"/>
            <wp:effectExtent l="0" t="0" r="0" b="9525"/>
            <wp:docPr id="31" name="Рисунок 31" descr="base_23969_52315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969_52315_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7. Оценка эффективности реализации подпрограммы.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</w:t>
      </w:r>
      <w:r w:rsidR="00E00F15" w:rsidRPr="003530A2">
        <w:t>районного</w:t>
      </w:r>
      <w:r w:rsidRPr="003530A2">
        <w:t xml:space="preserve"> бюджета по следующей формуле:</w:t>
      </w:r>
    </w:p>
    <w:p w:rsidR="00A01014" w:rsidRPr="003530A2" w:rsidRDefault="00A01014" w:rsidP="00A01014">
      <w:pPr>
        <w:widowControl w:val="0"/>
        <w:autoSpaceDE w:val="0"/>
        <w:autoSpaceDN w:val="0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419225" cy="247650"/>
            <wp:effectExtent l="0" t="0" r="9525" b="0"/>
            <wp:docPr id="30" name="Рисунок 30" descr="base_23969_5231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969_52315_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00050" cy="247650"/>
            <wp:effectExtent l="0" t="0" r="0" b="0"/>
            <wp:docPr id="29" name="Рисунок 29" descr="base_23969_5231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969_52315_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эффективность реализации подпрограммы;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00050" cy="247650"/>
            <wp:effectExtent l="0" t="0" r="0" b="0"/>
            <wp:docPr id="28" name="Рисунок 28" descr="base_23969_5231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969_52315_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реализации подпрограммы;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276225" cy="247650"/>
            <wp:effectExtent l="0" t="0" r="9525" b="0"/>
            <wp:docPr id="27" name="Рисунок 27" descr="base_23969_52315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969_52315_8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эффективность использования средств </w:t>
      </w:r>
      <w:r w:rsidR="00E00F15" w:rsidRPr="003530A2">
        <w:t>районного</w:t>
      </w:r>
      <w:r w:rsidRPr="003530A2">
        <w:t xml:space="preserve">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реализации подпрограммы признается высокой, в случае если значение </w:t>
      </w:r>
      <w:r w:rsidRPr="003530A2">
        <w:rPr>
          <w:noProof/>
        </w:rPr>
        <w:drawing>
          <wp:inline distT="0" distB="0" distL="0" distR="0">
            <wp:extent cx="400050" cy="247650"/>
            <wp:effectExtent l="0" t="0" r="0" b="0"/>
            <wp:docPr id="26" name="Рисунок 26" descr="base_23969_52315_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969_52315_8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составляет не менее 0,9.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реализации подпрограммы признается средней, в случае если значение </w:t>
      </w:r>
      <w:r w:rsidRPr="003530A2">
        <w:rPr>
          <w:noProof/>
        </w:rPr>
        <w:drawing>
          <wp:inline distT="0" distB="0" distL="0" distR="0">
            <wp:extent cx="400050" cy="247650"/>
            <wp:effectExtent l="0" t="0" r="0" b="0"/>
            <wp:docPr id="25" name="Рисунок 25" descr="base_23969_52315_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969_52315_8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составляет не менее 0,8.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реализации подпрограммы признается удовлетворительной, в случае если значение </w:t>
      </w:r>
      <w:r w:rsidRPr="003530A2">
        <w:rPr>
          <w:noProof/>
        </w:rPr>
        <w:drawing>
          <wp:inline distT="0" distB="0" distL="0" distR="0">
            <wp:extent cx="400050" cy="247650"/>
            <wp:effectExtent l="0" t="0" r="0" b="0"/>
            <wp:docPr id="24" name="Рисунок 24" descr="base_23969_52315_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969_52315_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составляет не менее 0,7.</w:t>
      </w:r>
    </w:p>
    <w:p w:rsidR="002A0DDD" w:rsidRPr="003530A2" w:rsidRDefault="00A01014" w:rsidP="00FF6EE7">
      <w:pPr>
        <w:widowControl w:val="0"/>
        <w:autoSpaceDE w:val="0"/>
        <w:autoSpaceDN w:val="0"/>
        <w:ind w:firstLine="708"/>
        <w:jc w:val="both"/>
      </w:pPr>
      <w:r w:rsidRPr="003530A2">
        <w:t>В остальных случаях эффективность реализации подпрограммы признается неудовлетворительной.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8. Оценка степени достижения целей и решения задач </w:t>
      </w:r>
      <w:r w:rsidR="00E00F15" w:rsidRPr="003530A2">
        <w:t xml:space="preserve">муниципальной </w:t>
      </w:r>
      <w:r w:rsidRPr="003530A2">
        <w:t>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Для оценки степени достижения целей и решения задач (далее - степень реализации) </w:t>
      </w:r>
      <w:r w:rsidR="00E00F15" w:rsidRPr="003530A2">
        <w:t>муниципальной</w:t>
      </w:r>
      <w:r w:rsidRPr="003530A2">
        <w:t xml:space="preserve">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Степень достижения планового значения показателя (индикатора), характеризующего цели и задачи </w:t>
      </w:r>
      <w:r w:rsidR="00E00F15" w:rsidRPr="003530A2">
        <w:t>муниципальной</w:t>
      </w:r>
      <w:r w:rsidRPr="003530A2">
        <w:t xml:space="preserve"> программы, рассчитывается по следующим формулам: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для показателей (индикаторов), желаемой тенденцией развития которых является увеличение значений:</w:t>
      </w:r>
    </w:p>
    <w:p w:rsidR="00A01014" w:rsidRPr="003530A2" w:rsidRDefault="00A01014" w:rsidP="00A01014">
      <w:pPr>
        <w:widowControl w:val="0"/>
        <w:autoSpaceDE w:val="0"/>
        <w:autoSpaceDN w:val="0"/>
        <w:jc w:val="center"/>
      </w:pPr>
      <w:r w:rsidRPr="003530A2">
        <w:t>СД</w:t>
      </w:r>
      <w:r w:rsidRPr="003530A2">
        <w:rPr>
          <w:vertAlign w:val="subscript"/>
        </w:rPr>
        <w:t>гппз</w:t>
      </w:r>
      <w:r w:rsidRPr="003530A2">
        <w:t xml:space="preserve"> = ЗП</w:t>
      </w:r>
      <w:r w:rsidRPr="003530A2">
        <w:rPr>
          <w:vertAlign w:val="subscript"/>
        </w:rPr>
        <w:t>гпф</w:t>
      </w:r>
      <w:r w:rsidRPr="003530A2">
        <w:t xml:space="preserve"> / ЗП</w:t>
      </w:r>
      <w:r w:rsidRPr="003530A2">
        <w:rPr>
          <w:vertAlign w:val="subscript"/>
        </w:rPr>
        <w:t>гпп</w:t>
      </w:r>
      <w:r w:rsidRPr="003530A2">
        <w:t>;</w:t>
      </w:r>
    </w:p>
    <w:p w:rsidR="00A01014" w:rsidRPr="003530A2" w:rsidRDefault="00A01014" w:rsidP="00A01014">
      <w:pPr>
        <w:widowControl w:val="0"/>
        <w:autoSpaceDE w:val="0"/>
        <w:autoSpaceDN w:val="0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для показателей (индикаторов), желаемой тенденцией развития которых является снижение значений:</w:t>
      </w:r>
    </w:p>
    <w:p w:rsidR="00834090" w:rsidRPr="003530A2" w:rsidRDefault="00A01014" w:rsidP="00C556D6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619250" cy="276225"/>
            <wp:effectExtent l="0" t="0" r="0" b="9525"/>
            <wp:docPr id="23" name="Рисунок 23" descr="base_23969_52315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969_52315_9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76250" cy="247650"/>
            <wp:effectExtent l="0" t="0" r="0" b="0"/>
            <wp:docPr id="22" name="Рисунок 22" descr="base_23969_52315_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969_52315_9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достижения планового значения показателя (индикатора), характеризующего цели и задачи </w:t>
      </w:r>
      <w:r w:rsidR="00E00F15" w:rsidRPr="003530A2">
        <w:t>муниципальной</w:t>
      </w:r>
      <w:r w:rsidRPr="003530A2">
        <w:t xml:space="preserve"> 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28625" cy="276225"/>
            <wp:effectExtent l="0" t="0" r="9525" b="9525"/>
            <wp:docPr id="21" name="Рисунок 21" descr="base_23969_52315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969_52315_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значение показателя (индикатора), характеризующего цели и задачи </w:t>
      </w:r>
      <w:r w:rsidR="00E00F15" w:rsidRPr="003530A2">
        <w:t xml:space="preserve">муниципальной </w:t>
      </w:r>
      <w:r w:rsidRPr="003530A2">
        <w:t>программы, фактически достигнутое на конец отчетного периода;</w:t>
      </w:r>
    </w:p>
    <w:p w:rsidR="00FF6EE7" w:rsidRPr="003530A2" w:rsidRDefault="00FF6EE7" w:rsidP="002D11E6">
      <w:pPr>
        <w:widowControl w:val="0"/>
        <w:autoSpaceDE w:val="0"/>
        <w:autoSpaceDN w:val="0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28625" cy="247650"/>
            <wp:effectExtent l="0" t="0" r="0" b="0"/>
            <wp:docPr id="20" name="Рисунок 20" descr="base_23969_52315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969_52315_9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плановое значение показателя (индикатора), характеризующего цели и задачи </w:t>
      </w:r>
      <w:r w:rsidR="00E00F15" w:rsidRPr="003530A2">
        <w:t>муниципальной</w:t>
      </w:r>
      <w:r w:rsidRPr="003530A2">
        <w:t xml:space="preserve"> программы.</w:t>
      </w:r>
    </w:p>
    <w:p w:rsidR="00A01014" w:rsidRPr="003530A2" w:rsidRDefault="00A01014" w:rsidP="00DD5AB3">
      <w:pPr>
        <w:widowControl w:val="0"/>
        <w:autoSpaceDE w:val="0"/>
        <w:autoSpaceDN w:val="0"/>
        <w:ind w:firstLine="708"/>
        <w:jc w:val="both"/>
      </w:pPr>
      <w:r w:rsidRPr="003530A2">
        <w:t xml:space="preserve">Степень реализации </w:t>
      </w:r>
      <w:r w:rsidR="00E00F15" w:rsidRPr="003530A2">
        <w:t>муниципальной</w:t>
      </w:r>
      <w:r w:rsidRPr="003530A2">
        <w:t xml:space="preserve"> программы рассчитывается по формуле:</w:t>
      </w:r>
    </w:p>
    <w:p w:rsidR="00A01014" w:rsidRPr="003530A2" w:rsidRDefault="00A01014" w:rsidP="00DD5AB3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524000" cy="438150"/>
            <wp:effectExtent l="0" t="0" r="0" b="0"/>
            <wp:docPr id="19" name="Рисунок 19" descr="base_23969_52315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969_52315_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361950" cy="247650"/>
            <wp:effectExtent l="0" t="0" r="0" b="0"/>
            <wp:docPr id="2" name="Рисунок 18" descr="base_23969_52315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969_52315_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реализации </w:t>
      </w:r>
      <w:r w:rsidR="00E00F15" w:rsidRPr="003530A2">
        <w:t>муниципальной</w:t>
      </w:r>
      <w:r w:rsidRPr="003530A2">
        <w:t xml:space="preserve"> 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76250" cy="247650"/>
            <wp:effectExtent l="0" t="0" r="0" b="0"/>
            <wp:docPr id="17" name="Рисунок 17" descr="base_23969_52315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969_52315_9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достижения планового значения показателя (индикатора), характеризующего цели и задачи </w:t>
      </w:r>
      <w:r w:rsidR="00E00F15" w:rsidRPr="003530A2">
        <w:t>муниципальной</w:t>
      </w:r>
      <w:r w:rsidRPr="003530A2">
        <w:t xml:space="preserve"> 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М - число показателей (индикаторов), характеризующих цели и задачи подпрограммы.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При использовании данной формулы в случаях, если </w:t>
      </w:r>
      <w:r w:rsidRPr="003530A2">
        <w:rPr>
          <w:noProof/>
        </w:rPr>
        <w:drawing>
          <wp:inline distT="0" distB="0" distL="0" distR="0">
            <wp:extent cx="476250" cy="247650"/>
            <wp:effectExtent l="0" t="0" r="0" b="0"/>
            <wp:docPr id="16" name="Рисунок 16" descr="base_23969_52315_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969_52315_9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больше 1, значение </w:t>
      </w:r>
      <w:r w:rsidRPr="003530A2">
        <w:rPr>
          <w:noProof/>
        </w:rPr>
        <w:drawing>
          <wp:inline distT="0" distB="0" distL="0" distR="0">
            <wp:extent cx="476250" cy="247650"/>
            <wp:effectExtent l="0" t="0" r="0" b="0"/>
            <wp:docPr id="3" name="Рисунок 15" descr="base_23969_52315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969_52315_9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принимается равным 1.</w:t>
      </w:r>
    </w:p>
    <w:p w:rsidR="00A01014" w:rsidRPr="003530A2" w:rsidRDefault="00A01014" w:rsidP="00DD5AB3">
      <w:pPr>
        <w:widowControl w:val="0"/>
        <w:autoSpaceDE w:val="0"/>
        <w:autoSpaceDN w:val="0"/>
        <w:ind w:firstLine="708"/>
        <w:jc w:val="both"/>
      </w:pPr>
      <w:r w:rsidRPr="003530A2">
        <w:t xml:space="preserve">При оценке степени реализации </w:t>
      </w:r>
      <w:r w:rsidR="00E00F15" w:rsidRPr="003530A2">
        <w:t xml:space="preserve">муниципальной </w:t>
      </w:r>
      <w:r w:rsidRPr="003530A2">
        <w:t>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556D6" w:rsidRPr="003530A2" w:rsidRDefault="00A01014" w:rsidP="00C556D6">
      <w:pPr>
        <w:widowControl w:val="0"/>
        <w:autoSpaceDE w:val="0"/>
        <w:autoSpaceDN w:val="0"/>
        <w:jc w:val="center"/>
      </w:pPr>
      <w:r w:rsidRPr="003530A2">
        <w:rPr>
          <w:noProof/>
        </w:rPr>
        <w:drawing>
          <wp:inline distT="0" distB="0" distL="0" distR="0">
            <wp:extent cx="1600200" cy="438150"/>
            <wp:effectExtent l="0" t="0" r="0" b="0"/>
            <wp:docPr id="14" name="Рисунок 14" descr="base_23969_52315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969_52315_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C556D6">
      <w:pPr>
        <w:widowControl w:val="0"/>
        <w:autoSpaceDE w:val="0"/>
        <w:autoSpaceDN w:val="0"/>
        <w:jc w:val="center"/>
      </w:pPr>
      <w:r w:rsidRPr="003530A2">
        <w:t xml:space="preserve">где: </w:t>
      </w:r>
      <w:r w:rsidRPr="003530A2">
        <w:rPr>
          <w:noProof/>
          <w:lang w:val="en-US"/>
        </w:rPr>
        <w:t>k</w:t>
      </w:r>
      <w:r w:rsidRPr="003530A2">
        <w:rPr>
          <w:noProof/>
          <w:vertAlign w:val="subscript"/>
          <w:lang w:val="en-US"/>
        </w:rPr>
        <w:t>i</w:t>
      </w:r>
      <w:r w:rsidRPr="003530A2">
        <w:t xml:space="preserve"> - удельный вес, отражающий значимость показателя (индикатора), </w:t>
      </w:r>
      <w:r w:rsidRPr="003530A2">
        <w:rPr>
          <w:noProof/>
        </w:rPr>
        <w:drawing>
          <wp:inline distT="0" distB="0" distL="0" distR="0">
            <wp:extent cx="685800" cy="285750"/>
            <wp:effectExtent l="0" t="0" r="0" b="0"/>
            <wp:docPr id="12" name="Рисунок 12" descr="base_23969_52315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969_52315_10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A01014">
      <w:pPr>
        <w:widowControl w:val="0"/>
        <w:autoSpaceDE w:val="0"/>
        <w:autoSpaceDN w:val="0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9. Оценка эффективности реализации </w:t>
      </w:r>
      <w:r w:rsidR="00E00F15" w:rsidRPr="003530A2">
        <w:t>муниципальной</w:t>
      </w:r>
      <w:r w:rsidRPr="003530A2">
        <w:t xml:space="preserve"> программы.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реализации </w:t>
      </w:r>
      <w:r w:rsidR="00E00F15" w:rsidRPr="003530A2">
        <w:t>муниципальной</w:t>
      </w:r>
      <w:r w:rsidRPr="003530A2">
        <w:t xml:space="preserve"> программы оценивается в зависимости от значений оценки степени реализации </w:t>
      </w:r>
      <w:r w:rsidR="00E00F15" w:rsidRPr="003530A2">
        <w:t>муниципальной</w:t>
      </w:r>
      <w:r w:rsidRPr="003530A2">
        <w:t xml:space="preserve"> программы и оценки эффективности реализации входящих в нее подпрограмм по следующей формуле:</w:t>
      </w:r>
    </w:p>
    <w:p w:rsidR="00FF6EE7" w:rsidRPr="003530A2" w:rsidRDefault="00A01014" w:rsidP="00FF6EE7">
      <w:pPr>
        <w:widowControl w:val="0"/>
        <w:autoSpaceDE w:val="0"/>
        <w:autoSpaceDN w:val="0"/>
        <w:jc w:val="center"/>
      </w:pPr>
      <w:r w:rsidRPr="003530A2">
        <w:rPr>
          <w:noProof/>
          <w:position w:val="-26"/>
        </w:rPr>
        <w:drawing>
          <wp:inline distT="0" distB="0" distL="0" distR="0">
            <wp:extent cx="2790825" cy="485775"/>
            <wp:effectExtent l="0" t="0" r="0" b="9525"/>
            <wp:docPr id="11" name="Рисунок 11" descr="base_23969_5432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69_54323_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FF6EE7">
      <w:pPr>
        <w:widowControl w:val="0"/>
        <w:autoSpaceDE w:val="0"/>
        <w:autoSpaceDN w:val="0"/>
        <w:jc w:val="center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361950" cy="247650"/>
            <wp:effectExtent l="0" t="0" r="0" b="0"/>
            <wp:docPr id="10" name="Рисунок 10" descr="base_23969_52315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969_52315_10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эффективность реализации </w:t>
      </w:r>
      <w:r w:rsidR="00E00F15" w:rsidRPr="003530A2">
        <w:t xml:space="preserve">муниципальной </w:t>
      </w:r>
      <w:r w:rsidRPr="003530A2">
        <w:t>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base_23969_52315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52315_1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степень реализации </w:t>
      </w:r>
      <w:r w:rsidR="00E00F15" w:rsidRPr="003530A2">
        <w:t>муниципальной</w:t>
      </w:r>
      <w:r w:rsidRPr="003530A2">
        <w:t xml:space="preserve"> программы;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400050" cy="247650"/>
            <wp:effectExtent l="0" t="0" r="0" b="0"/>
            <wp:docPr id="8" name="Рисунок 8" descr="base_23969_52315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69_52315_10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эффективность реализации подпрограммы;</w:t>
      </w:r>
    </w:p>
    <w:p w:rsidR="002D11E6" w:rsidRPr="003530A2" w:rsidRDefault="00A01014" w:rsidP="007F6D93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180975" cy="276225"/>
            <wp:effectExtent l="0" t="0" r="9525" b="9525"/>
            <wp:docPr id="7" name="Рисунок 7" descr="base_23969_52315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69_52315_10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коэффициент значимости подпрограммы для достижения целей </w:t>
      </w:r>
      <w:r w:rsidR="00E00F15" w:rsidRPr="003530A2">
        <w:t>муниципальной</w:t>
      </w:r>
      <w:r w:rsidRPr="003530A2">
        <w:t xml:space="preserve"> программы, определяемый в методике оценки эффективности </w:t>
      </w:r>
      <w:r w:rsidR="00E00F15" w:rsidRPr="003530A2">
        <w:t>муниципальной</w:t>
      </w:r>
      <w:r w:rsidRPr="003530A2">
        <w:t xml:space="preserve"> программы ответственным исполнителем.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 По умолчанию </w:t>
      </w:r>
      <w:r w:rsidRPr="003530A2">
        <w:rPr>
          <w:noProof/>
        </w:rPr>
        <w:drawing>
          <wp:inline distT="0" distB="0" distL="0" distR="0">
            <wp:extent cx="180975" cy="276225"/>
            <wp:effectExtent l="0" t="0" r="9525" b="9525"/>
            <wp:docPr id="6" name="Рисунок 6" descr="base_23969_52315_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69_52315_10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определяется по формуле: 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rPr>
          <w:noProof/>
        </w:rPr>
        <w:drawing>
          <wp:inline distT="0" distB="0" distL="0" distR="0">
            <wp:extent cx="990600" cy="276225"/>
            <wp:effectExtent l="0" t="0" r="0" b="9525"/>
            <wp:docPr id="5" name="Рисунок 5" descr="base_23969_52315_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69_52315_10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>где:</w:t>
      </w:r>
    </w:p>
    <w:p w:rsidR="00A01014" w:rsidRPr="003530A2" w:rsidRDefault="00A01014" w:rsidP="00A01014">
      <w:pPr>
        <w:widowControl w:val="0"/>
        <w:autoSpaceDE w:val="0"/>
        <w:autoSpaceDN w:val="0"/>
        <w:ind w:firstLine="709"/>
        <w:jc w:val="both"/>
      </w:pPr>
      <w:r w:rsidRPr="003530A2">
        <w:rPr>
          <w:noProof/>
        </w:rPr>
        <w:drawing>
          <wp:inline distT="0" distB="0" distL="0" distR="0">
            <wp:extent cx="228600" cy="276225"/>
            <wp:effectExtent l="0" t="0" r="0" b="9525"/>
            <wp:docPr id="4" name="Рисунок 4" descr="base_23969_52315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69_52315_10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- объем фактических расходов из областного бюджета (кассового исполнения) на реализацию j-й подпрограммы в отчетном году;</w:t>
      </w:r>
    </w:p>
    <w:p w:rsidR="00A01014" w:rsidRPr="003530A2" w:rsidRDefault="00A01014" w:rsidP="00A01014">
      <w:pPr>
        <w:widowControl w:val="0"/>
        <w:autoSpaceDE w:val="0"/>
        <w:autoSpaceDN w:val="0"/>
        <w:ind w:firstLine="709"/>
        <w:jc w:val="both"/>
      </w:pPr>
      <w:r w:rsidRPr="003530A2">
        <w:t xml:space="preserve">Ф - объем фактических расходов из областного бюджета (кассового исполнения) на реализацию </w:t>
      </w:r>
      <w:r w:rsidR="00E00F15" w:rsidRPr="003530A2">
        <w:t>муниципальной</w:t>
      </w:r>
      <w:r w:rsidRPr="003530A2">
        <w:t xml:space="preserve"> программы;</w:t>
      </w:r>
    </w:p>
    <w:p w:rsidR="00FF6EE7" w:rsidRPr="003530A2" w:rsidRDefault="00A01014" w:rsidP="002D11E6">
      <w:pPr>
        <w:widowControl w:val="0"/>
        <w:autoSpaceDE w:val="0"/>
        <w:autoSpaceDN w:val="0"/>
        <w:ind w:firstLine="708"/>
        <w:jc w:val="both"/>
      </w:pPr>
      <w:r w:rsidRPr="003530A2">
        <w:t>j - количество подпрограмм.</w:t>
      </w:r>
    </w:p>
    <w:p w:rsidR="00FF6EE7" w:rsidRPr="003530A2" w:rsidRDefault="00FF6EE7" w:rsidP="00834090">
      <w:pPr>
        <w:widowControl w:val="0"/>
        <w:autoSpaceDE w:val="0"/>
        <w:autoSpaceDN w:val="0"/>
        <w:jc w:val="both"/>
      </w:pP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реализации </w:t>
      </w:r>
      <w:r w:rsidR="00E00F15" w:rsidRPr="003530A2">
        <w:t>муниципальной</w:t>
      </w:r>
      <w:r w:rsidRPr="003530A2">
        <w:t xml:space="preserve"> программы признается высокой, в случае если значение </w:t>
      </w:r>
      <w:r w:rsidRPr="003530A2">
        <w:rPr>
          <w:noProof/>
        </w:rPr>
        <w:drawing>
          <wp:inline distT="0" distB="0" distL="0" distR="0">
            <wp:extent cx="361950" cy="247650"/>
            <wp:effectExtent l="0" t="0" r="0" b="0"/>
            <wp:docPr id="13" name="Рисунок 3" descr="base_23969_52315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52315_1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составляет не менее 0,9.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реализации </w:t>
      </w:r>
      <w:r w:rsidR="00E00F15" w:rsidRPr="003530A2">
        <w:t>муниципальной</w:t>
      </w:r>
      <w:r w:rsidRPr="003530A2">
        <w:t xml:space="preserve"> программы признается средней, в случае если значение </w:t>
      </w:r>
      <w:r w:rsidRPr="003530A2">
        <w:rPr>
          <w:noProof/>
        </w:rPr>
        <w:drawing>
          <wp:inline distT="0" distB="0" distL="0" distR="0">
            <wp:extent cx="361950" cy="247650"/>
            <wp:effectExtent l="0" t="0" r="0" b="0"/>
            <wp:docPr id="32" name="Рисунок 2" descr="base_23969_52315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69_52315_1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составляет не менее 0,8.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Эффективность реализации </w:t>
      </w:r>
      <w:r w:rsidR="00E00F15" w:rsidRPr="003530A2">
        <w:t>муниципальной</w:t>
      </w:r>
      <w:r w:rsidRPr="003530A2">
        <w:t xml:space="preserve"> программы признается удовлетворительной, в случае если значение </w:t>
      </w:r>
      <w:r w:rsidRPr="003530A2">
        <w:rPr>
          <w:noProof/>
        </w:rPr>
        <w:drawing>
          <wp:inline distT="0" distB="0" distL="0" distR="0">
            <wp:extent cx="361950" cy="247650"/>
            <wp:effectExtent l="0" t="0" r="0" b="0"/>
            <wp:docPr id="55" name="Рисунок 1" descr="base_23969_52315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69_52315_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0A2">
        <w:t xml:space="preserve"> составляет не менее 0,7.</w:t>
      </w:r>
    </w:p>
    <w:p w:rsidR="00A01014" w:rsidRPr="003530A2" w:rsidRDefault="00A01014" w:rsidP="00A01014">
      <w:pPr>
        <w:widowControl w:val="0"/>
        <w:autoSpaceDE w:val="0"/>
        <w:autoSpaceDN w:val="0"/>
        <w:ind w:firstLine="708"/>
        <w:jc w:val="both"/>
      </w:pPr>
      <w:r w:rsidRPr="003530A2">
        <w:t xml:space="preserve">В остальных случаях эффективность реализации </w:t>
      </w:r>
      <w:r w:rsidR="00E00F15" w:rsidRPr="003530A2">
        <w:t>муниципальной</w:t>
      </w:r>
      <w:r w:rsidRPr="003530A2">
        <w:t xml:space="preserve"> программы признается неудовлетворительной.</w:t>
      </w:r>
    </w:p>
    <w:p w:rsidR="00A13D5B" w:rsidRPr="003530A2" w:rsidRDefault="00A13D5B" w:rsidP="001467DF">
      <w:pPr>
        <w:autoSpaceDE w:val="0"/>
        <w:autoSpaceDN w:val="0"/>
        <w:adjustRightInd w:val="0"/>
        <w:ind w:firstLine="720"/>
        <w:jc w:val="both"/>
      </w:pPr>
    </w:p>
    <w:p w:rsidR="00A13D5B" w:rsidRPr="003530A2" w:rsidRDefault="00A13D5B" w:rsidP="001467DF">
      <w:pPr>
        <w:autoSpaceDE w:val="0"/>
        <w:autoSpaceDN w:val="0"/>
        <w:adjustRightInd w:val="0"/>
        <w:ind w:firstLine="720"/>
        <w:jc w:val="both"/>
      </w:pPr>
    </w:p>
    <w:p w:rsidR="00FF56A7" w:rsidRPr="003530A2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Pr="003530A2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Pr="003530A2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Pr="003530A2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Pr="003530A2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Pr="003530A2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Pr="003530A2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Pr="003530A2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590CDD" w:rsidRPr="003530A2" w:rsidRDefault="00590CDD" w:rsidP="001467DF">
      <w:pPr>
        <w:autoSpaceDE w:val="0"/>
        <w:autoSpaceDN w:val="0"/>
        <w:adjustRightInd w:val="0"/>
        <w:ind w:firstLine="720"/>
        <w:jc w:val="both"/>
      </w:pPr>
    </w:p>
    <w:p w:rsidR="00AD7B16" w:rsidRPr="003530A2" w:rsidRDefault="00AD7B16" w:rsidP="00AE6B5E">
      <w:pPr>
        <w:autoSpaceDE w:val="0"/>
        <w:autoSpaceDN w:val="0"/>
        <w:adjustRightInd w:val="0"/>
        <w:jc w:val="both"/>
      </w:pPr>
    </w:p>
    <w:p w:rsidR="003C4173" w:rsidRPr="003530A2" w:rsidRDefault="003C4173" w:rsidP="00AE6B5E">
      <w:pPr>
        <w:autoSpaceDE w:val="0"/>
        <w:autoSpaceDN w:val="0"/>
        <w:adjustRightInd w:val="0"/>
        <w:jc w:val="both"/>
      </w:pPr>
    </w:p>
    <w:p w:rsidR="003C4173" w:rsidRPr="003530A2" w:rsidRDefault="003C4173" w:rsidP="00AE6B5E">
      <w:pPr>
        <w:autoSpaceDE w:val="0"/>
        <w:autoSpaceDN w:val="0"/>
        <w:adjustRightInd w:val="0"/>
        <w:jc w:val="both"/>
      </w:pPr>
    </w:p>
    <w:p w:rsidR="003C4173" w:rsidRPr="003530A2" w:rsidRDefault="003C4173" w:rsidP="00AE6B5E">
      <w:pPr>
        <w:autoSpaceDE w:val="0"/>
        <w:autoSpaceDN w:val="0"/>
        <w:adjustRightInd w:val="0"/>
        <w:jc w:val="both"/>
      </w:pPr>
    </w:p>
    <w:p w:rsidR="003C4173" w:rsidRPr="003530A2" w:rsidRDefault="003C4173" w:rsidP="00AE6B5E">
      <w:pPr>
        <w:autoSpaceDE w:val="0"/>
        <w:autoSpaceDN w:val="0"/>
        <w:adjustRightInd w:val="0"/>
        <w:jc w:val="both"/>
      </w:pPr>
    </w:p>
    <w:p w:rsidR="003C4173" w:rsidRPr="003530A2" w:rsidRDefault="003C4173" w:rsidP="00AE6B5E">
      <w:pPr>
        <w:autoSpaceDE w:val="0"/>
        <w:autoSpaceDN w:val="0"/>
        <w:adjustRightInd w:val="0"/>
        <w:jc w:val="both"/>
      </w:pPr>
    </w:p>
    <w:p w:rsidR="00EA0F70" w:rsidRPr="003530A2" w:rsidRDefault="00EA0F70" w:rsidP="00AE6B5E">
      <w:pPr>
        <w:autoSpaceDE w:val="0"/>
        <w:autoSpaceDN w:val="0"/>
        <w:adjustRightInd w:val="0"/>
        <w:jc w:val="both"/>
      </w:pPr>
    </w:p>
    <w:p w:rsidR="000408AD" w:rsidRPr="003530A2" w:rsidRDefault="000408AD" w:rsidP="007F6D93">
      <w:pPr>
        <w:shd w:val="clear" w:color="auto" w:fill="FFFFFF"/>
        <w:rPr>
          <w:b/>
          <w:bCs/>
        </w:rPr>
      </w:pPr>
      <w:r w:rsidRPr="003530A2">
        <w:rPr>
          <w:b/>
          <w:bCs/>
        </w:rPr>
        <w:t>Подпрограмма 1</w:t>
      </w:r>
      <w:r w:rsidR="007F6D93" w:rsidRPr="003530A2">
        <w:rPr>
          <w:b/>
          <w:bCs/>
        </w:rPr>
        <w:t xml:space="preserve">: </w:t>
      </w:r>
      <w:r w:rsidRPr="003530A2">
        <w:rPr>
          <w:b/>
          <w:bCs/>
        </w:rPr>
        <w:t>«Управление муниципальной программой и обеспечение условий реализации</w:t>
      </w:r>
      <w:r w:rsidR="00AD7B16" w:rsidRPr="003530A2">
        <w:rPr>
          <w:b/>
          <w:bCs/>
        </w:rPr>
        <w:t>»</w:t>
      </w:r>
      <w:r w:rsidRPr="003530A2">
        <w:rPr>
          <w:b/>
          <w:bCs/>
        </w:rPr>
        <w:t xml:space="preserve"> муниципальной программы Курчатовского района Курской области</w:t>
      </w:r>
      <w:r w:rsidR="00AD7B16" w:rsidRPr="003530A2">
        <w:rPr>
          <w:b/>
          <w:bCs/>
        </w:rPr>
        <w:t xml:space="preserve"> «Профилактика правонарушений</w:t>
      </w:r>
      <w:r w:rsidRPr="003530A2">
        <w:rPr>
          <w:b/>
          <w:bCs/>
        </w:rPr>
        <w:t>»</w:t>
      </w:r>
    </w:p>
    <w:p w:rsidR="00AD7B16" w:rsidRPr="003530A2" w:rsidRDefault="00AD7B16" w:rsidP="002D11E6">
      <w:pPr>
        <w:shd w:val="clear" w:color="auto" w:fill="FFFFFF"/>
        <w:jc w:val="center"/>
        <w:rPr>
          <w:b/>
          <w:bCs/>
        </w:rPr>
      </w:pPr>
    </w:p>
    <w:p w:rsidR="00AD7B16" w:rsidRPr="003530A2" w:rsidRDefault="00AD7B16" w:rsidP="001467DF">
      <w:pPr>
        <w:shd w:val="clear" w:color="auto" w:fill="FFFFFF"/>
        <w:jc w:val="center"/>
        <w:rPr>
          <w:b/>
          <w:bCs/>
        </w:rPr>
      </w:pPr>
    </w:p>
    <w:p w:rsidR="00AD7B16" w:rsidRPr="003530A2" w:rsidRDefault="00AD7B16" w:rsidP="001467DF">
      <w:pPr>
        <w:shd w:val="clear" w:color="auto" w:fill="FFFFFF"/>
        <w:jc w:val="center"/>
      </w:pPr>
      <w:r w:rsidRPr="003530A2">
        <w:rPr>
          <w:b/>
          <w:bCs/>
        </w:rPr>
        <w:t>Паспорт подпрограммы</w:t>
      </w:r>
    </w:p>
    <w:p w:rsidR="00AD7B16" w:rsidRPr="003530A2" w:rsidRDefault="00AD7B16" w:rsidP="001467DF">
      <w:pPr>
        <w:shd w:val="clear" w:color="auto" w:fill="FFFFFF"/>
        <w:jc w:val="center"/>
      </w:pPr>
      <w:r w:rsidRPr="003530A2">
        <w:rPr>
          <w:b/>
          <w:bCs/>
        </w:rPr>
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</w:r>
      <w:r w:rsidR="00EF789F" w:rsidRPr="003530A2">
        <w:t xml:space="preserve"> </w:t>
      </w:r>
    </w:p>
    <w:p w:rsidR="000408AD" w:rsidRPr="003530A2" w:rsidRDefault="000408AD" w:rsidP="001467DF">
      <w:pPr>
        <w:shd w:val="clear" w:color="auto" w:fill="FFFFFF"/>
        <w:jc w:val="center"/>
      </w:pPr>
    </w:p>
    <w:tbl>
      <w:tblPr>
        <w:tblW w:w="8760" w:type="dxa"/>
        <w:tblInd w:w="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5280"/>
      </w:tblGrid>
      <w:tr w:rsidR="003530A2" w:rsidRPr="003530A2" w:rsidTr="008017A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5702F" w:rsidRPr="003530A2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 </w:t>
            </w:r>
            <w:r w:rsidR="0055702F" w:rsidRPr="003530A2">
              <w:t xml:space="preserve">Ответственный исполнитель </w:t>
            </w:r>
            <w:r w:rsidRPr="003530A2">
              <w:rPr>
                <w:rStyle w:val="apple-converted-space"/>
              </w:rPr>
              <w:t>п</w:t>
            </w:r>
            <w:r w:rsidR="0055702F" w:rsidRPr="003530A2">
              <w:rPr>
                <w:rStyle w:val="apple-converted-space"/>
              </w:rPr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55702F" w:rsidP="002246C0">
            <w:pPr>
              <w:pStyle w:val="formattext"/>
              <w:textAlignment w:val="baseline"/>
            </w:pPr>
            <w:r w:rsidRPr="003530A2">
              <w:t>Управление образования, опеки и попечительства Администрации Курчатовского района Курской области</w:t>
            </w:r>
            <w:r w:rsidRPr="003530A2">
              <w:rPr>
                <w:rStyle w:val="apple-converted-space"/>
              </w:rPr>
              <w:t> </w:t>
            </w:r>
          </w:p>
        </w:tc>
      </w:tr>
      <w:tr w:rsidR="003530A2" w:rsidRPr="003530A2" w:rsidTr="008017AD">
        <w:trPr>
          <w:trHeight w:val="307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textAlignment w:val="baseline"/>
            </w:pPr>
            <w:r w:rsidRPr="003530A2">
              <w:t xml:space="preserve"> Соисполнители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pStyle w:val="formattext"/>
              <w:textAlignment w:val="baseline"/>
            </w:pPr>
            <w:r w:rsidRPr="003530A2">
              <w:t>отсутствуют</w:t>
            </w:r>
          </w:p>
        </w:tc>
      </w:tr>
      <w:tr w:rsidR="003530A2" w:rsidRPr="003530A2" w:rsidTr="008017AD">
        <w:trPr>
          <w:trHeight w:val="326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Участники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143E63" w:rsidP="002246C0">
            <w:pPr>
              <w:pStyle w:val="formattext"/>
              <w:textAlignment w:val="baseline"/>
            </w:pPr>
            <w:r w:rsidRPr="003530A2"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3530A2" w:rsidRPr="003530A2" w:rsidTr="003F2D42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Программно – целевые инструменты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программно – целевые инструменты программы отсутствуют. </w:t>
            </w:r>
          </w:p>
        </w:tc>
      </w:tr>
      <w:tr w:rsidR="003530A2" w:rsidRPr="003530A2" w:rsidTr="003F2D42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Цели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 обеспечение организационных, информационных    условий для реализации муниципальной программы;</w:t>
            </w:r>
          </w:p>
        </w:tc>
      </w:tr>
      <w:tr w:rsidR="003530A2" w:rsidRPr="003530A2" w:rsidTr="003F2D42">
        <w:trPr>
          <w:trHeight w:val="4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Задачи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-разработка нормативных правовых и иных   документов, направленных на эффективное решение задач;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</w:t>
            </w:r>
          </w:p>
        </w:tc>
      </w:tr>
      <w:tr w:rsidR="003530A2" w:rsidRPr="003530A2" w:rsidTr="003F2D42">
        <w:trPr>
          <w:trHeight w:val="282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Целевые индикаторы и показатели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целевыми индикаторами подпрограммы являются: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-количество проведенных мероприятий муниципального уровня по распространению результатов муниципальной программы, единица;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опроса), процент.</w:t>
            </w:r>
          </w:p>
        </w:tc>
      </w:tr>
      <w:tr w:rsidR="003530A2" w:rsidRPr="003530A2" w:rsidTr="003F2D4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Этапы и сроки реализации</w:t>
            </w:r>
            <w:r w:rsidRPr="003530A2">
              <w:rPr>
                <w:rStyle w:val="apple-converted-space"/>
              </w:rPr>
              <w:t xml:space="preserve"> </w:t>
            </w:r>
            <w:r w:rsidRPr="003530A2">
              <w:t>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Программа реализуется в один этап 2019 - 2025 годы</w:t>
            </w:r>
            <w:r w:rsidRPr="003530A2">
              <w:rPr>
                <w:rStyle w:val="apple-converted-space"/>
              </w:rPr>
              <w:t> </w:t>
            </w:r>
          </w:p>
        </w:tc>
      </w:tr>
      <w:tr w:rsidR="003530A2" w:rsidRPr="003530A2" w:rsidTr="003F2D4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Объемы бюджетных ассигнований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Финансирование мероприятий предусматривается в объеме всего </w:t>
            </w:r>
            <w:r w:rsidR="00B9533F" w:rsidRPr="003530A2">
              <w:t>4 503 200</w:t>
            </w:r>
            <w:r w:rsidRPr="003530A2">
              <w:t xml:space="preserve"> рублей, в том числе по годам: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2019 год - 592 000 рублей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2020 год – 611 600 рублей.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2021 год – 622 000 рублей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2022 год – 669 400 рублей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2023 год – 669 400 рублей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2024 год – 669 400 рублей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 xml:space="preserve">2025 год – </w:t>
            </w:r>
            <w:r w:rsidR="00B9533F" w:rsidRPr="003530A2">
              <w:t>669 400</w:t>
            </w:r>
            <w:r w:rsidRPr="003530A2">
              <w:t xml:space="preserve"> рублей</w:t>
            </w:r>
          </w:p>
        </w:tc>
      </w:tr>
      <w:tr w:rsidR="003530A2" w:rsidRPr="003530A2" w:rsidTr="003F2D4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Перечень основных программных</w:t>
            </w:r>
            <w:r w:rsidRPr="003530A2">
              <w:rPr>
                <w:rStyle w:val="apple-converted-space"/>
              </w:rPr>
              <w:t xml:space="preserve"> </w:t>
            </w:r>
            <w:r w:rsidRPr="003530A2">
              <w:t>мероприятий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 областного центра.</w:t>
            </w:r>
          </w:p>
          <w:p w:rsidR="008017AD" w:rsidRPr="003530A2" w:rsidRDefault="008017AD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:rsidR="008017AD" w:rsidRPr="003530A2" w:rsidRDefault="008017AD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3530A2">
              <w:rPr>
                <w:rStyle w:val="apple-converted-space"/>
              </w:rPr>
              <w:t> </w:t>
            </w:r>
            <w:r w:rsidRPr="003530A2">
              <w:br/>
              <w:t>-Обследование объектов с массовым пребыванием граждан для определения состояния</w:t>
            </w:r>
            <w:r w:rsidRPr="003530A2">
              <w:rPr>
                <w:rStyle w:val="apple-converted-space"/>
              </w:rPr>
              <w:t> </w:t>
            </w:r>
            <w:r w:rsidRPr="003530A2">
              <w:t>антитеррористической защищенности</w:t>
            </w:r>
          </w:p>
          <w:p w:rsidR="008017AD" w:rsidRPr="003530A2" w:rsidRDefault="008017AD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-Проведение в</w:t>
            </w:r>
            <w:r w:rsidRPr="003530A2">
              <w:rPr>
                <w:rStyle w:val="apple-converted-space"/>
              </w:rPr>
              <w:t> </w:t>
            </w:r>
            <w:r w:rsidRPr="003530A2"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</w:p>
          <w:p w:rsidR="008017AD" w:rsidRPr="003530A2" w:rsidRDefault="008017AD" w:rsidP="002246C0">
            <w:pPr>
              <w:pStyle w:val="formattext"/>
              <w:spacing w:before="0" w:beforeAutospacing="0" w:after="0" w:afterAutospacing="0"/>
              <w:textAlignment w:val="baseline"/>
              <w:rPr>
                <w:rStyle w:val="apple-converted-space"/>
              </w:rPr>
            </w:pPr>
            <w:r w:rsidRPr="003530A2">
              <w:t>-Проведение социологических опросов удовлетворенности населения обеспечением правопорядка и безопасности деятельности граждан города, в том числе с использованием сети Интернет.</w:t>
            </w:r>
          </w:p>
          <w:p w:rsidR="008017AD" w:rsidRPr="003530A2" w:rsidRDefault="008017AD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rPr>
                <w:rStyle w:val="apple-converted-space"/>
              </w:rPr>
              <w:t>-Проведение в общеобразовательных учреждениях профилактических мероприятий, направленных на пропаганду здорового образа жизни и предупреждения преступлений и правонарушений в сфере незаконного оборота наркотиков.</w:t>
            </w:r>
          </w:p>
        </w:tc>
      </w:tr>
      <w:tr w:rsidR="008017AD" w:rsidRPr="003530A2" w:rsidTr="003F2D42">
        <w:trPr>
          <w:trHeight w:val="37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Ожидаемые</w:t>
            </w:r>
            <w:r w:rsidRPr="003530A2">
              <w:rPr>
                <w:rStyle w:val="apple-converted-space"/>
              </w:rPr>
              <w:t> </w:t>
            </w:r>
            <w:r w:rsidRPr="003530A2">
              <w:t>результаты реализации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-наличие системы мониторинга и контроля реализации муниципальной программы;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-высокий уровень открытости информации о   результатах профилактической работы по предупреждению преступлений и иных правонарушений в Курчатовском районе Курской области;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 реализация Закона Курской области «Об административных правонарушениях в Курской области» от 4.01.2003г. №1 ЗКО; Кодекс Российской Федерации «Об административных правонарушениях» 30.12.2001г. №195 – ФЗ.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-уменьшение количество совершаемых преступлений и правонарушений на территории Курчатовского района;</w:t>
            </w:r>
          </w:p>
          <w:p w:rsidR="008017AD" w:rsidRPr="003530A2" w:rsidRDefault="008017AD" w:rsidP="002246C0">
            <w:pPr>
              <w:widowControl w:val="0"/>
              <w:autoSpaceDE w:val="0"/>
              <w:autoSpaceDN w:val="0"/>
              <w:adjustRightInd w:val="0"/>
            </w:pPr>
            <w:r w:rsidRPr="003530A2">
              <w:t>-увеличение</w:t>
            </w:r>
            <w:r w:rsidR="002246C0" w:rsidRPr="003530A2">
              <w:t xml:space="preserve"> </w:t>
            </w:r>
            <w:r w:rsidRPr="003530A2">
              <w:t>количества</w:t>
            </w:r>
            <w:r w:rsidR="002246C0" w:rsidRPr="003530A2">
              <w:t xml:space="preserve"> </w:t>
            </w:r>
            <w:r w:rsidRPr="003530A2">
              <w:t>жителей</w:t>
            </w:r>
            <w:r w:rsidR="002246C0" w:rsidRPr="003530A2">
              <w:t xml:space="preserve"> </w:t>
            </w:r>
            <w:r w:rsidRPr="003530A2">
              <w:t>Курчатовского</w:t>
            </w:r>
            <w:r w:rsidR="002246C0" w:rsidRPr="003530A2">
              <w:t xml:space="preserve"> </w:t>
            </w:r>
            <w:r w:rsidRPr="003530A2">
              <w:t>района занимающихся физкультурой и спортом, ведущих здоровый образ жизни.</w:t>
            </w:r>
          </w:p>
        </w:tc>
      </w:tr>
    </w:tbl>
    <w:p w:rsidR="00DF5A77" w:rsidRPr="003530A2" w:rsidRDefault="00DF5A77" w:rsidP="001467DF">
      <w:pPr>
        <w:widowControl w:val="0"/>
        <w:autoSpaceDE w:val="0"/>
        <w:autoSpaceDN w:val="0"/>
        <w:adjustRightInd w:val="0"/>
      </w:pPr>
    </w:p>
    <w:p w:rsidR="00DF5A77" w:rsidRPr="003530A2" w:rsidRDefault="004B5705" w:rsidP="001467DF">
      <w:pPr>
        <w:shd w:val="clear" w:color="auto" w:fill="FFFFFF"/>
        <w:jc w:val="center"/>
        <w:rPr>
          <w:b/>
        </w:rPr>
      </w:pPr>
      <w:r w:rsidRPr="003530A2">
        <w:rPr>
          <w:b/>
          <w:bCs/>
          <w:spacing w:val="2"/>
        </w:rPr>
        <w:t>1.</w:t>
      </w:r>
      <w:r w:rsidR="00BE0E1D" w:rsidRPr="003530A2">
        <w:rPr>
          <w:b/>
          <w:bCs/>
          <w:spacing w:val="2"/>
        </w:rPr>
        <w:t>Х</w:t>
      </w:r>
      <w:r w:rsidRPr="003530A2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B5705" w:rsidRPr="003530A2" w:rsidRDefault="004B5705" w:rsidP="001467DF">
      <w:pPr>
        <w:shd w:val="clear" w:color="auto" w:fill="FFFFFF"/>
        <w:jc w:val="center"/>
        <w:rPr>
          <w:b/>
        </w:rPr>
      </w:pPr>
    </w:p>
    <w:p w:rsidR="00D557BA" w:rsidRPr="003530A2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Настоящая подпрограмма разработана для координации деятельности органов и учреждений системы профилактики и общественных объединений при поддержке органов местного самоуправлении Курчатовского района Курской области по противодействию преступлений и правонарушений.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Комплекс мер, предусмотренных подпрограммой, основан на исследованиях основных тенденций криминогенной ситуации в районе, прогнозных оценок их дальнейшего развития.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Реализация мер подпрограммы позволит активизировать деятельность правоохранительных органов в борьбе с преступностью, эффективнее реагировать на заявления и сообщения граждан о преступлениях и правонарушениях.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Меры, предусмотренные настоящей подпрограммой, являются основной для создания единого механизма по борьбе с преступностью и правонарушениями, с включением в него всех муниципальных образований Курчатовского района Курской области, без которого невозможно комплексное решение проблем профилактики и раскрытия преступлений.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Разработка подпрограммы обусловлена необходимостью интеграции усилий органов местного самоуправления и правоохранительных органов в целях поддержания постоянного взаимодействия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 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Реализация данной подпрограммы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района, стабилизирует наркоситуацию, а также позволит развивать систему конституционных гарантий, направленных на обеспечение прав и свобод граждан. Будет способствовать повышению эффективности социальной, медицинской, правовой и иной помощи лицам, освободившимся из мест лишения свободы, восстановлению ими утраченных и нарушенных способностей к бытовой, социальной и профессиональной деятельности, интеграции в общество, профилактике рецидивной преступности.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Решение проблемы укрепления общественного порядка и противодействия преступности является одной из важнейших задач современного общества.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Проблема правонарушений, совершаемых гражданами, приобрела особую остроту в последние годы,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Состояние общественной безопасности на территории района, по-прежнему, ос</w:t>
      </w:r>
      <w:r w:rsidR="00B45145" w:rsidRPr="003530A2">
        <w:t>ложняется социальными факторами</w:t>
      </w:r>
      <w:r w:rsidRPr="003530A2">
        <w:t>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Криминальная ситуация будет улучшаться при улучшении положения в обществе и государстве и наоборот.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</w:t>
      </w:r>
    </w:p>
    <w:p w:rsidR="00C556D6" w:rsidRPr="003530A2" w:rsidRDefault="00C556D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C556D6" w:rsidRPr="003530A2" w:rsidRDefault="00C556D6" w:rsidP="0055702F">
      <w:pPr>
        <w:widowControl w:val="0"/>
        <w:autoSpaceDE w:val="0"/>
        <w:autoSpaceDN w:val="0"/>
        <w:adjustRightInd w:val="0"/>
        <w:ind w:firstLine="720"/>
        <w:jc w:val="both"/>
      </w:pPr>
    </w:p>
    <w:p w:rsidR="00E433B3" w:rsidRPr="003530A2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B45145" w:rsidRPr="003530A2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</w:t>
      </w:r>
      <w:r w:rsidR="00D60092" w:rsidRPr="003530A2">
        <w:t>нанесенного преступлением.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Результатом действия этих и подобных им факторов является сокращение латентной составляющей преступности.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</w:t>
      </w:r>
    </w:p>
    <w:p w:rsidR="00DF5A77" w:rsidRPr="003530A2" w:rsidRDefault="00DF5A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Pr="003530A2" w:rsidRDefault="0055702F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B5705" w:rsidRPr="003530A2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В соответствии с приоритетами документов и основными приоритетами Программы определены приоритетные задачи в сфере реализации подпрограммы.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Приоритетами муниципальной политики в сфере реализации подпрограммы являются: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 создание системы мониторинга преступности и правонарушений в Курчатовском районе Курской области, опирающейся на надежные данные и использующей современные научные методы;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 обеспечение вовлечения профессиональных групп и широкой общественности в поддержку идей и реализацию мероприятий муниципальной программы;</w:t>
      </w:r>
    </w:p>
    <w:p w:rsidR="00B14161" w:rsidRPr="003530A2" w:rsidRDefault="0055702F" w:rsidP="00092BF9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 создание системы управления реализацией муниципальной программы, обеспечивающей эффективное использование общественных ресурсов.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Целью подпрограммы является обеспечение организационных, информационных условий для реализации муниципальной программы.</w:t>
      </w:r>
    </w:p>
    <w:p w:rsidR="0055702F" w:rsidRPr="003530A2" w:rsidRDefault="00C556D6" w:rsidP="00C556D6">
      <w:pPr>
        <w:widowControl w:val="0"/>
        <w:autoSpaceDE w:val="0"/>
        <w:autoSpaceDN w:val="0"/>
        <w:adjustRightInd w:val="0"/>
        <w:jc w:val="both"/>
      </w:pPr>
      <w:r w:rsidRPr="003530A2">
        <w:t xml:space="preserve">            </w:t>
      </w:r>
      <w:r w:rsidR="0055702F" w:rsidRPr="003530A2">
        <w:t>Задачами подпрограммы являются:</w:t>
      </w:r>
    </w:p>
    <w:p w:rsidR="00B45145" w:rsidRPr="003530A2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-разработка нормативных правовых и иных документов, направленных на эффективное решение задач муниципальной программы;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-мониторинг хода реализации и информационное сопровождение муниципальной программы, анализ процессов и результатов с целью своевременности принятия управленческих решений.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В результате реализации подпрограммы обеспечено: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программы;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-наличие системы мониторинга и контроля реализации муниципальной программы;</w:t>
      </w:r>
    </w:p>
    <w:p w:rsidR="00D60092" w:rsidRPr="003530A2" w:rsidRDefault="0055702F" w:rsidP="002A0DDD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-публикация в СМИ аналитических материалов о ходе и результатах реализации муниципальной программы.</w:t>
      </w:r>
    </w:p>
    <w:p w:rsidR="002A0DDD" w:rsidRPr="003530A2" w:rsidRDefault="002A0DDD" w:rsidP="002A0DDD">
      <w:pPr>
        <w:widowControl w:val="0"/>
        <w:autoSpaceDE w:val="0"/>
        <w:autoSpaceDN w:val="0"/>
        <w:adjustRightInd w:val="0"/>
        <w:ind w:firstLine="720"/>
        <w:jc w:val="both"/>
      </w:pPr>
    </w:p>
    <w:p w:rsidR="0055702F" w:rsidRPr="003530A2" w:rsidRDefault="0055702F" w:rsidP="0055702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3530A2">
        <w:rPr>
          <w:b/>
        </w:rPr>
        <w:t>Характеристика основных мероприятий подпрограммы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443743" w:rsidRPr="003530A2">
        <w:t>на 20</w:t>
      </w:r>
      <w:r w:rsidR="00DF77A2" w:rsidRPr="003530A2">
        <w:t>19</w:t>
      </w:r>
      <w:r w:rsidRPr="003530A2">
        <w:t>-202</w:t>
      </w:r>
      <w:r w:rsidR="000072C7" w:rsidRPr="003530A2">
        <w:t>5</w:t>
      </w:r>
      <w:r w:rsidRPr="003530A2">
        <w:t xml:space="preserve"> годы разработаны следующие мероприятия:</w:t>
      </w:r>
    </w:p>
    <w:p w:rsidR="00564951" w:rsidRPr="003530A2" w:rsidRDefault="00564951" w:rsidP="00564951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 xml:space="preserve">Мероприятие 1. </w:t>
      </w:r>
      <w:r w:rsidRPr="003530A2">
        <w:rPr>
          <w:bCs/>
          <w:sz w:val="22"/>
          <w:szCs w:val="22"/>
        </w:rPr>
        <w:t>«Обеспечение деятельности комиссии по делам несовершеннолетних и защите их прав».</w:t>
      </w:r>
    </w:p>
    <w:p w:rsidR="00564951" w:rsidRPr="003530A2" w:rsidRDefault="00564951" w:rsidP="00564951">
      <w:pPr>
        <w:widowControl w:val="0"/>
        <w:autoSpaceDE w:val="0"/>
        <w:autoSpaceDN w:val="0"/>
        <w:adjustRightInd w:val="0"/>
        <w:ind w:firstLine="709"/>
        <w:jc w:val="both"/>
      </w:pPr>
      <w:r w:rsidRPr="003530A2">
        <w:t>Мероприятие 2.</w:t>
      </w:r>
      <w:r w:rsidRPr="003530A2">
        <w:rPr>
          <w:bCs/>
          <w:sz w:val="22"/>
          <w:szCs w:val="22"/>
        </w:rPr>
        <w:t xml:space="preserve"> «Обеспечение деятельности административных комиссий».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С целью обеспечения контроля и оценки эффективности реализации муниципальной программы будет разработан мониторинг реализации муниципальной программы, обеспечено аналитическое сопровождение ее мероприятий.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jc w:val="both"/>
      </w:pPr>
    </w:p>
    <w:p w:rsidR="004B5705" w:rsidRPr="003530A2" w:rsidRDefault="004B5705" w:rsidP="004B5705">
      <w:pPr>
        <w:pStyle w:val="ConsPlus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A2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области.</w:t>
      </w:r>
    </w:p>
    <w:p w:rsidR="004B5705" w:rsidRPr="003530A2" w:rsidRDefault="004B5705" w:rsidP="004B5705">
      <w:pPr>
        <w:pStyle w:val="ConsPlusNormal0"/>
        <w:ind w:left="720"/>
        <w:jc w:val="both"/>
      </w:pPr>
    </w:p>
    <w:p w:rsidR="004B5705" w:rsidRPr="003530A2" w:rsidRDefault="004B5705" w:rsidP="004B5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530A2">
        <w:rPr>
          <w:sz w:val="24"/>
          <w:szCs w:val="24"/>
        </w:rPr>
        <w:t xml:space="preserve">          </w:t>
      </w:r>
      <w:r w:rsidRPr="003530A2">
        <w:rPr>
          <w:rFonts w:ascii="Times New Roman" w:hAnsi="Times New Roman" w:cs="Times New Roman"/>
          <w:sz w:val="24"/>
          <w:szCs w:val="24"/>
        </w:rPr>
        <w:t>В рамках муниципальной программы «Профилактика правонарушений» инвестиционные проекты не реализуются.</w:t>
      </w:r>
    </w:p>
    <w:p w:rsidR="004B5705" w:rsidRPr="003530A2" w:rsidRDefault="004B5705" w:rsidP="004B5705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2F" w:rsidRPr="003530A2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 w:rsidRPr="003530A2">
        <w:rPr>
          <w:b/>
        </w:rPr>
        <w:t xml:space="preserve">5. </w:t>
      </w:r>
      <w:r w:rsidR="0055702F" w:rsidRPr="003530A2">
        <w:rPr>
          <w:b/>
        </w:rPr>
        <w:t>Характеристика мер муниципального регулирования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В ходе реализации подпрограммы применение налоговых, тарифных и кредитных мер муниципального регулирования не предусматривается.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Сведения об основных мерах правового регулирования в сфере реализации подпрограммы приведены в </w:t>
      </w:r>
      <w:r w:rsidR="005608A8" w:rsidRPr="003530A2">
        <w:t>таблице</w:t>
      </w:r>
      <w:r w:rsidRPr="003530A2">
        <w:t xml:space="preserve"> № 3.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jc w:val="both"/>
      </w:pPr>
    </w:p>
    <w:p w:rsidR="0055702F" w:rsidRPr="003530A2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 w:rsidRPr="003530A2">
        <w:rPr>
          <w:b/>
        </w:rPr>
        <w:t xml:space="preserve">6. </w:t>
      </w:r>
      <w:r w:rsidR="0055702F" w:rsidRPr="003530A2">
        <w:rPr>
          <w:b/>
        </w:rPr>
        <w:t>Прогноз сводных показаний муниципальных заданий по этапам реализации подпрограммы (при оказании муниципальными учреждениями</w:t>
      </w:r>
    </w:p>
    <w:p w:rsidR="0055702F" w:rsidRPr="003530A2" w:rsidRDefault="0055702F" w:rsidP="009F133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Прогноз сводных показателей муниципальных заданий по этапам реализации подпрограммы не предусматривается.</w:t>
      </w:r>
    </w:p>
    <w:p w:rsidR="004B5705" w:rsidRPr="003530A2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Pr="003530A2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7</w:t>
      </w:r>
      <w:r w:rsidR="0055702F" w:rsidRPr="003530A2">
        <w:rPr>
          <w:b/>
        </w:rPr>
        <w:t>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 и реализации подпрограммы</w:t>
      </w:r>
    </w:p>
    <w:p w:rsidR="004F63A6" w:rsidRPr="003530A2" w:rsidRDefault="0055702F" w:rsidP="00092BF9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Участие муниципальных образований в разработке и реализации подпрограммы не предусмотрено.</w:t>
      </w:r>
    </w:p>
    <w:p w:rsidR="004F63A6" w:rsidRPr="003530A2" w:rsidRDefault="004F63A6" w:rsidP="0055702F">
      <w:pPr>
        <w:widowControl w:val="0"/>
        <w:autoSpaceDE w:val="0"/>
        <w:autoSpaceDN w:val="0"/>
        <w:adjustRightInd w:val="0"/>
        <w:jc w:val="both"/>
      </w:pPr>
    </w:p>
    <w:p w:rsidR="00C556D6" w:rsidRPr="003530A2" w:rsidRDefault="00C556D6" w:rsidP="0055702F">
      <w:pPr>
        <w:widowControl w:val="0"/>
        <w:autoSpaceDE w:val="0"/>
        <w:autoSpaceDN w:val="0"/>
        <w:adjustRightInd w:val="0"/>
        <w:jc w:val="both"/>
      </w:pPr>
    </w:p>
    <w:p w:rsidR="0055702F" w:rsidRPr="003530A2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8</w:t>
      </w:r>
      <w:r w:rsidR="0055702F" w:rsidRPr="003530A2">
        <w:rPr>
          <w:b/>
        </w:rPr>
        <w:t>. 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</w:r>
    </w:p>
    <w:p w:rsidR="00314B66" w:rsidRPr="003530A2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В рамках реализации основных мероприятий подпрограммы предполагается участие следующих учреждений и организаций:</w:t>
      </w:r>
    </w:p>
    <w:p w:rsidR="00B45145" w:rsidRPr="003530A2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-управление образования, опеки и попечительства Администрации Курчатовского района Курской области;</w:t>
      </w:r>
    </w:p>
    <w:p w:rsidR="002A0DDD" w:rsidRPr="003530A2" w:rsidRDefault="002A0DDD" w:rsidP="009F133F">
      <w:pPr>
        <w:widowControl w:val="0"/>
        <w:autoSpaceDE w:val="0"/>
        <w:autoSpaceDN w:val="0"/>
        <w:adjustRightInd w:val="0"/>
      </w:pPr>
    </w:p>
    <w:p w:rsidR="0055702F" w:rsidRPr="003530A2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9</w:t>
      </w:r>
      <w:r w:rsidR="0055702F" w:rsidRPr="003530A2">
        <w:rPr>
          <w:b/>
        </w:rPr>
        <w:t>. Обоснование объема финансовых ресурсов, необходимых для реализации подпрограммы</w:t>
      </w:r>
    </w:p>
    <w:p w:rsidR="00F66CE8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Ресурсное обеспечение реализаци</w:t>
      </w:r>
      <w:r w:rsidR="001D278F" w:rsidRPr="003530A2">
        <w:t>и подпрограммы</w:t>
      </w:r>
      <w:r w:rsidR="003A635E" w:rsidRPr="003530A2">
        <w:t xml:space="preserve">: </w:t>
      </w:r>
      <w:r w:rsidR="004F63A6" w:rsidRPr="003530A2">
        <w:t>ежегодно</w:t>
      </w:r>
      <w:r w:rsidR="00F66CE8" w:rsidRPr="003530A2">
        <w:t>:</w:t>
      </w:r>
    </w:p>
    <w:p w:rsidR="00D60092" w:rsidRPr="003530A2" w:rsidRDefault="004756D9" w:rsidP="004756D9">
      <w:pPr>
        <w:widowControl w:val="0"/>
        <w:autoSpaceDE w:val="0"/>
        <w:autoSpaceDN w:val="0"/>
        <w:adjustRightInd w:val="0"/>
        <w:jc w:val="both"/>
      </w:pPr>
      <w:r w:rsidRPr="003530A2">
        <w:t xml:space="preserve">2019 год - 592 000 рублей, 2020 год – 611 600 рублей, 2021 год – 622 000 рублей, 2022 год – 669 400 рублей, 2023 год – 669 400 рублей, 2024 год – 669 400 рублей, 2025 год – </w:t>
      </w:r>
      <w:r w:rsidR="00B9533F" w:rsidRPr="003530A2">
        <w:t>669 400</w:t>
      </w:r>
      <w:r w:rsidRPr="003530A2">
        <w:t xml:space="preserve"> рублей</w:t>
      </w:r>
      <w:r w:rsidR="00D052DE" w:rsidRPr="003530A2">
        <w:t>.</w:t>
      </w:r>
    </w:p>
    <w:p w:rsidR="004756D9" w:rsidRPr="003530A2" w:rsidRDefault="004756D9" w:rsidP="004756D9">
      <w:pPr>
        <w:widowControl w:val="0"/>
        <w:autoSpaceDE w:val="0"/>
        <w:autoSpaceDN w:val="0"/>
        <w:adjustRightInd w:val="0"/>
        <w:jc w:val="both"/>
      </w:pPr>
    </w:p>
    <w:p w:rsidR="0055702F" w:rsidRPr="003530A2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30A2">
        <w:rPr>
          <w:b/>
        </w:rPr>
        <w:t>10</w:t>
      </w:r>
      <w:r w:rsidR="0055702F" w:rsidRPr="003530A2">
        <w:rPr>
          <w:b/>
        </w:rPr>
        <w:t>. Анализ рисков реализации подпрограммы и описание мер управления рисками реализации подпрограммы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Невыполнение или неэффективное выполнение подпрограммы возможно в случае реализации внутренних либо внешних рисков.</w:t>
      </w:r>
    </w:p>
    <w:p w:rsidR="007D7B4D" w:rsidRPr="003530A2" w:rsidRDefault="0055702F" w:rsidP="00A562B6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К внутренним рискам можно отнести 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подпрограммы), социально-экономические (осложнение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 новых способов совершения преступлений).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муниципальной программу, взвешенный подход при принятии решений о корректировке нормативных правовых актов, действующих в сфере реализации подпрограммы муниципальной программы. 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К рискам, неподдающимся управлению, относятся, в первую очередь, различные форс-мажорные обстоятельства.</w:t>
      </w:r>
    </w:p>
    <w:p w:rsidR="0055702F" w:rsidRPr="003530A2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530A2">
        <w:t>Внесение изменений в подпрограмму муниципальной программы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порядком.</w:t>
      </w:r>
    </w:p>
    <w:p w:rsidR="0000219B" w:rsidRPr="003530A2" w:rsidRDefault="0000219B" w:rsidP="001467DF">
      <w:pPr>
        <w:shd w:val="clear" w:color="auto" w:fill="FFFFFF"/>
        <w:jc w:val="both"/>
        <w:rPr>
          <w:b/>
          <w:bCs/>
        </w:rPr>
      </w:pPr>
    </w:p>
    <w:p w:rsidR="0000219B" w:rsidRPr="003530A2" w:rsidRDefault="0000219B" w:rsidP="001467DF">
      <w:pPr>
        <w:shd w:val="clear" w:color="auto" w:fill="FFFFFF"/>
        <w:jc w:val="both"/>
        <w:rPr>
          <w:b/>
          <w:bCs/>
        </w:rPr>
      </w:pPr>
    </w:p>
    <w:p w:rsidR="0055702F" w:rsidRPr="003530A2" w:rsidRDefault="0055702F" w:rsidP="001467DF">
      <w:pPr>
        <w:shd w:val="clear" w:color="auto" w:fill="FFFFFF"/>
        <w:jc w:val="both"/>
        <w:rPr>
          <w:b/>
          <w:bCs/>
        </w:rPr>
      </w:pPr>
    </w:p>
    <w:p w:rsidR="009F5BB1" w:rsidRPr="003530A2" w:rsidRDefault="009F5BB1" w:rsidP="001467DF">
      <w:pPr>
        <w:shd w:val="clear" w:color="auto" w:fill="FFFFFF"/>
        <w:jc w:val="both"/>
        <w:rPr>
          <w:b/>
          <w:bCs/>
        </w:rPr>
      </w:pPr>
    </w:p>
    <w:p w:rsidR="009F5BB1" w:rsidRPr="003530A2" w:rsidRDefault="009F5BB1" w:rsidP="001467DF">
      <w:pPr>
        <w:shd w:val="clear" w:color="auto" w:fill="FFFFFF"/>
        <w:jc w:val="both"/>
        <w:rPr>
          <w:b/>
          <w:bCs/>
        </w:rPr>
      </w:pPr>
    </w:p>
    <w:p w:rsidR="009F5BB1" w:rsidRPr="003530A2" w:rsidRDefault="009F5BB1" w:rsidP="001467DF">
      <w:pPr>
        <w:shd w:val="clear" w:color="auto" w:fill="FFFFFF"/>
        <w:jc w:val="both"/>
        <w:rPr>
          <w:b/>
          <w:bCs/>
        </w:rPr>
      </w:pPr>
    </w:p>
    <w:p w:rsidR="007045E9" w:rsidRPr="003530A2" w:rsidRDefault="007045E9" w:rsidP="001467DF">
      <w:pPr>
        <w:shd w:val="clear" w:color="auto" w:fill="FFFFFF"/>
        <w:jc w:val="both"/>
        <w:rPr>
          <w:b/>
          <w:bCs/>
        </w:rPr>
      </w:pPr>
    </w:p>
    <w:p w:rsidR="004B5705" w:rsidRPr="003530A2" w:rsidRDefault="004B5705" w:rsidP="001467DF">
      <w:pPr>
        <w:shd w:val="clear" w:color="auto" w:fill="FFFFFF"/>
        <w:jc w:val="both"/>
        <w:rPr>
          <w:b/>
          <w:bCs/>
        </w:rPr>
      </w:pPr>
    </w:p>
    <w:p w:rsidR="004B5705" w:rsidRPr="003530A2" w:rsidRDefault="004B5705" w:rsidP="001467DF">
      <w:pPr>
        <w:shd w:val="clear" w:color="auto" w:fill="FFFFFF"/>
        <w:jc w:val="both"/>
        <w:rPr>
          <w:b/>
          <w:bCs/>
        </w:rPr>
      </w:pPr>
    </w:p>
    <w:p w:rsidR="004F63A6" w:rsidRPr="003530A2" w:rsidRDefault="004F63A6" w:rsidP="001467DF">
      <w:pPr>
        <w:shd w:val="clear" w:color="auto" w:fill="FFFFFF"/>
        <w:jc w:val="both"/>
        <w:rPr>
          <w:b/>
          <w:bCs/>
        </w:rPr>
      </w:pPr>
    </w:p>
    <w:p w:rsidR="004F63A6" w:rsidRPr="003530A2" w:rsidRDefault="004F63A6" w:rsidP="001467DF">
      <w:pPr>
        <w:shd w:val="clear" w:color="auto" w:fill="FFFFFF"/>
        <w:jc w:val="both"/>
        <w:rPr>
          <w:b/>
          <w:bCs/>
        </w:rPr>
      </w:pPr>
    </w:p>
    <w:p w:rsidR="00967A91" w:rsidRPr="003530A2" w:rsidRDefault="00967A91" w:rsidP="001467DF">
      <w:pPr>
        <w:shd w:val="clear" w:color="auto" w:fill="FFFFFF"/>
        <w:jc w:val="both"/>
        <w:rPr>
          <w:b/>
          <w:bCs/>
        </w:rPr>
      </w:pPr>
    </w:p>
    <w:p w:rsidR="007F6D93" w:rsidRPr="003530A2" w:rsidRDefault="00E11517" w:rsidP="00C556D6">
      <w:pPr>
        <w:shd w:val="clear" w:color="auto" w:fill="FFFFFF"/>
        <w:rPr>
          <w:b/>
        </w:rPr>
      </w:pPr>
      <w:r w:rsidRPr="003530A2">
        <w:rPr>
          <w:b/>
          <w:lang w:eastAsia="en-US"/>
        </w:rPr>
        <w:t>Подпрограмма 2</w:t>
      </w:r>
      <w:r w:rsidR="007F6D93" w:rsidRPr="003530A2">
        <w:rPr>
          <w:b/>
          <w:lang w:eastAsia="en-US"/>
        </w:rPr>
        <w:t>.</w:t>
      </w:r>
      <w:r w:rsidR="007F6D93" w:rsidRPr="003530A2">
        <w:rPr>
          <w:b/>
          <w:bCs/>
        </w:rPr>
        <w:t xml:space="preserve"> «Обеспечение правопорядка на территории муниципального района «Курчатовский район» Курской области» муниципальной программы Курчатовского района Курской области «Профилактика правонарушений» </w:t>
      </w:r>
    </w:p>
    <w:p w:rsidR="0055702F" w:rsidRPr="003530A2" w:rsidRDefault="0055702F" w:rsidP="001467DF">
      <w:pPr>
        <w:shd w:val="clear" w:color="auto" w:fill="FFFFFF"/>
        <w:jc w:val="both"/>
        <w:rPr>
          <w:b/>
          <w:lang w:eastAsia="en-US"/>
        </w:rPr>
      </w:pPr>
    </w:p>
    <w:p w:rsidR="00E11517" w:rsidRPr="003530A2" w:rsidRDefault="00E11517" w:rsidP="001467DF">
      <w:pPr>
        <w:shd w:val="clear" w:color="auto" w:fill="FFFFFF"/>
        <w:jc w:val="both"/>
        <w:rPr>
          <w:b/>
          <w:bCs/>
        </w:rPr>
      </w:pPr>
    </w:p>
    <w:p w:rsidR="00904177" w:rsidRPr="003530A2" w:rsidRDefault="00904177" w:rsidP="001467DF">
      <w:pPr>
        <w:shd w:val="clear" w:color="auto" w:fill="FFFFFF"/>
        <w:jc w:val="center"/>
        <w:rPr>
          <w:b/>
        </w:rPr>
      </w:pPr>
      <w:r w:rsidRPr="003530A2">
        <w:rPr>
          <w:b/>
          <w:bCs/>
        </w:rPr>
        <w:t>Паспорт подпрограммы</w:t>
      </w:r>
    </w:p>
    <w:p w:rsidR="00904177" w:rsidRPr="003530A2" w:rsidRDefault="00904177" w:rsidP="001467DF">
      <w:pPr>
        <w:shd w:val="clear" w:color="auto" w:fill="FFFFFF"/>
        <w:jc w:val="center"/>
        <w:rPr>
          <w:b/>
        </w:rPr>
      </w:pPr>
      <w:r w:rsidRPr="003530A2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431AAD" w:rsidRPr="003530A2">
        <w:rPr>
          <w:b/>
          <w:bCs/>
        </w:rPr>
        <w:t>»</w:t>
      </w:r>
      <w:r w:rsidRPr="003530A2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:rsidR="00904177" w:rsidRPr="003530A2" w:rsidRDefault="00904177" w:rsidP="001467DF">
      <w:pPr>
        <w:shd w:val="clear" w:color="auto" w:fill="FFFFFF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3530A2" w:rsidRPr="003530A2" w:rsidTr="00314B66">
        <w:trPr>
          <w:trHeight w:val="48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>Ответственный исполнитель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pPr>
              <w:shd w:val="clear" w:color="auto" w:fill="FFFFFF"/>
              <w:rPr>
                <w:b/>
                <w:bCs/>
              </w:rPr>
            </w:pPr>
            <w:r w:rsidRPr="003530A2">
              <w:t>Управление образования, опеки и попечительства Администрации Курчатовского района</w:t>
            </w:r>
          </w:p>
        </w:tc>
      </w:tr>
      <w:tr w:rsidR="003530A2" w:rsidRPr="003530A2" w:rsidTr="00314B66">
        <w:trPr>
          <w:trHeight w:val="507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 xml:space="preserve">Соисполнители подпрограммы </w:t>
            </w:r>
          </w:p>
          <w:p w:rsidR="00314B66" w:rsidRPr="003530A2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r w:rsidRPr="003530A2"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3530A2" w:rsidRPr="003530A2" w:rsidTr="00314B66">
        <w:trPr>
          <w:trHeight w:val="473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>Участники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отдел ГО и ЧС Администрации Курчатовского района Курской области</w:t>
            </w:r>
          </w:p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-Управление социальной защиты населения Администрации Курчатовского района Курской области</w:t>
            </w:r>
          </w:p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-Отдел культуры по делам молодежи, физической культуре и спорту Администрации Курчатовского района</w:t>
            </w:r>
          </w:p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-Антитеррористическая комиссия Курчатовского района Курской области</w:t>
            </w:r>
          </w:p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-МО МВД России «Курчатовский»</w:t>
            </w:r>
          </w:p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-ОБУЗ «Курчатовская ЦРБ»</w:t>
            </w:r>
          </w:p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-АО «Курчатовавтотранс»</w:t>
            </w:r>
          </w:p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-Руководители учреждений, организаций и предприятий Курчатовского района</w:t>
            </w:r>
          </w:p>
          <w:p w:rsidR="00314B66" w:rsidRPr="003530A2" w:rsidRDefault="00314B66" w:rsidP="002246C0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-Муниципальные образования, предприятия ЖКХ Курчатовского района Курской области   </w:t>
            </w:r>
          </w:p>
          <w:p w:rsidR="00314B66" w:rsidRPr="003530A2" w:rsidRDefault="00314B66" w:rsidP="002246C0">
            <w:pPr>
              <w:autoSpaceDE w:val="0"/>
              <w:autoSpaceDN w:val="0"/>
              <w:adjustRightInd w:val="0"/>
              <w:outlineLvl w:val="1"/>
            </w:pPr>
            <w:r w:rsidRPr="003530A2">
              <w:t>- Районная газета «Слово».</w:t>
            </w:r>
          </w:p>
        </w:tc>
      </w:tr>
      <w:tr w:rsidR="003530A2" w:rsidRPr="003530A2" w:rsidTr="00314B66">
        <w:trPr>
          <w:trHeight w:val="47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>Программно – целевые инструменты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pPr>
              <w:contextualSpacing/>
              <w:rPr>
                <w:spacing w:val="2"/>
              </w:rPr>
            </w:pPr>
            <w:r w:rsidRPr="003530A2">
              <w:t>отсутствуют</w:t>
            </w:r>
          </w:p>
          <w:p w:rsidR="00314B66" w:rsidRPr="003530A2" w:rsidRDefault="00314B66" w:rsidP="002246C0">
            <w:r w:rsidRPr="003530A2">
              <w:t> </w:t>
            </w:r>
          </w:p>
        </w:tc>
      </w:tr>
      <w:tr w:rsidR="003530A2" w:rsidRPr="003530A2" w:rsidTr="00314B66">
        <w:trPr>
          <w:trHeight w:val="3181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 xml:space="preserve">Цели подпрограммы                                                 </w:t>
            </w:r>
          </w:p>
          <w:p w:rsidR="00314B66" w:rsidRPr="003530A2" w:rsidRDefault="00314B66" w:rsidP="001467DF"/>
          <w:p w:rsidR="00314B66" w:rsidRPr="003530A2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pPr>
              <w:rPr>
                <w:spacing w:val="-1"/>
              </w:rPr>
            </w:pPr>
            <w:r w:rsidRPr="003530A2">
              <w:rPr>
                <w:spacing w:val="5"/>
              </w:rPr>
              <w:t>- обеспечение общественной безопасности, правопорядка,</w:t>
            </w:r>
            <w:r w:rsidRPr="003530A2">
              <w:rPr>
                <w:rStyle w:val="apple-converted-space"/>
                <w:spacing w:val="5"/>
              </w:rPr>
              <w:t> </w:t>
            </w:r>
            <w:r w:rsidRPr="003530A2">
              <w:rPr>
                <w:spacing w:val="-1"/>
              </w:rPr>
              <w:t>снижение уровня преступности;</w:t>
            </w:r>
          </w:p>
          <w:p w:rsidR="00314B66" w:rsidRPr="003530A2" w:rsidRDefault="00314B66" w:rsidP="002246C0">
            <w:r w:rsidRPr="003530A2">
              <w:rPr>
                <w:spacing w:val="-1"/>
              </w:rPr>
              <w:t>- дальнейшее развитие системы профилактики правонарушений и преступлений;</w:t>
            </w:r>
          </w:p>
          <w:p w:rsidR="00314B66" w:rsidRPr="003530A2" w:rsidRDefault="00314B66" w:rsidP="002246C0">
            <w:r w:rsidRPr="003530A2">
      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      </w:r>
          </w:p>
        </w:tc>
      </w:tr>
      <w:tr w:rsidR="003530A2" w:rsidRPr="003530A2" w:rsidTr="00314B66">
        <w:trPr>
          <w:trHeight w:val="14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>Задачи подпрограммы</w:t>
            </w:r>
          </w:p>
          <w:p w:rsidR="00314B66" w:rsidRPr="003530A2" w:rsidRDefault="00314B66" w:rsidP="001467DF"/>
          <w:p w:rsidR="00314B66" w:rsidRPr="003530A2" w:rsidRDefault="00314B66" w:rsidP="001467DF"/>
          <w:p w:rsidR="00314B66" w:rsidRPr="003530A2" w:rsidRDefault="00314B66" w:rsidP="001467DF"/>
          <w:p w:rsidR="00314B66" w:rsidRPr="003530A2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-профилактика незаконно трудовой миграции;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-предупреждение проявлений экстремизма и терроризма.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-противодействие организованной преступности;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-оптимизация работы по предупреждению и профилактике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профилактики социальных правонарушений, направленное на активизацию борьбы с пьянством, алкоголизмом, токсикоманией, наркоманией;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314B66" w:rsidRPr="003530A2" w:rsidRDefault="00314B66" w:rsidP="002246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314B66" w:rsidRPr="003530A2" w:rsidRDefault="00314B66" w:rsidP="002246C0">
            <w:r w:rsidRPr="003530A2"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3530A2" w:rsidRPr="003530A2" w:rsidTr="00314B66">
        <w:trPr>
          <w:trHeight w:val="238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 xml:space="preserve"> Целевые индикаторы и </w:t>
            </w:r>
          </w:p>
          <w:p w:rsidR="00314B66" w:rsidRPr="003530A2" w:rsidRDefault="00314B66" w:rsidP="001467DF">
            <w:r w:rsidRPr="003530A2">
              <w:t xml:space="preserve">показатели подпрограммы                                          </w:t>
            </w:r>
          </w:p>
          <w:p w:rsidR="00314B66" w:rsidRPr="003530A2" w:rsidRDefault="00314B66" w:rsidP="001467DF"/>
          <w:p w:rsidR="00314B66" w:rsidRPr="003530A2" w:rsidRDefault="00314B66" w:rsidP="001467DF"/>
          <w:p w:rsidR="00314B66" w:rsidRPr="003530A2" w:rsidRDefault="00314B66" w:rsidP="001467DF"/>
          <w:p w:rsidR="00314B66" w:rsidRPr="003530A2" w:rsidRDefault="00314B66" w:rsidP="001467DF"/>
          <w:p w:rsidR="00314B66" w:rsidRPr="003530A2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r w:rsidRPr="003530A2">
              <w:t>соотношение числа совершенных правонарушений прошедшего года к числу совершенных правонарушений в текущем году реализации подпрограммы;</w:t>
            </w:r>
          </w:p>
          <w:p w:rsidR="00314B66" w:rsidRPr="003530A2" w:rsidRDefault="00314B66" w:rsidP="002246C0">
            <w:r w:rsidRPr="003530A2">
              <w:t>-процент детей «группы риска», вовлеченных во внеурочную деятельность.</w:t>
            </w:r>
            <w:r w:rsidRPr="003530A2">
              <w:rPr>
                <w:spacing w:val="-10"/>
              </w:rPr>
              <w:t xml:space="preserve"> </w:t>
            </w:r>
          </w:p>
          <w:p w:rsidR="00314B66" w:rsidRPr="003530A2" w:rsidRDefault="00314B66" w:rsidP="002246C0">
            <w:r w:rsidRPr="003530A2">
              <w:rPr>
                <w:spacing w:val="-11"/>
              </w:rPr>
              <w:t>-</w:t>
            </w:r>
            <w:r w:rsidRPr="003530A2"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3530A2" w:rsidRPr="003530A2" w:rsidTr="00314B66">
        <w:trPr>
          <w:trHeight w:val="51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 xml:space="preserve">Этапы и сроки </w:t>
            </w:r>
          </w:p>
          <w:p w:rsidR="00314B66" w:rsidRPr="003530A2" w:rsidRDefault="00314B66" w:rsidP="001467DF">
            <w:r w:rsidRPr="003530A2">
              <w:t>реализации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r w:rsidRPr="003530A2">
              <w:t>программа реализуется в один этап – 2019 - 2025 годы</w:t>
            </w:r>
          </w:p>
        </w:tc>
      </w:tr>
      <w:tr w:rsidR="003530A2" w:rsidRPr="003530A2" w:rsidTr="00C556D6">
        <w:trPr>
          <w:trHeight w:val="141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 xml:space="preserve"> Объёмы бюджетных ассигнований подпрограммы                                   </w:t>
            </w:r>
          </w:p>
          <w:p w:rsidR="00314B66" w:rsidRPr="003530A2" w:rsidRDefault="00314B66" w:rsidP="001467DF"/>
          <w:p w:rsidR="00314B66" w:rsidRPr="003530A2" w:rsidRDefault="00314B66" w:rsidP="001467DF"/>
          <w:p w:rsidR="00314B66" w:rsidRPr="003530A2" w:rsidRDefault="00314B66" w:rsidP="001467DF"/>
          <w:p w:rsidR="00314B66" w:rsidRPr="003530A2" w:rsidRDefault="00314B66" w:rsidP="001467DF"/>
          <w:p w:rsidR="00314B66" w:rsidRPr="003530A2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r w:rsidRPr="003530A2">
              <w:t xml:space="preserve"> Общий объем финансирования мероприятий подпрограммы предусматривается за счет средств бюджета муниципального района «Курчатовский район» </w:t>
            </w:r>
            <w:r w:rsidR="00D052DE" w:rsidRPr="003530A2">
              <w:t>7</w:t>
            </w:r>
            <w:r w:rsidR="00570432" w:rsidRPr="003530A2">
              <w:t>05 524,84</w:t>
            </w:r>
            <w:r w:rsidRPr="003530A2">
              <w:t xml:space="preserve"> рублей:</w:t>
            </w:r>
          </w:p>
          <w:p w:rsidR="00314B66" w:rsidRPr="003530A2" w:rsidRDefault="00314B66" w:rsidP="002246C0">
            <w:r w:rsidRPr="003530A2">
              <w:t>2019 год – 12 200 рублей</w:t>
            </w:r>
          </w:p>
          <w:p w:rsidR="00314B66" w:rsidRPr="003530A2" w:rsidRDefault="00314B66" w:rsidP="002246C0">
            <w:r w:rsidRPr="003530A2">
              <w:t>2020 год – 35 200 рублей.</w:t>
            </w:r>
          </w:p>
          <w:p w:rsidR="00314B66" w:rsidRPr="003530A2" w:rsidRDefault="00314B66" w:rsidP="002246C0">
            <w:r w:rsidRPr="003530A2">
              <w:t>2021 год – 36 104 рублей</w:t>
            </w:r>
          </w:p>
          <w:p w:rsidR="00314B66" w:rsidRPr="003530A2" w:rsidRDefault="00314B66" w:rsidP="002246C0">
            <w:r w:rsidRPr="003530A2">
              <w:t xml:space="preserve">2022 год – </w:t>
            </w:r>
            <w:r w:rsidR="00570432" w:rsidRPr="003530A2">
              <w:t>385 420</w:t>
            </w:r>
            <w:r w:rsidRPr="003530A2">
              <w:t>,84 рублей</w:t>
            </w:r>
          </w:p>
          <w:p w:rsidR="00314B66" w:rsidRPr="003530A2" w:rsidRDefault="00314B66" w:rsidP="002246C0">
            <w:r w:rsidRPr="003530A2">
              <w:t xml:space="preserve">2023 год – </w:t>
            </w:r>
            <w:r w:rsidR="00D052DE" w:rsidRPr="003530A2">
              <w:t>2</w:t>
            </w:r>
            <w:r w:rsidRPr="003530A2">
              <w:t>12 200 рублей</w:t>
            </w:r>
          </w:p>
          <w:p w:rsidR="00314B66" w:rsidRPr="003530A2" w:rsidRDefault="00314B66" w:rsidP="002246C0">
            <w:r w:rsidRPr="003530A2">
              <w:t>2024 год – 12 200 рублей</w:t>
            </w:r>
          </w:p>
          <w:p w:rsidR="00314B66" w:rsidRPr="003530A2" w:rsidRDefault="00314B66" w:rsidP="002246C0">
            <w:r w:rsidRPr="003530A2">
              <w:t>2025 год – 12 200 рублей</w:t>
            </w:r>
            <w:r w:rsidRPr="003530A2">
              <w:rPr>
                <w:rStyle w:val="apple-converted-space"/>
              </w:rPr>
              <w:t>.</w:t>
            </w:r>
          </w:p>
        </w:tc>
      </w:tr>
      <w:tr w:rsidR="00314B66" w:rsidRPr="003530A2" w:rsidTr="00314B66">
        <w:trPr>
          <w:trHeight w:val="9071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1467DF">
            <w:r w:rsidRPr="003530A2">
              <w:t xml:space="preserve">Ожидаемые результаты </w:t>
            </w:r>
          </w:p>
          <w:p w:rsidR="00314B66" w:rsidRPr="003530A2" w:rsidRDefault="00314B66" w:rsidP="001467DF">
            <w:r w:rsidRPr="003530A2">
              <w:t>реализации подпрограмм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3530A2" w:rsidRDefault="00314B66" w:rsidP="002246C0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314B66" w:rsidRPr="003530A2" w:rsidRDefault="00314B66" w:rsidP="002246C0">
            <w:pPr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увеличения количества и численности добровольных дружин по охране общественного порядка;</w:t>
            </w:r>
          </w:p>
          <w:p w:rsidR="00314B66" w:rsidRPr="003530A2" w:rsidRDefault="00314B66" w:rsidP="002246C0">
            <w:pPr>
              <w:ind w:hanging="16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314B66" w:rsidRPr="003530A2" w:rsidRDefault="00314B66" w:rsidP="002246C0">
            <w:pPr>
              <w:ind w:hanging="16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снижения преступности среди несовершеннолетних;</w:t>
            </w:r>
          </w:p>
          <w:p w:rsidR="00314B66" w:rsidRPr="003530A2" w:rsidRDefault="00314B66" w:rsidP="002246C0">
            <w:pPr>
              <w:ind w:hanging="16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снижения уровня потребления алкоголя населением;</w:t>
            </w:r>
          </w:p>
          <w:p w:rsidR="00314B66" w:rsidRPr="003530A2" w:rsidRDefault="00314B66" w:rsidP="002246C0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 xml:space="preserve">- снижения числа потребителей наркотиков немедицинского происхождения, </w:t>
            </w:r>
          </w:p>
          <w:p w:rsidR="00314B66" w:rsidRPr="003530A2" w:rsidRDefault="00314B66" w:rsidP="002246C0">
            <w:pPr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:rsidR="00314B66" w:rsidRPr="003530A2" w:rsidRDefault="00314B66" w:rsidP="002246C0">
            <w:pPr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снижения общего числа зарегистрированных преступлений;</w:t>
            </w:r>
          </w:p>
          <w:p w:rsidR="00314B66" w:rsidRPr="003530A2" w:rsidRDefault="00314B66" w:rsidP="002246C0">
            <w:pPr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снижения количества преступлений, совершаемых на улицах и в других общественных местах;</w:t>
            </w:r>
          </w:p>
          <w:p w:rsidR="00314B66" w:rsidRPr="003530A2" w:rsidRDefault="00314B66" w:rsidP="002246C0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снижения уровня потребления населением алкоголя;</w:t>
            </w:r>
          </w:p>
          <w:p w:rsidR="00314B66" w:rsidRPr="003530A2" w:rsidRDefault="00314B66" w:rsidP="002246C0">
            <w:pPr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314B66" w:rsidRPr="003530A2" w:rsidRDefault="00314B66" w:rsidP="002246C0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снижения заболеваемости и болезненности наркоманией и злоупотреблением наркотиками;</w:t>
            </w:r>
          </w:p>
          <w:p w:rsidR="00314B66" w:rsidRPr="003530A2" w:rsidRDefault="00314B66" w:rsidP="002246C0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>- увеличения количества больных наркоманией, прошедших</w:t>
            </w:r>
            <w:r w:rsidRPr="003530A2">
              <w:rPr>
                <w:rStyle w:val="apple-converted-space"/>
                <w:sz w:val="23"/>
                <w:szCs w:val="23"/>
              </w:rPr>
              <w:t> </w:t>
            </w:r>
            <w:r w:rsidRPr="003530A2">
              <w:rPr>
                <w:sz w:val="23"/>
                <w:szCs w:val="23"/>
              </w:rPr>
              <w:t>лечение и реабилитацию, длительность ремиссии у</w:t>
            </w:r>
            <w:r w:rsidRPr="003530A2">
              <w:rPr>
                <w:rStyle w:val="apple-converted-space"/>
                <w:sz w:val="23"/>
                <w:szCs w:val="23"/>
              </w:rPr>
              <w:t> </w:t>
            </w:r>
            <w:r w:rsidRPr="003530A2">
              <w:rPr>
                <w:sz w:val="23"/>
                <w:szCs w:val="23"/>
              </w:rPr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:rsidR="00314B66" w:rsidRPr="003530A2" w:rsidRDefault="00314B66" w:rsidP="002246C0">
            <w:pPr>
              <w:pStyle w:val="140"/>
              <w:spacing w:before="0" w:beforeAutospacing="0" w:after="0" w:afterAutospacing="0"/>
              <w:rPr>
                <w:sz w:val="23"/>
                <w:szCs w:val="23"/>
              </w:rPr>
            </w:pPr>
            <w:r w:rsidRPr="003530A2">
              <w:rPr>
                <w:sz w:val="23"/>
                <w:szCs w:val="23"/>
              </w:rPr>
              <w:t xml:space="preserve">-Снижение фактов мошенничества </w:t>
            </w:r>
          </w:p>
          <w:p w:rsidR="00314B66" w:rsidRPr="003530A2" w:rsidRDefault="00314B66" w:rsidP="002246C0">
            <w:r w:rsidRPr="003530A2">
              <w:rPr>
                <w:sz w:val="23"/>
                <w:szCs w:val="23"/>
              </w:rPr>
              <w:t>с применением средств связи, в банковской сфере незаконного списания денежных средств</w:t>
            </w:r>
            <w:r w:rsidRPr="003530A2">
              <w:t>.</w:t>
            </w:r>
          </w:p>
        </w:tc>
      </w:tr>
    </w:tbl>
    <w:p w:rsidR="00E433B3" w:rsidRPr="003530A2" w:rsidRDefault="00E433B3" w:rsidP="00314B66">
      <w:pPr>
        <w:outlineLvl w:val="1"/>
        <w:rPr>
          <w:b/>
        </w:rPr>
      </w:pPr>
    </w:p>
    <w:p w:rsidR="00904177" w:rsidRPr="003530A2" w:rsidRDefault="0094091A" w:rsidP="0094091A">
      <w:pPr>
        <w:ind w:left="360"/>
        <w:jc w:val="center"/>
        <w:outlineLvl w:val="1"/>
        <w:rPr>
          <w:b/>
        </w:rPr>
      </w:pPr>
      <w:r w:rsidRPr="003530A2">
        <w:rPr>
          <w:b/>
        </w:rPr>
        <w:t>1.</w:t>
      </w:r>
      <w:r w:rsidR="004B5705" w:rsidRPr="003530A2">
        <w:t xml:space="preserve"> </w:t>
      </w:r>
      <w:r w:rsidR="00BE0E1D" w:rsidRPr="003530A2">
        <w:rPr>
          <w:b/>
        </w:rPr>
        <w:t>Х</w:t>
      </w:r>
      <w:r w:rsidR="004B5705" w:rsidRPr="003530A2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04177" w:rsidRPr="003530A2" w:rsidRDefault="00904177" w:rsidP="001467DF">
      <w:pPr>
        <w:pStyle w:val="14"/>
        <w:ind w:firstLine="720"/>
        <w:rPr>
          <w:rFonts w:ascii="Times New Roman" w:hAnsi="Times New Roman"/>
          <w:sz w:val="24"/>
          <w:szCs w:val="24"/>
        </w:rPr>
      </w:pPr>
    </w:p>
    <w:p w:rsidR="00904177" w:rsidRPr="003530A2" w:rsidRDefault="00904177" w:rsidP="001467DF">
      <w:pPr>
        <w:ind w:firstLine="709"/>
        <w:jc w:val="both"/>
      </w:pPr>
      <w:r w:rsidRPr="003530A2">
        <w:rPr>
          <w:bCs/>
        </w:rPr>
        <w:t> </w:t>
      </w:r>
      <w:r w:rsidRPr="003530A2"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Курчатовского района Курской области.</w:t>
      </w:r>
    </w:p>
    <w:p w:rsidR="00904177" w:rsidRPr="003530A2" w:rsidRDefault="00225FC7" w:rsidP="001467DF">
      <w:pPr>
        <w:shd w:val="clear" w:color="auto" w:fill="FFFFFF"/>
        <w:jc w:val="both"/>
      </w:pPr>
      <w:r w:rsidRPr="003530A2">
        <w:t xml:space="preserve">           </w:t>
      </w:r>
      <w:r w:rsidR="00904177" w:rsidRPr="003530A2"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904177" w:rsidRPr="003530A2" w:rsidRDefault="00904177" w:rsidP="001467DF">
      <w:pPr>
        <w:shd w:val="clear" w:color="auto" w:fill="FFFFFF"/>
        <w:jc w:val="both"/>
      </w:pPr>
      <w:r w:rsidRPr="003530A2">
        <w:t xml:space="preserve">       </w:t>
      </w:r>
      <w:r w:rsidR="00225FC7" w:rsidRPr="003530A2">
        <w:t xml:space="preserve">     </w:t>
      </w:r>
      <w:r w:rsidRPr="003530A2">
        <w:t>Реализация данной подпрограммы позволит обеспечить надлежащий уровень профилактике правонарушений, стабилизирует наркоситуацию,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  <w:r w:rsidR="00396DFF" w:rsidRPr="003530A2">
        <w:t>.</w:t>
      </w:r>
    </w:p>
    <w:p w:rsidR="00904177" w:rsidRPr="003530A2" w:rsidRDefault="00904177" w:rsidP="001467DF">
      <w:pPr>
        <w:ind w:firstLine="709"/>
        <w:jc w:val="both"/>
      </w:pPr>
      <w:r w:rsidRPr="003530A2">
        <w:t xml:space="preserve">В Курчатовском районе Курской области имеет место следующие проблемные вопросы: </w:t>
      </w:r>
    </w:p>
    <w:p w:rsidR="00904177" w:rsidRPr="003530A2" w:rsidRDefault="00225FC7" w:rsidP="001467DF">
      <w:pPr>
        <w:jc w:val="both"/>
      </w:pPr>
      <w:r w:rsidRPr="003530A2">
        <w:t xml:space="preserve">- </w:t>
      </w:r>
      <w:r w:rsidR="00904177" w:rsidRPr="003530A2">
        <w:t>высокий уровень алкоголизации и наркотизации населения;</w:t>
      </w:r>
    </w:p>
    <w:p w:rsidR="00904177" w:rsidRPr="003530A2" w:rsidRDefault="00225FC7" w:rsidP="001467DF">
      <w:pPr>
        <w:jc w:val="both"/>
      </w:pPr>
      <w:r w:rsidRPr="003530A2">
        <w:t xml:space="preserve">- </w:t>
      </w:r>
      <w:r w:rsidR="00904177" w:rsidRPr="003530A2">
        <w:t>рост преступлений, совершённых несовершеннолетними;</w:t>
      </w:r>
    </w:p>
    <w:p w:rsidR="00904177" w:rsidRPr="003530A2" w:rsidRDefault="00225FC7" w:rsidP="001467DF">
      <w:pPr>
        <w:jc w:val="both"/>
      </w:pPr>
      <w:r w:rsidRPr="003530A2">
        <w:t xml:space="preserve">- </w:t>
      </w:r>
      <w:r w:rsidR="00904177" w:rsidRPr="003530A2">
        <w:t>рост пр</w:t>
      </w:r>
      <w:r w:rsidRPr="003530A2">
        <w:t>еступлений против собственности.</w:t>
      </w:r>
    </w:p>
    <w:p w:rsidR="00314B66" w:rsidRPr="003530A2" w:rsidRDefault="00904177" w:rsidP="001467DF">
      <w:pPr>
        <w:jc w:val="both"/>
      </w:pPr>
      <w:r w:rsidRPr="003530A2">
        <w:t xml:space="preserve">              В результате реформирования МО МВД России «Курчатовский» в районе сократилась численность сотрудников органов внутренних дел. Восполнить недостаток сил и средств правоохранительных органов предполагается за счёт расширения института добровольных дружин по охране общественного порядка.</w:t>
      </w:r>
    </w:p>
    <w:p w:rsidR="00904177" w:rsidRPr="003530A2" w:rsidRDefault="00904177" w:rsidP="001467DF">
      <w:pPr>
        <w:pStyle w:val="consplustitle"/>
        <w:spacing w:before="0" w:beforeAutospacing="0" w:after="0" w:afterAutospacing="0"/>
        <w:ind w:firstLine="709"/>
        <w:jc w:val="both"/>
      </w:pPr>
      <w:r w:rsidRPr="003530A2">
        <w:t>Борьба с преступностью, противодействие злоупотреблению наркотиками и их незаконному обороту, требуют консолидации усилий всех заинтересованных исполнительных органов системы профилактики, органов местного самоуправления муниципальных образований Курчатовского района Курской области, правоохранительных органов, общественности.</w:t>
      </w:r>
    </w:p>
    <w:p w:rsidR="00904177" w:rsidRPr="003530A2" w:rsidRDefault="00904177" w:rsidP="001467DF">
      <w:pPr>
        <w:pStyle w:val="consplusnormal"/>
        <w:spacing w:before="0" w:beforeAutospacing="0" w:after="0" w:afterAutospacing="0"/>
        <w:ind w:firstLine="709"/>
        <w:jc w:val="both"/>
      </w:pPr>
      <w:r w:rsidRPr="003530A2"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904177" w:rsidRPr="003530A2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3530A2">
        <w:rPr>
          <w:b w:val="0"/>
          <w:sz w:val="24"/>
          <w:szCs w:val="24"/>
        </w:rPr>
        <w:t>Решение задач по укреплению правопорядка, профилактике правонарушений, наркомании, алкоголизации населения, на территории Курчатовского района позволит:</w:t>
      </w:r>
    </w:p>
    <w:p w:rsidR="00904177" w:rsidRPr="003530A2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3530A2">
        <w:rPr>
          <w:b w:val="0"/>
          <w:sz w:val="24"/>
          <w:szCs w:val="24"/>
        </w:rPr>
        <w:t>- выработать комплекс мероприятий по решению проблем обеспечения правопорядка, развития системы профилактики правонарушений, наркомании и алкоголизма на территории Курчатовского района, скоординированных по</w:t>
      </w:r>
      <w:r w:rsidRPr="003530A2">
        <w:rPr>
          <w:rStyle w:val="apple-converted-space"/>
          <w:b w:val="0"/>
          <w:sz w:val="24"/>
          <w:szCs w:val="24"/>
        </w:rPr>
        <w:t> </w:t>
      </w:r>
      <w:r w:rsidRPr="003530A2">
        <w:rPr>
          <w:b w:val="0"/>
          <w:sz w:val="24"/>
          <w:szCs w:val="24"/>
        </w:rPr>
        <w:t>задачам, ресурсам и срокам в рамках муниципальной программы;</w:t>
      </w:r>
    </w:p>
    <w:p w:rsidR="00904177" w:rsidRPr="003530A2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3530A2">
        <w:rPr>
          <w:b w:val="0"/>
          <w:sz w:val="24"/>
          <w:szCs w:val="24"/>
        </w:rPr>
        <w:t>- объединить усилия органов местного самоуправления муниципального района «Курчатовский район» в целях выработки единых решений по вопросам обеспечения правопорядка, развития системы профилактики правонарушений, наркомании и алкоголизма;</w:t>
      </w:r>
    </w:p>
    <w:p w:rsidR="00904177" w:rsidRPr="003530A2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3530A2">
        <w:rPr>
          <w:b w:val="0"/>
          <w:sz w:val="24"/>
          <w:szCs w:val="24"/>
        </w:rPr>
        <w:t>- 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7045E9" w:rsidRPr="003530A2" w:rsidRDefault="007045E9" w:rsidP="008C68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</w:rPr>
      </w:pPr>
    </w:p>
    <w:p w:rsidR="00904177" w:rsidRPr="003530A2" w:rsidRDefault="0094091A" w:rsidP="0094091A">
      <w:pPr>
        <w:pStyle w:val="formattext"/>
        <w:shd w:val="clear" w:color="auto" w:fill="FFFFFF"/>
        <w:spacing w:before="0" w:beforeAutospacing="0" w:after="0" w:afterAutospacing="0"/>
        <w:ind w:left="568"/>
        <w:jc w:val="center"/>
        <w:textAlignment w:val="baseline"/>
        <w:rPr>
          <w:b/>
          <w:bCs/>
          <w:spacing w:val="2"/>
        </w:rPr>
      </w:pPr>
      <w:r w:rsidRPr="003530A2">
        <w:rPr>
          <w:b/>
          <w:bCs/>
          <w:spacing w:val="2"/>
        </w:rPr>
        <w:t xml:space="preserve">2. </w:t>
      </w:r>
      <w:r w:rsidR="00904177" w:rsidRPr="003530A2">
        <w:rPr>
          <w:b/>
          <w:bCs/>
          <w:spacing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04177" w:rsidRPr="003530A2" w:rsidRDefault="00904177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314B66" w:rsidRPr="003530A2" w:rsidRDefault="008C68C5" w:rsidP="00314B66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3530A2">
        <w:rPr>
          <w:rFonts w:ascii="Times New Roman" w:hAnsi="Times New Roman"/>
          <w:sz w:val="24"/>
          <w:szCs w:val="24"/>
        </w:rPr>
        <w:t>Г</w:t>
      </w:r>
      <w:r w:rsidR="00904177" w:rsidRPr="003530A2">
        <w:rPr>
          <w:rFonts w:ascii="Times New Roman" w:hAnsi="Times New Roman"/>
          <w:sz w:val="24"/>
          <w:szCs w:val="24"/>
        </w:rPr>
        <w:t>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904177" w:rsidRPr="003530A2" w:rsidRDefault="00904177" w:rsidP="0025406D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3530A2">
        <w:rPr>
          <w:rFonts w:ascii="Times New Roman" w:hAnsi="Times New Roman"/>
          <w:sz w:val="24"/>
          <w:szCs w:val="24"/>
        </w:rPr>
        <w:t xml:space="preserve"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 </w:t>
      </w:r>
    </w:p>
    <w:p w:rsidR="00904177" w:rsidRPr="003530A2" w:rsidRDefault="00904177" w:rsidP="0025406D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3530A2">
        <w:rPr>
          <w:rFonts w:ascii="Times New Roman" w:hAnsi="Times New Roman"/>
          <w:sz w:val="24"/>
          <w:szCs w:val="24"/>
        </w:rPr>
        <w:t>Исходя из выше</w:t>
      </w:r>
      <w:r w:rsidR="008C68C5" w:rsidRPr="003530A2">
        <w:rPr>
          <w:rFonts w:ascii="Times New Roman" w:hAnsi="Times New Roman"/>
          <w:sz w:val="24"/>
          <w:szCs w:val="24"/>
        </w:rPr>
        <w:t>изложенного</w:t>
      </w:r>
      <w:r w:rsidRPr="003530A2">
        <w:rPr>
          <w:rFonts w:ascii="Times New Roman" w:hAnsi="Times New Roman"/>
          <w:sz w:val="24"/>
          <w:szCs w:val="24"/>
        </w:rPr>
        <w:t xml:space="preserve"> сформулирована цель муниципальной подпрограммы:</w:t>
      </w:r>
    </w:p>
    <w:p w:rsidR="00904177" w:rsidRPr="003530A2" w:rsidRDefault="00225FC7" w:rsidP="0025406D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3530A2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904177" w:rsidRPr="003530A2">
        <w:rPr>
          <w:rFonts w:ascii="Times New Roman" w:hAnsi="Times New Roman"/>
          <w:spacing w:val="5"/>
          <w:sz w:val="24"/>
          <w:szCs w:val="24"/>
        </w:rPr>
        <w:t>обеспечение общественной безопасности, правопорядка,</w:t>
      </w:r>
      <w:r w:rsidR="00904177" w:rsidRPr="003530A2"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 w:rsidR="00904177" w:rsidRPr="003530A2">
        <w:rPr>
          <w:rFonts w:ascii="Times New Roman" w:hAnsi="Times New Roman"/>
          <w:spacing w:val="-1"/>
          <w:sz w:val="24"/>
          <w:szCs w:val="24"/>
        </w:rPr>
        <w:t>снижение уровня преступности;</w:t>
      </w:r>
    </w:p>
    <w:p w:rsidR="00904177" w:rsidRPr="003530A2" w:rsidRDefault="00225FC7" w:rsidP="0025406D">
      <w:pPr>
        <w:jc w:val="both"/>
      </w:pPr>
      <w:r w:rsidRPr="003530A2">
        <w:rPr>
          <w:spacing w:val="-1"/>
        </w:rPr>
        <w:t xml:space="preserve">           -  </w:t>
      </w:r>
      <w:r w:rsidR="00904177" w:rsidRPr="003530A2">
        <w:rPr>
          <w:spacing w:val="-1"/>
        </w:rPr>
        <w:t>дальнейшее развитие системы профилактики правонарушений и преступлений;</w:t>
      </w:r>
    </w:p>
    <w:p w:rsidR="00904177" w:rsidRPr="003530A2" w:rsidRDefault="00225FC7" w:rsidP="0025406D">
      <w:pPr>
        <w:jc w:val="both"/>
      </w:pPr>
      <w:r w:rsidRPr="003530A2">
        <w:t xml:space="preserve">          - </w:t>
      </w:r>
      <w:r w:rsidR="00904177" w:rsidRPr="003530A2">
        <w:t>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</w:t>
      </w:r>
      <w:r w:rsidRPr="003530A2">
        <w:t>ва и государства.</w:t>
      </w:r>
    </w:p>
    <w:p w:rsidR="00EA0F70" w:rsidRPr="003530A2" w:rsidRDefault="00EA0F70" w:rsidP="0025406D">
      <w:pPr>
        <w:jc w:val="both"/>
      </w:pPr>
    </w:p>
    <w:p w:rsidR="00EA0F70" w:rsidRPr="003530A2" w:rsidRDefault="00EA0F70" w:rsidP="0025406D">
      <w:pPr>
        <w:jc w:val="both"/>
      </w:pPr>
    </w:p>
    <w:p w:rsidR="00EA0F70" w:rsidRPr="003530A2" w:rsidRDefault="00EA0F70" w:rsidP="0025406D">
      <w:pPr>
        <w:jc w:val="both"/>
      </w:pPr>
    </w:p>
    <w:tbl>
      <w:tblPr>
        <w:tblW w:w="10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7"/>
        <w:gridCol w:w="80"/>
        <w:gridCol w:w="276"/>
      </w:tblGrid>
      <w:tr w:rsidR="003530A2" w:rsidRPr="003530A2" w:rsidTr="007F6D93"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B3" w:rsidRPr="003530A2" w:rsidRDefault="00E433B3" w:rsidP="00481C85">
            <w:r w:rsidRPr="003530A2">
              <w:t xml:space="preserve">          Задачами подпрограммы   являются: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 повышение уровня защиты жизни, здоровья и безопасности граждан на территории Курчатовского района Курской области,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-профилактика незаконно трудовой миграции;</w:t>
            </w:r>
          </w:p>
          <w:p w:rsidR="00314B66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</w:t>
            </w:r>
            <w:r w:rsidR="004F3BE1" w:rsidRPr="0035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-предупреждение проявлений экстремизма и терроризма.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-формирование в обществе толерантного отношения к расовому, национальному, религиозному, идеологическому многообразию.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-противодействие организованной преступности;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-профилактика коррупции, формирование в обществе негативного отношения к коррупционному поведению;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-оптимизация работы по предупреждению и профилактике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E433B3" w:rsidRPr="003530A2" w:rsidRDefault="00E433B3" w:rsidP="00481C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профилактики социальных правонарушений, направленное на активизацию борьбы с пьянством, алкоголизмом, токсикоманией, наркоманией;</w:t>
            </w:r>
          </w:p>
          <w:p w:rsidR="00E433B3" w:rsidRPr="003530A2" w:rsidRDefault="00E433B3" w:rsidP="00522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в обществе к совершению правонарушений, а также к потреблению  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E433B3" w:rsidRPr="003530A2" w:rsidRDefault="00E433B3" w:rsidP="00522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E433B3" w:rsidRPr="003530A2" w:rsidRDefault="00E433B3" w:rsidP="00522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E433B3" w:rsidRPr="003530A2" w:rsidRDefault="00E433B3" w:rsidP="00522074">
            <w:r w:rsidRPr="003530A2"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  <w:p w:rsidR="00E433B3" w:rsidRPr="003530A2" w:rsidRDefault="00E433B3" w:rsidP="00522074">
            <w:r w:rsidRPr="003530A2">
              <w:t xml:space="preserve">          Планируется, что реализация подпрограммы позволит добиться: </w:t>
            </w:r>
          </w:p>
          <w:p w:rsidR="00E433B3" w:rsidRPr="003530A2" w:rsidRDefault="00E433B3" w:rsidP="00522074">
            <w:pPr>
              <w:pStyle w:val="140"/>
              <w:spacing w:before="0" w:beforeAutospacing="0" w:after="0" w:afterAutospacing="0"/>
            </w:pPr>
            <w:r w:rsidRPr="003530A2">
              <w:t>- 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E433B3" w:rsidRPr="003530A2" w:rsidRDefault="00E433B3" w:rsidP="00522074">
            <w:r w:rsidRPr="003530A2">
              <w:t>- увеличения количества и численности добровольных дружин по охране общественного порядка;</w:t>
            </w:r>
          </w:p>
          <w:p w:rsidR="00E433B3" w:rsidRPr="003530A2" w:rsidRDefault="00E433B3" w:rsidP="00522074">
            <w:pPr>
              <w:ind w:hanging="16"/>
            </w:pPr>
            <w:r w:rsidRPr="003530A2"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E433B3" w:rsidRPr="003530A2" w:rsidRDefault="00E433B3" w:rsidP="00522074">
            <w:pPr>
              <w:ind w:hanging="16"/>
            </w:pPr>
            <w:r w:rsidRPr="003530A2">
              <w:t>- снижения преступности среди несовершеннолетних;</w:t>
            </w:r>
          </w:p>
          <w:p w:rsidR="00E433B3" w:rsidRPr="003530A2" w:rsidRDefault="00E433B3" w:rsidP="00522074">
            <w:pPr>
              <w:ind w:hanging="16"/>
            </w:pPr>
            <w:r w:rsidRPr="003530A2">
              <w:t>- снижения уровня потребления алкоголя населением;</w:t>
            </w:r>
          </w:p>
          <w:p w:rsidR="007F6D93" w:rsidRPr="003530A2" w:rsidRDefault="00E433B3" w:rsidP="00522074">
            <w:pPr>
              <w:pStyle w:val="conspluscell"/>
              <w:spacing w:before="0" w:beforeAutospacing="0" w:after="0" w:afterAutospacing="0"/>
            </w:pPr>
            <w:r w:rsidRPr="003530A2">
              <w:t xml:space="preserve">- снижения числа потребителей наркотиков немедицинского происхождения, </w:t>
            </w:r>
          </w:p>
          <w:p w:rsidR="00E433B3" w:rsidRPr="003530A2" w:rsidRDefault="00E433B3" w:rsidP="00522074">
            <w:r w:rsidRPr="003530A2"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:rsidR="00E433B3" w:rsidRPr="003530A2" w:rsidRDefault="00E433B3" w:rsidP="00522074">
            <w:r w:rsidRPr="003530A2">
              <w:t>- снижения общего числа зарегистрированных преступлений;</w:t>
            </w:r>
          </w:p>
          <w:p w:rsidR="00E433B3" w:rsidRPr="003530A2" w:rsidRDefault="00E433B3" w:rsidP="00522074">
            <w:r w:rsidRPr="003530A2">
              <w:t>- снижения количества преступлений, совершаемых на улицах и в других общественных местах;</w:t>
            </w:r>
          </w:p>
          <w:p w:rsidR="00E433B3" w:rsidRPr="003530A2" w:rsidRDefault="00E433B3" w:rsidP="00522074">
            <w:pPr>
              <w:pStyle w:val="conspluscell"/>
              <w:spacing w:before="0" w:beforeAutospacing="0" w:after="0" w:afterAutospacing="0"/>
            </w:pPr>
            <w:r w:rsidRPr="003530A2">
              <w:t>- снижения уровня потребления населением алкоголя;</w:t>
            </w:r>
          </w:p>
          <w:p w:rsidR="00E433B3" w:rsidRPr="003530A2" w:rsidRDefault="00E433B3" w:rsidP="00522074">
            <w:r w:rsidRPr="003530A2"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E433B3" w:rsidRPr="003530A2" w:rsidRDefault="00E433B3" w:rsidP="00522074">
            <w:pPr>
              <w:pStyle w:val="140"/>
              <w:spacing w:before="0" w:beforeAutospacing="0" w:after="0" w:afterAutospacing="0"/>
            </w:pPr>
            <w:r w:rsidRPr="003530A2">
              <w:t>- снижения заболеваемости и болезненности наркоманией и злоупотреблением наркотиками;</w:t>
            </w:r>
          </w:p>
          <w:p w:rsidR="00E433B3" w:rsidRPr="003530A2" w:rsidRDefault="00E433B3" w:rsidP="00522074">
            <w:pPr>
              <w:pStyle w:val="140"/>
              <w:spacing w:before="0" w:beforeAutospacing="0" w:after="0" w:afterAutospacing="0"/>
            </w:pPr>
            <w:r w:rsidRPr="003530A2">
              <w:t>- увеличения доли больных наркоманией, прошедших</w:t>
            </w:r>
            <w:r w:rsidRPr="003530A2">
              <w:rPr>
                <w:rStyle w:val="apple-converted-space"/>
              </w:rPr>
              <w:t> </w:t>
            </w:r>
            <w:r w:rsidRPr="003530A2">
              <w:t>лечение и реабилитацию, длительность ремиссии у</w:t>
            </w:r>
            <w:r w:rsidRPr="003530A2">
              <w:rPr>
                <w:rStyle w:val="apple-converted-space"/>
              </w:rPr>
              <w:t> </w:t>
            </w:r>
            <w:r w:rsidRPr="003530A2"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:rsidR="00E433B3" w:rsidRPr="003530A2" w:rsidRDefault="00E433B3" w:rsidP="00481C85">
            <w:pPr>
              <w:pStyle w:val="140"/>
              <w:spacing w:before="0" w:beforeAutospacing="0" w:after="0" w:afterAutospacing="0"/>
            </w:pPr>
            <w:r w:rsidRPr="003530A2">
              <w:t xml:space="preserve">              </w:t>
            </w:r>
            <w:r w:rsidRPr="003530A2">
              <w:rPr>
                <w:bCs/>
              </w:rPr>
              <w:t>Сроки и этапы реализации подпрограммы</w:t>
            </w:r>
            <w:r w:rsidRPr="003530A2">
              <w:t xml:space="preserve"> 2020-2025 годы.</w:t>
            </w:r>
          </w:p>
          <w:p w:rsidR="00E433B3" w:rsidRPr="003530A2" w:rsidRDefault="00E433B3" w:rsidP="00481C85"/>
          <w:p w:rsidR="00E433B3" w:rsidRPr="003530A2" w:rsidRDefault="00E433B3" w:rsidP="00481C85">
            <w:pPr>
              <w:autoSpaceDE w:val="0"/>
              <w:autoSpaceDN w:val="0"/>
              <w:adjustRightInd w:val="0"/>
              <w:ind w:left="360"/>
              <w:jc w:val="center"/>
              <w:outlineLvl w:val="3"/>
              <w:rPr>
                <w:b/>
              </w:rPr>
            </w:pPr>
            <w:r w:rsidRPr="003530A2">
              <w:rPr>
                <w:b/>
              </w:rPr>
              <w:t>3.Характеристика основных мероприятий подпрограммы</w:t>
            </w:r>
          </w:p>
          <w:p w:rsidR="00E433B3" w:rsidRPr="003530A2" w:rsidRDefault="00E433B3" w:rsidP="00481C85">
            <w:pPr>
              <w:autoSpaceDE w:val="0"/>
              <w:autoSpaceDN w:val="0"/>
              <w:adjustRightInd w:val="0"/>
              <w:outlineLvl w:val="3"/>
            </w:pPr>
          </w:p>
          <w:p w:rsidR="00E433B3" w:rsidRPr="003530A2" w:rsidRDefault="004756D9" w:rsidP="00522074">
            <w:pPr>
              <w:shd w:val="clear" w:color="auto" w:fill="FFFFFF"/>
            </w:pPr>
            <w:r w:rsidRPr="003530A2">
              <w:t xml:space="preserve">       </w:t>
            </w:r>
            <w:r w:rsidR="00E433B3" w:rsidRPr="003530A2">
              <w:t xml:space="preserve">Для решения задач подпрограммы </w:t>
            </w:r>
            <w:r w:rsidR="00E433B3" w:rsidRPr="003530A2">
              <w:rPr>
                <w:bCs/>
              </w:rPr>
              <w:t xml:space="preserve"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 </w:t>
            </w:r>
            <w:r w:rsidR="00E433B3" w:rsidRPr="003530A2">
              <w:t>на 2019-2025 годы разработаны следующие мероприятия:</w:t>
            </w:r>
          </w:p>
          <w:p w:rsidR="00E433B3" w:rsidRPr="003530A2" w:rsidRDefault="00E433B3" w:rsidP="00522074">
            <w:pPr>
              <w:shd w:val="clear" w:color="auto" w:fill="FFFFFF"/>
            </w:pPr>
            <w:r w:rsidRPr="003530A2">
              <w:t>- повышение правовой грамотности населения района с целью предупреждения противоправного поведения граждан;</w:t>
            </w:r>
          </w:p>
          <w:p w:rsidR="00314B66" w:rsidRPr="003530A2" w:rsidRDefault="00E433B3" w:rsidP="00522074">
            <w:pPr>
              <w:shd w:val="clear" w:color="auto" w:fill="FFFFFF"/>
            </w:pPr>
            <w:r w:rsidRPr="003530A2">
              <w:t>-мероприятия по организации и повышению деятельности ДНД;</w:t>
            </w:r>
          </w:p>
          <w:p w:rsidR="00E433B3" w:rsidRPr="003530A2" w:rsidRDefault="00E433B3" w:rsidP="00522074">
            <w:pPr>
              <w:shd w:val="clear" w:color="auto" w:fill="FFFFFF"/>
            </w:pPr>
            <w:r w:rsidRPr="003530A2">
              <w:t>- подготовка и размещение в электронных средствах массовой информации социальной рекламы антинаркотической направленности;</w:t>
            </w:r>
          </w:p>
          <w:p w:rsidR="00E433B3" w:rsidRPr="003530A2" w:rsidRDefault="00E433B3" w:rsidP="00522074">
            <w:pPr>
              <w:shd w:val="clear" w:color="auto" w:fill="FFFFFF"/>
            </w:pPr>
            <w:r w:rsidRPr="003530A2">
              <w:t>-освещение в районной газете «Слово» вопросов антанаркотической направленности и правовой грамотности;</w:t>
            </w:r>
          </w:p>
          <w:p w:rsidR="00E433B3" w:rsidRPr="003530A2" w:rsidRDefault="00E433B3" w:rsidP="00522074">
            <w:pPr>
              <w:shd w:val="clear" w:color="auto" w:fill="FFFFFF"/>
            </w:pPr>
            <w:r w:rsidRPr="003530A2">
              <w:t>- проведение на постоянной основе в учебных заведениях работы по профилактике наркомании, дивиантного поведения несовершеннолетних, в том числе с привлечением сотрудников МО МВД России «Курчатовский»;</w:t>
            </w:r>
          </w:p>
          <w:p w:rsidR="00E433B3" w:rsidRPr="003530A2" w:rsidRDefault="00E433B3" w:rsidP="00522074">
            <w:pPr>
              <w:tabs>
                <w:tab w:val="left" w:pos="3848"/>
              </w:tabs>
            </w:pPr>
            <w:r w:rsidRPr="003530A2">
              <w:t>-проведение ежегодных мероприятий ко «Дню борьбы со СПИДом» и «Дню борьбы с наркоманией «Мы выбираем жизнь!»;</w:t>
            </w:r>
          </w:p>
          <w:p w:rsidR="00E433B3" w:rsidRPr="003530A2" w:rsidRDefault="00E433B3" w:rsidP="00522074">
            <w:pPr>
              <w:tabs>
                <w:tab w:val="left" w:pos="3848"/>
              </w:tabs>
            </w:pPr>
            <w:r w:rsidRPr="003530A2">
      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      </w:r>
          </w:p>
          <w:p w:rsidR="00E433B3" w:rsidRPr="003530A2" w:rsidRDefault="00E433B3" w:rsidP="00522074">
            <w:pPr>
              <w:tabs>
                <w:tab w:val="left" w:pos="3848"/>
              </w:tabs>
            </w:pPr>
            <w:r w:rsidRPr="003530A2">
              <w:t>- проведение ежегодной акции «Скажи наркотикам НЕТ!» в школах Курчатовского района Курской области;</w:t>
            </w:r>
          </w:p>
          <w:p w:rsidR="00E433B3" w:rsidRPr="003530A2" w:rsidRDefault="00E433B3" w:rsidP="00522074">
            <w:pPr>
              <w:tabs>
                <w:tab w:val="left" w:pos="3848"/>
              </w:tabs>
            </w:pPr>
            <w:r w:rsidRPr="003530A2">
              <w:t>- -проведение круглого стола «Работа образовательных учреждений по профилактике здорового образа жизни»;</w:t>
            </w:r>
          </w:p>
          <w:p w:rsidR="00E433B3" w:rsidRPr="003530A2" w:rsidRDefault="00E433B3" w:rsidP="00522074">
            <w:pPr>
              <w:tabs>
                <w:tab w:val="left" w:pos="3848"/>
              </w:tabs>
            </w:pPr>
            <w:r w:rsidRPr="003530A2">
              <w:t>-проведение уроков по физическому воспитанию в образовательных учреждениях под девизом «Физическая культура против наркотиков»;</w:t>
            </w:r>
          </w:p>
          <w:p w:rsidR="00E433B3" w:rsidRPr="003530A2" w:rsidRDefault="00E433B3" w:rsidP="00522074">
            <w:pPr>
              <w:tabs>
                <w:tab w:val="left" w:pos="3848"/>
              </w:tabs>
            </w:pPr>
            <w:r w:rsidRPr="003530A2">
              <w:t>-организация ежегодной выставки в библиотеках района «Нет наркотикам!»;</w:t>
            </w:r>
          </w:p>
          <w:p w:rsidR="00E433B3" w:rsidRPr="003530A2" w:rsidRDefault="00E433B3" w:rsidP="00522074">
            <w:pPr>
              <w:tabs>
                <w:tab w:val="left" w:pos="3848"/>
              </w:tabs>
            </w:pPr>
            <w:r w:rsidRPr="003530A2">
              <w:t>-проведение на территории Курчатовского района оперативно-профилактической операции «Мак»; акции «Сообщи, где торгуют смертью»;</w:t>
            </w:r>
          </w:p>
          <w:p w:rsidR="00E433B3" w:rsidRPr="003530A2" w:rsidRDefault="00E433B3" w:rsidP="00522074">
            <w:pPr>
              <w:tabs>
                <w:tab w:val="left" w:pos="3848"/>
              </w:tabs>
            </w:pPr>
            <w:r w:rsidRPr="003530A2">
      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      </w:r>
          </w:p>
          <w:p w:rsidR="00E433B3" w:rsidRPr="003530A2" w:rsidRDefault="00E433B3" w:rsidP="00522074">
            <w:r w:rsidRPr="003530A2">
              <w:t>- организация работы антинаркотической комиссии Курчатовского района Курской области.</w:t>
            </w:r>
          </w:p>
          <w:p w:rsidR="00E433B3" w:rsidRPr="003530A2" w:rsidRDefault="00E433B3" w:rsidP="00522074">
            <w:r w:rsidRPr="003530A2">
              <w:t>-информирование населения по фактам мошенничества с применением средств связи, в банковской сфере – незаконное списание денежных средств.</w:t>
            </w:r>
          </w:p>
          <w:p w:rsidR="00E433B3" w:rsidRPr="003530A2" w:rsidRDefault="00E433B3" w:rsidP="00522074">
            <w:r w:rsidRPr="003530A2">
              <w:t>-предотвращение фактов незаконной реализации фальсифицированной алкогольной продукции</w:t>
            </w:r>
          </w:p>
          <w:p w:rsidR="00E433B3" w:rsidRPr="003530A2" w:rsidRDefault="00E433B3" w:rsidP="00522074">
            <w:r w:rsidRPr="003530A2">
              <w:t>-оказание помощи в трудоустройстве, социальной реабилитации лиц, освободившихся из мест лишения свободы, оказавшихся в трудной жизненной ситуации.</w:t>
            </w:r>
          </w:p>
          <w:p w:rsidR="00E433B3" w:rsidRPr="003530A2" w:rsidRDefault="00E433B3" w:rsidP="00522074">
            <w:r w:rsidRPr="003530A2">
              <w:t>- социальная адаптация лиц, состоящих на профилактических учетах.</w:t>
            </w:r>
          </w:p>
          <w:p w:rsidR="00E433B3" w:rsidRPr="003530A2" w:rsidRDefault="00E433B3" w:rsidP="00522074"/>
          <w:p w:rsidR="00E433B3" w:rsidRPr="003530A2" w:rsidRDefault="00E433B3" w:rsidP="0052207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b/>
              </w:rPr>
              <w:t xml:space="preserve">4. </w:t>
            </w:r>
            <w:r w:rsidRPr="003530A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области.</w:t>
            </w:r>
          </w:p>
          <w:p w:rsidR="00E433B3" w:rsidRPr="003530A2" w:rsidRDefault="00E433B3" w:rsidP="00481C85">
            <w:pPr>
              <w:pStyle w:val="ConsPlusNormal0"/>
              <w:ind w:left="720"/>
              <w:jc w:val="both"/>
            </w:pPr>
          </w:p>
          <w:p w:rsidR="00E433B3" w:rsidRPr="003530A2" w:rsidRDefault="00E433B3" w:rsidP="00481C8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sz w:val="24"/>
                <w:szCs w:val="24"/>
              </w:rPr>
              <w:t xml:space="preserve">          </w:t>
            </w: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«Профилактика правонарушений» инвестиционные проекты не реализуются.</w:t>
            </w:r>
          </w:p>
          <w:p w:rsidR="00E433B3" w:rsidRPr="003530A2" w:rsidRDefault="00E433B3" w:rsidP="00481C85">
            <w:pPr>
              <w:rPr>
                <w:b/>
              </w:rPr>
            </w:pPr>
          </w:p>
          <w:p w:rsidR="00E433B3" w:rsidRPr="003530A2" w:rsidRDefault="00E433B3" w:rsidP="005B0AF5">
            <w:pPr>
              <w:pStyle w:val="a8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3530A2">
              <w:rPr>
                <w:b/>
              </w:rPr>
              <w:t>Характеристика мер муниципального регулирования</w:t>
            </w:r>
          </w:p>
          <w:p w:rsidR="00E433B3" w:rsidRPr="003530A2" w:rsidRDefault="00E433B3" w:rsidP="00481C85">
            <w:pPr>
              <w:rPr>
                <w:b/>
              </w:rPr>
            </w:pPr>
          </w:p>
          <w:p w:rsidR="00E433B3" w:rsidRPr="003530A2" w:rsidRDefault="00E433B3" w:rsidP="00481C85">
            <w:pPr>
              <w:autoSpaceDE w:val="0"/>
              <w:autoSpaceDN w:val="0"/>
              <w:adjustRightInd w:val="0"/>
              <w:ind w:firstLine="708"/>
            </w:pPr>
            <w:r w:rsidRPr="003530A2">
              <w:t>Налоговые, тарифные и кредитные меры муниципального реагирования в рамках реализации подпрограммы не предусматриваются.</w:t>
            </w:r>
          </w:p>
          <w:p w:rsidR="00E433B3" w:rsidRPr="003530A2" w:rsidRDefault="00E433B3" w:rsidP="005B0AF5">
            <w:pPr>
              <w:autoSpaceDE w:val="0"/>
              <w:autoSpaceDN w:val="0"/>
              <w:adjustRightInd w:val="0"/>
              <w:ind w:firstLine="708"/>
            </w:pPr>
            <w:r w:rsidRPr="003530A2">
              <w:t>Реализация мероприятий подпрограммы предусматривает применение комплекса экономических, организационных, нормативных правовых мер:</w:t>
            </w:r>
          </w:p>
          <w:p w:rsidR="00E433B3" w:rsidRPr="003530A2" w:rsidRDefault="00E433B3" w:rsidP="005B0AF5">
            <w:pPr>
              <w:autoSpaceDE w:val="0"/>
              <w:autoSpaceDN w:val="0"/>
              <w:adjustRightInd w:val="0"/>
              <w:ind w:firstLine="708"/>
            </w:pPr>
            <w:r w:rsidRPr="003530A2">
              <w:t>- подпрограммных мероприятий на текущий год и бюджетных заявок на их финансирование;</w:t>
            </w:r>
          </w:p>
          <w:p w:rsidR="00E433B3" w:rsidRPr="003530A2" w:rsidRDefault="00E433B3" w:rsidP="005B0AF5">
            <w:pPr>
              <w:autoSpaceDE w:val="0"/>
              <w:autoSpaceDN w:val="0"/>
              <w:adjustRightInd w:val="0"/>
              <w:ind w:firstLine="708"/>
            </w:pPr>
            <w:r w:rsidRPr="003530A2">
              <w:t>- проектной и рабочей документации по реализации мероприятий подпрограммы, размещения заказов на поставки товаров, выполнение работ, оказание услуг для муниципальных нужд;</w:t>
            </w:r>
          </w:p>
          <w:p w:rsidR="00E433B3" w:rsidRPr="003530A2" w:rsidRDefault="00E433B3" w:rsidP="005B0AF5">
            <w:pPr>
              <w:autoSpaceDE w:val="0"/>
              <w:autoSpaceDN w:val="0"/>
              <w:adjustRightInd w:val="0"/>
              <w:ind w:firstLine="708"/>
            </w:pPr>
            <w:r w:rsidRPr="003530A2">
              <w:t>- контроль за ходом реализации мероприятий.</w:t>
            </w:r>
          </w:p>
          <w:p w:rsidR="00314B66" w:rsidRPr="003530A2" w:rsidRDefault="00E433B3" w:rsidP="005B0AF5">
            <w:pPr>
              <w:autoSpaceDE w:val="0"/>
              <w:autoSpaceDN w:val="0"/>
              <w:adjustRightInd w:val="0"/>
              <w:ind w:firstLine="708"/>
            </w:pPr>
            <w:r w:rsidRPr="003530A2">
      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      </w:r>
          </w:p>
          <w:p w:rsidR="00E433B3" w:rsidRPr="003530A2" w:rsidRDefault="00E433B3" w:rsidP="005B0AF5">
            <w:pPr>
              <w:autoSpaceDE w:val="0"/>
              <w:autoSpaceDN w:val="0"/>
              <w:adjustRightInd w:val="0"/>
              <w:ind w:firstLine="708"/>
              <w:outlineLvl w:val="1"/>
              <w:rPr>
                <w:b/>
              </w:rPr>
            </w:pPr>
            <w:r w:rsidRPr="003530A2">
      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      </w:r>
          </w:p>
          <w:p w:rsidR="00E433B3" w:rsidRPr="003530A2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Pr="003530A2" w:rsidRDefault="00E433B3" w:rsidP="005B0AF5">
            <w:pPr>
              <w:pStyle w:val="Point"/>
              <w:spacing w:before="0" w:line="240" w:lineRule="auto"/>
              <w:ind w:left="360" w:firstLine="0"/>
              <w:jc w:val="center"/>
              <w:rPr>
                <w:rFonts w:ascii="Times New Roman" w:hAnsi="Times New Roman"/>
                <w:b/>
              </w:rPr>
            </w:pPr>
            <w:r w:rsidRPr="003530A2">
              <w:rPr>
                <w:rFonts w:ascii="Times New Roman" w:hAnsi="Times New Roman"/>
                <w:b/>
              </w:rPr>
              <w:t>6.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      </w:r>
          </w:p>
          <w:p w:rsidR="00E433B3" w:rsidRPr="003530A2" w:rsidRDefault="00E433B3" w:rsidP="00481C85">
            <w:pPr>
              <w:pStyle w:val="ab"/>
              <w:spacing w:after="0"/>
              <w:ind w:left="0" w:firstLine="709"/>
            </w:pPr>
          </w:p>
          <w:p w:rsidR="00E433B3" w:rsidRPr="003530A2" w:rsidRDefault="00E433B3" w:rsidP="005B0AF5">
            <w:pPr>
              <w:pStyle w:val="ab"/>
              <w:spacing w:after="0"/>
              <w:ind w:left="0" w:firstLine="709"/>
            </w:pPr>
            <w:r w:rsidRPr="003530A2">
              <w:t>Прогноз сводных показателей муниципальных заданий по этапам реализации подпрограммы не предусматривается.</w:t>
            </w:r>
          </w:p>
          <w:p w:rsidR="00E433B3" w:rsidRPr="003530A2" w:rsidRDefault="00E433B3" w:rsidP="005B0AF5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Pr="003530A2" w:rsidRDefault="00E433B3" w:rsidP="00611CC3">
            <w:pPr>
              <w:autoSpaceDE w:val="0"/>
              <w:autoSpaceDN w:val="0"/>
              <w:adjustRightInd w:val="0"/>
              <w:ind w:left="360"/>
              <w:jc w:val="center"/>
              <w:outlineLvl w:val="1"/>
              <w:rPr>
                <w:b/>
              </w:rPr>
            </w:pPr>
            <w:r w:rsidRPr="003530A2">
              <w:rPr>
                <w:b/>
              </w:rPr>
              <w:t>7.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подпрограммы</w:t>
            </w:r>
          </w:p>
          <w:p w:rsidR="00E433B3" w:rsidRPr="003530A2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E433B3" w:rsidRPr="003530A2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</w:pPr>
            <w:r w:rsidRPr="003530A2">
              <w:t>Основные</w:t>
            </w:r>
            <w:r w:rsidR="004F3BE1" w:rsidRPr="003530A2">
              <w:t xml:space="preserve"> </w:t>
            </w:r>
            <w:r w:rsidRPr="003530A2">
              <w:t>мероприятия реализуемые муниципальными образованиями Курчатовского района Курской области в разработке и реализации подпрограммы.</w:t>
            </w:r>
          </w:p>
          <w:p w:rsidR="00E433B3" w:rsidRPr="003530A2" w:rsidRDefault="00E433B3" w:rsidP="00481C85">
            <w:pPr>
              <w:autoSpaceDE w:val="0"/>
              <w:autoSpaceDN w:val="0"/>
              <w:adjustRightInd w:val="0"/>
              <w:ind w:firstLine="720"/>
              <w:outlineLvl w:val="1"/>
            </w:pPr>
            <w:r w:rsidRPr="003530A2">
              <w:t>Основное мероприятие «Осуществление мероприятий по обеспечению правопорядка на территории муниципальных образований».</w:t>
            </w:r>
          </w:p>
          <w:p w:rsidR="00E433B3" w:rsidRPr="003530A2" w:rsidRDefault="00E433B3" w:rsidP="00481C85"/>
          <w:p w:rsidR="00E433B3" w:rsidRPr="003530A2" w:rsidRDefault="00E433B3" w:rsidP="00611CC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530A2">
              <w:rPr>
                <w:b/>
              </w:rPr>
              <w:t>8. 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      </w:r>
          </w:p>
          <w:p w:rsidR="00E433B3" w:rsidRPr="003530A2" w:rsidRDefault="00E433B3" w:rsidP="00481C85">
            <w:pPr>
              <w:autoSpaceDE w:val="0"/>
              <w:autoSpaceDN w:val="0"/>
              <w:adjustRightInd w:val="0"/>
              <w:outlineLvl w:val="1"/>
            </w:pPr>
          </w:p>
          <w:p w:rsidR="00E433B3" w:rsidRPr="003530A2" w:rsidRDefault="00E433B3" w:rsidP="00611CC3">
            <w:pPr>
              <w:autoSpaceDE w:val="0"/>
              <w:autoSpaceDN w:val="0"/>
              <w:adjustRightInd w:val="0"/>
              <w:ind w:firstLine="708"/>
              <w:outlineLvl w:val="1"/>
            </w:pPr>
            <w:r w:rsidRPr="003530A2">
              <w:t>В рамках реализации основных мероприятий подпрограммы</w:t>
            </w:r>
            <w:r w:rsidRPr="003530A2">
              <w:rPr>
                <w:b/>
                <w:bCs/>
              </w:rPr>
              <w:t xml:space="preserve"> </w:t>
            </w:r>
            <w:r w:rsidRPr="003530A2">
              <w:t>предполагается участие следующих учреждений и организаций:</w:t>
            </w:r>
          </w:p>
          <w:p w:rsidR="00E433B3" w:rsidRPr="003530A2" w:rsidRDefault="00E433B3" w:rsidP="00611CC3">
            <w:pPr>
              <w:autoSpaceDE w:val="0"/>
              <w:autoSpaceDN w:val="0"/>
              <w:adjustRightInd w:val="0"/>
              <w:outlineLvl w:val="1"/>
            </w:pPr>
            <w:r w:rsidRPr="003530A2">
              <w:t>-Управление образования, опеки и попечительства Администрации Курчатовского района Курской области;</w:t>
            </w:r>
          </w:p>
          <w:p w:rsidR="00314B66" w:rsidRPr="003530A2" w:rsidRDefault="00E433B3" w:rsidP="00611CC3">
            <w:r w:rsidRPr="003530A2">
              <w:t>- комиссия по делам несовершеннолетних и защите их прав Курчатовского района Курской области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 отдел ГО и ЧС Администрации Курчатовского района Курской области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-Управление социальной защиты населения Администрации Курчатовского района Курской области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-Отдел культуры по делам молодежи, физической культуре и спорту Администрации Курчатовского района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-Антитеррористическая комиссия Курчатовского района Курской области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-МО МВД России «Курчатовский»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-ОБУЗ «Курчатовская ЦРБ»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-АО «Курчатовавтотранс»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>-Руководители учреждений, организаций и предприятий Курчатовского района</w:t>
            </w:r>
          </w:p>
          <w:p w:rsidR="00E433B3" w:rsidRPr="003530A2" w:rsidRDefault="00E433B3" w:rsidP="00611CC3">
            <w:pPr>
              <w:pStyle w:val="formattext"/>
              <w:spacing w:before="0" w:beforeAutospacing="0" w:after="0" w:afterAutospacing="0"/>
              <w:textAlignment w:val="baseline"/>
            </w:pPr>
            <w:r w:rsidRPr="003530A2">
              <w:t xml:space="preserve">-Муниципальные образования, предприятия ЖКХ Курчатовского района Курской области   </w:t>
            </w:r>
          </w:p>
          <w:p w:rsidR="00E433B3" w:rsidRPr="003530A2" w:rsidRDefault="00E433B3" w:rsidP="00611CC3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530A2">
              <w:t>- Районная газете «Слово».</w:t>
            </w:r>
          </w:p>
          <w:p w:rsidR="00E433B3" w:rsidRPr="003530A2" w:rsidRDefault="00E433B3" w:rsidP="00481C85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:rsidR="00E433B3" w:rsidRPr="003530A2" w:rsidRDefault="00E433B3" w:rsidP="00611C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30A2">
              <w:rPr>
                <w:b/>
              </w:rPr>
              <w:t>9. Обоснование объема финансовых ресурсов, необходимых для реализации подпрограммы</w:t>
            </w:r>
          </w:p>
          <w:p w:rsidR="00E433B3" w:rsidRPr="003530A2" w:rsidRDefault="00E433B3" w:rsidP="00481C8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E433B3" w:rsidRPr="003530A2" w:rsidRDefault="00E433B3" w:rsidP="00611CC3">
            <w:pPr>
              <w:autoSpaceDE w:val="0"/>
              <w:autoSpaceDN w:val="0"/>
              <w:adjustRightInd w:val="0"/>
              <w:ind w:firstLine="709"/>
            </w:pPr>
            <w:r w:rsidRPr="003530A2">
              <w:t xml:space="preserve">Расходы муниципального бюджета на реализацию мероприятий настоящей </w:t>
            </w:r>
            <w:r w:rsidRPr="003530A2">
              <w:rPr>
                <w:bCs/>
              </w:rPr>
              <w:t>под</w:t>
            </w:r>
            <w:r w:rsidRPr="003530A2">
      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      </w:r>
            <w:r w:rsidRPr="003530A2">
              <w:rPr>
                <w:bCs/>
              </w:rPr>
              <w:t>муниципальной</w:t>
            </w:r>
            <w:r w:rsidRPr="003530A2">
              <w:t xml:space="preserve"> программы целей, их концентрации и целевому использованию.</w:t>
            </w:r>
          </w:p>
          <w:p w:rsidR="00314B66" w:rsidRPr="003530A2" w:rsidRDefault="00E433B3" w:rsidP="00611CC3">
            <w:pPr>
              <w:autoSpaceDE w:val="0"/>
              <w:autoSpaceDN w:val="0"/>
              <w:adjustRightInd w:val="0"/>
              <w:ind w:firstLine="709"/>
            </w:pPr>
            <w:r w:rsidRPr="003530A2">
              <w:t xml:space="preserve">Финансирование из муниципального бюджета на реализацию </w:t>
            </w:r>
            <w:r w:rsidRPr="003530A2">
              <w:rPr>
                <w:bCs/>
              </w:rPr>
              <w:t>под</w:t>
            </w:r>
            <w:r w:rsidRPr="003530A2">
      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      </w:r>
          </w:p>
          <w:p w:rsidR="00E433B3" w:rsidRPr="003530A2" w:rsidRDefault="00E433B3" w:rsidP="00611CC3">
            <w:pPr>
              <w:tabs>
                <w:tab w:val="left" w:pos="720"/>
                <w:tab w:val="num" w:pos="1080"/>
              </w:tabs>
              <w:ind w:firstLine="709"/>
            </w:pPr>
            <w:r w:rsidRPr="003530A2">
              <w:t>Ресурсное обеспечение реализации подпрограммы представлено в таблице №5 и подлежит ежегодному уточнению в рамках формирования проекта муниципального бюджета на очередной финансовый год и плановый период.</w:t>
            </w:r>
          </w:p>
          <w:p w:rsidR="004F3BE1" w:rsidRPr="003530A2" w:rsidRDefault="004F3BE1" w:rsidP="00481C85">
            <w:pPr>
              <w:tabs>
                <w:tab w:val="left" w:pos="720"/>
                <w:tab w:val="num" w:pos="1080"/>
              </w:tabs>
              <w:ind w:firstLine="709"/>
            </w:pPr>
          </w:p>
          <w:p w:rsidR="00E433B3" w:rsidRPr="003530A2" w:rsidRDefault="00E433B3" w:rsidP="00481C85"/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433B3" w:rsidRPr="003530A2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33B3" w:rsidRPr="003530A2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3530A2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3530A2" w:rsidRDefault="00E433B3" w:rsidP="002540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  <w:p w:rsidR="00E433B3" w:rsidRPr="003530A2" w:rsidRDefault="00E433B3" w:rsidP="0025406D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B3" w:rsidRPr="003530A2" w:rsidRDefault="00E433B3" w:rsidP="0025406D">
            <w:r w:rsidRPr="003530A2">
              <w:t> </w:t>
            </w:r>
          </w:p>
        </w:tc>
      </w:tr>
    </w:tbl>
    <w:p w:rsidR="00904177" w:rsidRPr="003530A2" w:rsidRDefault="006F1E4D" w:rsidP="007045E9">
      <w:pPr>
        <w:shd w:val="clear" w:color="auto" w:fill="FFFFFF"/>
        <w:jc w:val="center"/>
        <w:rPr>
          <w:b/>
        </w:rPr>
      </w:pPr>
      <w:r w:rsidRPr="003530A2">
        <w:rPr>
          <w:b/>
        </w:rPr>
        <w:t>10</w:t>
      </w:r>
      <w:r w:rsidR="00904177" w:rsidRPr="003530A2">
        <w:rPr>
          <w:b/>
        </w:rPr>
        <w:t>. А</w:t>
      </w:r>
      <w:r w:rsidR="00904177" w:rsidRPr="003530A2">
        <w:rPr>
          <w:b/>
          <w:spacing w:val="-4"/>
        </w:rPr>
        <w:t xml:space="preserve">нализ рисков реализации подпрограммы </w:t>
      </w:r>
      <w:r w:rsidR="00904177" w:rsidRPr="003530A2">
        <w:rPr>
          <w:b/>
          <w:spacing w:val="-5"/>
        </w:rPr>
        <w:t xml:space="preserve">и описание мер </w:t>
      </w:r>
      <w:r w:rsidR="00904177" w:rsidRPr="003530A2">
        <w:rPr>
          <w:b/>
          <w:spacing w:val="-4"/>
        </w:rPr>
        <w:t>управления рисками реализации подпрограммы</w:t>
      </w:r>
    </w:p>
    <w:p w:rsidR="00904177" w:rsidRPr="003530A2" w:rsidRDefault="00904177" w:rsidP="001467D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904177" w:rsidRPr="003530A2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3530A2">
        <w:t xml:space="preserve">Невыполнение или неэффективное выполнение подпрограммы </w:t>
      </w:r>
      <w:r w:rsidRPr="003530A2">
        <w:rPr>
          <w:spacing w:val="-4"/>
        </w:rPr>
        <w:t>возможно в случае реализации внутренних либо внешних рисков.</w:t>
      </w:r>
    </w:p>
    <w:p w:rsidR="00904177" w:rsidRPr="003530A2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3530A2">
        <w:rPr>
          <w:spacing w:val="-4"/>
        </w:rPr>
        <w:t xml:space="preserve">К внутренним рискам можно отнести </w:t>
      </w:r>
      <w:r w:rsidRPr="003530A2">
        <w:rPr>
          <w:bCs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904177" w:rsidRPr="003530A2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3530A2">
        <w:rPr>
          <w:spacing w:val="-4"/>
        </w:rPr>
        <w:t xml:space="preserve">Основными внешними рисками являются: нормативно-правовые, </w:t>
      </w:r>
      <w:r w:rsidRPr="003530A2">
        <w:rPr>
          <w:spacing w:val="-9"/>
        </w:rPr>
        <w:t>финансово-</w:t>
      </w:r>
      <w:r w:rsidRPr="003530A2">
        <w:rPr>
          <w:spacing w:val="-6"/>
        </w:rPr>
        <w:t>экономические и ресурсные (связанные с недостаточным финансированием реализации подпрограммы),</w:t>
      </w:r>
      <w:r w:rsidRPr="003530A2">
        <w:rPr>
          <w:spacing w:val="-4"/>
        </w:rPr>
        <w:t xml:space="preserve"> социально-экономические (</w:t>
      </w:r>
      <w:r w:rsidRPr="003530A2"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3530A2">
        <w:rPr>
          <w:spacing w:val="-4"/>
        </w:rPr>
        <w:t xml:space="preserve"> </w:t>
      </w:r>
      <w:r w:rsidRPr="003530A2">
        <w:t>природно-техногенные (экологические катастрофы, эпидемии, неблагоприятные климатические изменения</w:t>
      </w:r>
      <w:r w:rsidRPr="003530A2">
        <w:rPr>
          <w:kern w:val="24"/>
        </w:rPr>
        <w:t>, природные катаклизмы и стихийные бедствия, а также</w:t>
      </w:r>
      <w:r w:rsidRPr="003530A2">
        <w:t xml:space="preserve"> иные чрезвычайные ситуации)</w:t>
      </w:r>
      <w:r w:rsidRPr="003530A2">
        <w:rPr>
          <w:bCs/>
        </w:rPr>
        <w:t xml:space="preserve"> и специфические (</w:t>
      </w:r>
      <w:r w:rsidRPr="003530A2">
        <w:t>появление новых способов совершения преступлений)</w:t>
      </w:r>
      <w:r w:rsidRPr="003530A2">
        <w:rPr>
          <w:spacing w:val="-4"/>
        </w:rPr>
        <w:t>.</w:t>
      </w:r>
    </w:p>
    <w:p w:rsidR="00904177" w:rsidRPr="003530A2" w:rsidRDefault="00904177" w:rsidP="001467DF">
      <w:pPr>
        <w:autoSpaceDE w:val="0"/>
        <w:autoSpaceDN w:val="0"/>
        <w:adjustRightInd w:val="0"/>
        <w:ind w:firstLine="720"/>
        <w:jc w:val="both"/>
        <w:outlineLvl w:val="3"/>
      </w:pPr>
      <w:r w:rsidRPr="003530A2">
        <w:rPr>
          <w:bCs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3530A2">
        <w:t xml:space="preserve">своевременное внесение изменений в </w:t>
      </w:r>
      <w:r w:rsidRPr="003530A2">
        <w:rPr>
          <w:bCs/>
        </w:rPr>
        <w:t>муниципальной</w:t>
      </w:r>
      <w:r w:rsidRPr="003530A2"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3530A2">
        <w:rPr>
          <w:bCs/>
        </w:rPr>
        <w:t>муниципальной</w:t>
      </w:r>
      <w:r w:rsidRPr="003530A2">
        <w:t xml:space="preserve"> программы. </w:t>
      </w:r>
    </w:p>
    <w:p w:rsidR="00314B66" w:rsidRPr="003530A2" w:rsidRDefault="00904177" w:rsidP="00314B66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3530A2">
        <w:rPr>
          <w:bCs/>
        </w:rPr>
        <w:t>К рискам, неподдающимся управлению, относятся, в первую очередь, различные форс-мажорные обстоятельства.</w:t>
      </w:r>
    </w:p>
    <w:p w:rsidR="0000219B" w:rsidRPr="003530A2" w:rsidRDefault="00904177" w:rsidP="001467DF">
      <w:pPr>
        <w:autoSpaceDE w:val="0"/>
        <w:autoSpaceDN w:val="0"/>
        <w:adjustRightInd w:val="0"/>
        <w:ind w:firstLine="720"/>
        <w:jc w:val="both"/>
        <w:outlineLvl w:val="1"/>
      </w:pPr>
      <w:r w:rsidRPr="003530A2">
        <w:t xml:space="preserve">Внесение изменений в подпрограмму </w:t>
      </w:r>
      <w:r w:rsidRPr="003530A2">
        <w:rPr>
          <w:bCs/>
        </w:rPr>
        <w:t>муниципальной</w:t>
      </w:r>
      <w:r w:rsidRPr="003530A2">
        <w:t xml:space="preserve"> программы осуществляется по инициативе ответственного исполнителя, ответственных соисполнителей,  либо во исполнение поручений Главы Курчатовского района Курской области, в соответствии с установленным </w:t>
      </w:r>
      <w:hyperlink r:id="rId47" w:history="1">
        <w:r w:rsidRPr="003530A2">
          <w:t>порядком</w:t>
        </w:r>
      </w:hyperlink>
      <w:r w:rsidR="008514D3" w:rsidRPr="003530A2">
        <w:t>.</w:t>
      </w:r>
    </w:p>
    <w:p w:rsidR="0000219B" w:rsidRPr="003530A2" w:rsidRDefault="0000219B" w:rsidP="001467DF">
      <w:pPr>
        <w:autoSpaceDE w:val="0"/>
        <w:autoSpaceDN w:val="0"/>
        <w:adjustRightInd w:val="0"/>
        <w:jc w:val="both"/>
        <w:outlineLvl w:val="1"/>
        <w:sectPr w:rsidR="0000219B" w:rsidRPr="003530A2" w:rsidSect="00C556D6">
          <w:pgSz w:w="11906" w:h="16838"/>
          <w:pgMar w:top="851" w:right="991" w:bottom="568" w:left="1418" w:header="709" w:footer="709" w:gutter="0"/>
          <w:cols w:space="820"/>
          <w:docGrid w:linePitch="360"/>
        </w:sectPr>
      </w:pPr>
    </w:p>
    <w:p w:rsidR="00A50E44" w:rsidRPr="003530A2" w:rsidRDefault="00A50E44" w:rsidP="00A50E44">
      <w:pPr>
        <w:shd w:val="clear" w:color="auto" w:fill="FFFFFF"/>
        <w:rPr>
          <w:b/>
          <w:spacing w:val="1"/>
        </w:rPr>
      </w:pPr>
    </w:p>
    <w:p w:rsidR="00A339F7" w:rsidRPr="003530A2" w:rsidRDefault="00160C68" w:rsidP="00160C68">
      <w:pPr>
        <w:pStyle w:val="ConsPlusNormal0"/>
        <w:tabs>
          <w:tab w:val="left" w:pos="124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530A2">
        <w:rPr>
          <w:rFonts w:ascii="Times New Roman" w:hAnsi="Times New Roman" w:cs="Times New Roman"/>
          <w:sz w:val="21"/>
          <w:szCs w:val="21"/>
        </w:rPr>
        <w:tab/>
      </w:r>
      <w:r w:rsidRPr="003530A2">
        <w:rPr>
          <w:rFonts w:ascii="Times New Roman" w:hAnsi="Times New Roman" w:cs="Times New Roman"/>
          <w:sz w:val="24"/>
          <w:szCs w:val="24"/>
        </w:rPr>
        <w:t>Таблица №1</w:t>
      </w:r>
    </w:p>
    <w:p w:rsidR="005608A8" w:rsidRPr="003530A2" w:rsidRDefault="005608A8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bookmarkStart w:id="2" w:name="P519"/>
      <w:bookmarkEnd w:id="2"/>
    </w:p>
    <w:p w:rsidR="00A339F7" w:rsidRPr="003530A2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3530A2">
        <w:rPr>
          <w:rFonts w:ascii="Times New Roman" w:hAnsi="Times New Roman" w:cs="Times New Roman"/>
          <w:sz w:val="21"/>
          <w:szCs w:val="21"/>
        </w:rPr>
        <w:t>Сведения</w:t>
      </w:r>
    </w:p>
    <w:p w:rsidR="00A339F7" w:rsidRPr="003530A2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3530A2">
        <w:rPr>
          <w:rFonts w:ascii="Times New Roman" w:hAnsi="Times New Roman" w:cs="Times New Roman"/>
          <w:sz w:val="21"/>
          <w:szCs w:val="21"/>
        </w:rPr>
        <w:t>о показателях (индикаторах) муниципальной программы,</w:t>
      </w:r>
    </w:p>
    <w:p w:rsidR="00A339F7" w:rsidRPr="003530A2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3530A2">
        <w:rPr>
          <w:rFonts w:ascii="Times New Roman" w:hAnsi="Times New Roman" w:cs="Times New Roman"/>
          <w:sz w:val="21"/>
          <w:szCs w:val="21"/>
        </w:rPr>
        <w:t>подпрограмм муниципальной программы и их значениях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275"/>
        <w:gridCol w:w="1134"/>
        <w:gridCol w:w="1276"/>
        <w:gridCol w:w="1134"/>
        <w:gridCol w:w="1134"/>
        <w:gridCol w:w="1134"/>
        <w:gridCol w:w="992"/>
        <w:gridCol w:w="1701"/>
      </w:tblGrid>
      <w:tr w:rsidR="003530A2" w:rsidRPr="003530A2" w:rsidTr="00A339F7">
        <w:tc>
          <w:tcPr>
            <w:tcW w:w="426" w:type="dxa"/>
            <w:vMerge w:val="restart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820" w:type="dxa"/>
            <w:vMerge w:val="restart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6804" w:type="dxa"/>
            <w:gridSpan w:val="6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701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30A2" w:rsidRPr="003530A2" w:rsidTr="00A339F7">
        <w:tc>
          <w:tcPr>
            <w:tcW w:w="426" w:type="dxa"/>
            <w:vMerge/>
          </w:tcPr>
          <w:p w:rsidR="00A339F7" w:rsidRPr="003530A2" w:rsidRDefault="00A339F7" w:rsidP="00A339F7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:rsidR="00A339F7" w:rsidRPr="003530A2" w:rsidRDefault="00A339F7" w:rsidP="00A339F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A339F7" w:rsidRPr="003530A2" w:rsidRDefault="00A339F7" w:rsidP="00A339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A339F7" w:rsidRPr="003530A2" w:rsidRDefault="00A339F7" w:rsidP="00A339F7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339F7" w:rsidRPr="003530A2" w:rsidRDefault="00A339F7" w:rsidP="00A339F7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A339F7" w:rsidRPr="003530A2" w:rsidRDefault="00A339F7" w:rsidP="00A339F7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701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18"/>
                <w:szCs w:val="18"/>
              </w:rPr>
              <w:t xml:space="preserve"> завершающий год</w:t>
            </w:r>
          </w:p>
        </w:tc>
      </w:tr>
      <w:tr w:rsidR="003530A2" w:rsidRPr="003530A2" w:rsidTr="00A339F7">
        <w:tc>
          <w:tcPr>
            <w:tcW w:w="426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3530A2" w:rsidRPr="003530A2" w:rsidTr="00A339F7">
        <w:tc>
          <w:tcPr>
            <w:tcW w:w="15026" w:type="dxa"/>
            <w:gridSpan w:val="10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eastAsia="en-US"/>
              </w:rPr>
              <w:t xml:space="preserve">Муниципальная программа </w:t>
            </w:r>
            <w:r w:rsidRPr="003530A2">
              <w:rPr>
                <w:rFonts w:ascii="Times New Roman" w:hAnsi="Times New Roman" w:cs="Times New Roman"/>
                <w:b/>
                <w:sz w:val="21"/>
                <w:szCs w:val="21"/>
              </w:rPr>
              <w:t>Курчатовского района Курской области «Профилактика правонарушений»</w:t>
            </w:r>
          </w:p>
        </w:tc>
      </w:tr>
      <w:tr w:rsidR="003530A2" w:rsidRPr="003530A2" w:rsidTr="00A339F7">
        <w:tc>
          <w:tcPr>
            <w:tcW w:w="15026" w:type="dxa"/>
            <w:gridSpan w:val="10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Подпрограмма 1</w:t>
            </w:r>
            <w:r w:rsidRPr="003530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</w:tr>
      <w:tr w:rsidR="003530A2" w:rsidRPr="003530A2" w:rsidTr="00A339F7">
        <w:tc>
          <w:tcPr>
            <w:tcW w:w="426" w:type="dxa"/>
          </w:tcPr>
          <w:p w:rsidR="00A339F7" w:rsidRPr="003530A2" w:rsidRDefault="00A339F7" w:rsidP="00A339F7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:rsidR="00A339F7" w:rsidRPr="003530A2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75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3530A2" w:rsidRPr="003530A2" w:rsidTr="00A339F7">
        <w:tc>
          <w:tcPr>
            <w:tcW w:w="426" w:type="dxa"/>
          </w:tcPr>
          <w:p w:rsidR="00A339F7" w:rsidRPr="003530A2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20" w:type="dxa"/>
          </w:tcPr>
          <w:p w:rsidR="00A339F7" w:rsidRPr="003530A2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</w:t>
            </w:r>
          </w:p>
        </w:tc>
        <w:tc>
          <w:tcPr>
            <w:tcW w:w="1275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1276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992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701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3530A2" w:rsidRPr="003530A2" w:rsidTr="00A339F7">
        <w:trPr>
          <w:trHeight w:val="570"/>
        </w:trPr>
        <w:tc>
          <w:tcPr>
            <w:tcW w:w="15026" w:type="dxa"/>
            <w:gridSpan w:val="10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530A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3530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3530A2" w:rsidRPr="003530A2" w:rsidTr="00611CC3">
        <w:trPr>
          <w:trHeight w:val="210"/>
        </w:trPr>
        <w:tc>
          <w:tcPr>
            <w:tcW w:w="426" w:type="dxa"/>
          </w:tcPr>
          <w:p w:rsidR="00A339F7" w:rsidRPr="003530A2" w:rsidRDefault="00A339F7" w:rsidP="00A339F7">
            <w:pPr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3</w:t>
            </w:r>
          </w:p>
        </w:tc>
        <w:tc>
          <w:tcPr>
            <w:tcW w:w="4820" w:type="dxa"/>
          </w:tcPr>
          <w:p w:rsidR="00A339F7" w:rsidRPr="003530A2" w:rsidRDefault="00A339F7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соотношение числа совершенных правонарушений в прошедшем году  к числу совершенных правонарушений в текущем году реализации подпрограммы</w:t>
            </w:r>
          </w:p>
        </w:tc>
        <w:tc>
          <w:tcPr>
            <w:tcW w:w="1275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12,8</w:t>
            </w:r>
          </w:p>
        </w:tc>
        <w:tc>
          <w:tcPr>
            <w:tcW w:w="1276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12,9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12,9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13,2</w:t>
            </w:r>
          </w:p>
        </w:tc>
        <w:tc>
          <w:tcPr>
            <w:tcW w:w="992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13,9</w:t>
            </w:r>
          </w:p>
        </w:tc>
        <w:tc>
          <w:tcPr>
            <w:tcW w:w="1701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</w:p>
        </w:tc>
      </w:tr>
      <w:tr w:rsidR="003530A2" w:rsidRPr="003530A2" w:rsidTr="00611CC3">
        <w:trPr>
          <w:trHeight w:val="525"/>
        </w:trPr>
        <w:tc>
          <w:tcPr>
            <w:tcW w:w="426" w:type="dxa"/>
          </w:tcPr>
          <w:p w:rsidR="00A339F7" w:rsidRPr="003530A2" w:rsidRDefault="00A339F7" w:rsidP="00A339F7">
            <w:pPr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 xml:space="preserve"> 4</w:t>
            </w:r>
          </w:p>
        </w:tc>
        <w:tc>
          <w:tcPr>
            <w:tcW w:w="4820" w:type="dxa"/>
          </w:tcPr>
          <w:p w:rsidR="00A339F7" w:rsidRPr="003530A2" w:rsidRDefault="00A339F7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1275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276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992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701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  <w:tr w:rsidR="003530A2" w:rsidRPr="003530A2" w:rsidTr="00611CC3">
        <w:trPr>
          <w:trHeight w:val="168"/>
        </w:trPr>
        <w:tc>
          <w:tcPr>
            <w:tcW w:w="426" w:type="dxa"/>
          </w:tcPr>
          <w:p w:rsidR="00A339F7" w:rsidRPr="003530A2" w:rsidRDefault="00A339F7" w:rsidP="00A339F7">
            <w:pPr>
              <w:shd w:val="clear" w:color="auto" w:fill="FFFFFF"/>
              <w:jc w:val="center"/>
              <w:rPr>
                <w:spacing w:val="1"/>
                <w:sz w:val="21"/>
                <w:szCs w:val="21"/>
              </w:rPr>
            </w:pPr>
            <w:r w:rsidRPr="003530A2">
              <w:rPr>
                <w:spacing w:val="1"/>
                <w:sz w:val="21"/>
                <w:szCs w:val="21"/>
              </w:rPr>
              <w:t>5</w:t>
            </w:r>
          </w:p>
        </w:tc>
        <w:tc>
          <w:tcPr>
            <w:tcW w:w="4820" w:type="dxa"/>
          </w:tcPr>
          <w:p w:rsidR="00A339F7" w:rsidRPr="003530A2" w:rsidRDefault="00A339F7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275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 75</w:t>
            </w:r>
          </w:p>
        </w:tc>
        <w:tc>
          <w:tcPr>
            <w:tcW w:w="1276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134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992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701" w:type="dxa"/>
          </w:tcPr>
          <w:p w:rsidR="00A339F7" w:rsidRPr="003530A2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530A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</w:tbl>
    <w:p w:rsidR="00BF0DD4" w:rsidRPr="003530A2" w:rsidRDefault="00BF0DD4" w:rsidP="000072C7">
      <w:pPr>
        <w:shd w:val="clear" w:color="auto" w:fill="FFFFFF"/>
        <w:rPr>
          <w:spacing w:val="1"/>
          <w:sz w:val="20"/>
          <w:szCs w:val="20"/>
        </w:rPr>
      </w:pPr>
    </w:p>
    <w:p w:rsidR="003813AC" w:rsidRPr="003530A2" w:rsidRDefault="003813AC" w:rsidP="001467DF">
      <w:pPr>
        <w:shd w:val="clear" w:color="auto" w:fill="FFFFFF"/>
        <w:jc w:val="right"/>
        <w:rPr>
          <w:spacing w:val="1"/>
          <w:sz w:val="20"/>
          <w:szCs w:val="20"/>
        </w:rPr>
      </w:pPr>
    </w:p>
    <w:p w:rsidR="005608A8" w:rsidRPr="003530A2" w:rsidRDefault="005608A8" w:rsidP="00160C68">
      <w:pPr>
        <w:tabs>
          <w:tab w:val="left" w:pos="13335"/>
        </w:tabs>
        <w:jc w:val="right"/>
        <w:rPr>
          <w:sz w:val="21"/>
          <w:szCs w:val="21"/>
        </w:rPr>
      </w:pPr>
    </w:p>
    <w:p w:rsidR="005608A8" w:rsidRPr="003530A2" w:rsidRDefault="005608A8" w:rsidP="00160C68">
      <w:pPr>
        <w:tabs>
          <w:tab w:val="left" w:pos="13335"/>
        </w:tabs>
        <w:jc w:val="right"/>
        <w:rPr>
          <w:sz w:val="21"/>
          <w:szCs w:val="21"/>
        </w:rPr>
      </w:pPr>
    </w:p>
    <w:p w:rsidR="00BF0DD4" w:rsidRPr="003530A2" w:rsidRDefault="00160C68" w:rsidP="005608A8">
      <w:pPr>
        <w:tabs>
          <w:tab w:val="left" w:pos="13335"/>
        </w:tabs>
        <w:jc w:val="right"/>
      </w:pPr>
      <w:r w:rsidRPr="003530A2">
        <w:t xml:space="preserve">Таблица </w:t>
      </w:r>
      <w:r w:rsidRPr="003530A2">
        <w:rPr>
          <w:spacing w:val="1"/>
        </w:rPr>
        <w:t>№ 2</w:t>
      </w:r>
    </w:p>
    <w:p w:rsidR="001209B2" w:rsidRPr="003530A2" w:rsidRDefault="00E10873" w:rsidP="001467DF">
      <w:pPr>
        <w:jc w:val="center"/>
        <w:rPr>
          <w:b/>
          <w:sz w:val="20"/>
          <w:szCs w:val="20"/>
        </w:rPr>
      </w:pPr>
      <w:r w:rsidRPr="003530A2">
        <w:rPr>
          <w:b/>
          <w:sz w:val="20"/>
          <w:szCs w:val="20"/>
        </w:rPr>
        <w:t>Перечень</w:t>
      </w:r>
    </w:p>
    <w:p w:rsidR="001209B2" w:rsidRPr="003530A2" w:rsidRDefault="00E10873" w:rsidP="001467DF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3530A2">
        <w:rPr>
          <w:b/>
          <w:sz w:val="20"/>
          <w:szCs w:val="20"/>
        </w:rPr>
        <w:t>основных мероприятий муниципальной программы</w:t>
      </w:r>
    </w:p>
    <w:p w:rsidR="00E10873" w:rsidRPr="003530A2" w:rsidRDefault="00E10873" w:rsidP="00BF0DD4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3530A2">
        <w:rPr>
          <w:b/>
          <w:sz w:val="20"/>
          <w:szCs w:val="20"/>
        </w:rPr>
        <w:t xml:space="preserve"> 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985"/>
        <w:gridCol w:w="1425"/>
        <w:gridCol w:w="1410"/>
        <w:gridCol w:w="2268"/>
        <w:gridCol w:w="2003"/>
        <w:gridCol w:w="2108"/>
      </w:tblGrid>
      <w:tr w:rsidR="003530A2" w:rsidRPr="003530A2" w:rsidTr="00467523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 xml:space="preserve"> № п/п</w:t>
            </w:r>
          </w:p>
          <w:p w:rsidR="00373473" w:rsidRPr="003530A2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 xml:space="preserve"> Номер и наименование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3530A2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530A2" w:rsidRPr="003530A2" w:rsidTr="00467523">
        <w:trPr>
          <w:trHeight w:val="90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30A2" w:rsidRPr="003530A2" w:rsidTr="00373473">
        <w:trPr>
          <w:trHeight w:val="25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30A2" w:rsidRPr="003530A2" w:rsidTr="0070073A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3" w:rsidRPr="003530A2" w:rsidRDefault="00E1087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530A2">
              <w:rPr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="001209B2" w:rsidRPr="003530A2">
              <w:rPr>
                <w:b/>
                <w:sz w:val="20"/>
                <w:szCs w:val="20"/>
                <w:lang w:eastAsia="en-US"/>
              </w:rPr>
              <w:t>2</w:t>
            </w:r>
            <w:r w:rsidRPr="003530A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209B2" w:rsidRPr="003530A2">
              <w:rPr>
                <w:b/>
                <w:bCs/>
                <w:sz w:val="20"/>
                <w:szCs w:val="20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="00EF789F" w:rsidRPr="003530A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30A2" w:rsidRPr="003530A2" w:rsidTr="00373473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 </w:t>
            </w:r>
            <w:r w:rsidRPr="003530A2">
              <w:rPr>
                <w:b/>
                <w:sz w:val="20"/>
                <w:szCs w:val="20"/>
              </w:rPr>
              <w:t xml:space="preserve">Основное мероприятие </w:t>
            </w:r>
            <w:r w:rsidRPr="003530A2">
              <w:rPr>
                <w:sz w:val="20"/>
                <w:szCs w:val="20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D582F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 2019г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467523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уровня преступности  и административных правонарушений на территории Курчатовского района Курской области</w:t>
            </w:r>
            <w:r w:rsidR="005F6534" w:rsidRPr="003530A2">
              <w:rPr>
                <w:sz w:val="20"/>
                <w:szCs w:val="20"/>
                <w:lang w:eastAsia="en-US"/>
              </w:rPr>
              <w:t>.</w:t>
            </w:r>
          </w:p>
          <w:p w:rsidR="005F6534" w:rsidRPr="003530A2" w:rsidRDefault="005F6534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 Предупреждение алкоголизации населения района, противодействие злоупотреблению наркотиками и их незаконному обороту.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5F6534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Не эффективное поведение профилактической работы органами и учреждениями системы профилактики Курчатовского района Курской области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5F6534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3530A2" w:rsidRPr="003530A2" w:rsidTr="00373473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Совершенствование методики выявления и профилактики конфликта интересов.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D582F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Недопущение коррупционных проявлений.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Не эффективное проведение работы.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3530A2" w:rsidRDefault="00373473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30A2" w:rsidRPr="003530A2" w:rsidTr="0070073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Профилактика семейного неблагополучия и социального сиротства на территории Курчатовского района.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роста правонарушений и преступлений 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3530A2" w:rsidRPr="003530A2" w:rsidTr="0070073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 – воспитательных учреждений закрытого типа и осужденных условно, их местонахождения и занятости.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КДН и ЗП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несовершеннолетними, ранее осуждавшимися за совершение преступлений. Повышение эффективности реабилитационных мероприятий в работе с несовершеннолетними, освободившимися из учреждений уголовно – исполнительной  системы.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3530A2" w:rsidRPr="003530A2" w:rsidTr="0070073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Организация досуга, отдыха и занятости несовершеннолетних во внеурочное время, создание клубов по месту жительства.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Обеспечение отдыха несовершеннолетних, увеличение занятости несовершеннолетних досуговой деятельностью.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Незанятость несовершеннолетних, создание  условий для совершения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подростков занятых в кружках и секциях.</w:t>
            </w:r>
          </w:p>
        </w:tc>
      </w:tr>
      <w:tr w:rsidR="003530A2" w:rsidRPr="003530A2" w:rsidTr="00C2296A">
        <w:trPr>
          <w:trHeight w:val="2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Создание банка данных о несовершеннолетних в возрасте от 7 до 18 лет, не посещающих или систематически пропускающих занятий в образовательных учреждениях без уважительной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МО МВД России «Курчатовский», </w:t>
            </w:r>
          </w:p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КДН и ЗП Курчатовского района.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уровня посещаемости образовательных учреждений детьми «группы риска»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Отсутствие контроля  за посещаемостью учащихся, состоящих на учете.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Уменьшение количества правонарушений. </w:t>
            </w:r>
          </w:p>
        </w:tc>
      </w:tr>
      <w:tr w:rsidR="003530A2" w:rsidRPr="003530A2" w:rsidTr="0070073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Организация работы в образовательных учреждениях Совета профилактики с обязательным участием в них сотрудников МО МВД России «Курчатовский», ОБУЗ «Курчатовская  ЦРБ», Курчатовской межрайонной прокуратуры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C0201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Курчатовская межрайонная прокуратура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количества преступлений и иных правонарушений, совершаемых несовершеннолетними.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Увеличение количества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количества правонарушений.</w:t>
            </w:r>
          </w:p>
        </w:tc>
      </w:tr>
      <w:tr w:rsidR="003530A2" w:rsidRPr="003530A2" w:rsidTr="00C229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Вовлечение обучающихся образовательных учреждений в организацию волонтерского движения по оказанию помощи ветеранам и вдовам погибших и умерших участников ВОВ и в отряды для проведения работ по благоустройству воинских захоронений и памятников погибшим в ВОВ.</w:t>
            </w:r>
          </w:p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Оказание помощи ветеранам и вдовам погибших и умерших участников ВОВ, в проведении работ по благоустройству воинских захоронений и памятников погибшим в ВОВ.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Праздное времяпрепровождение 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патриотического воспитания несовершеннолетних и увеличение количества несовершеннолетних занимающихся полезным делом.</w:t>
            </w:r>
          </w:p>
        </w:tc>
      </w:tr>
      <w:tr w:rsidR="003530A2" w:rsidRPr="003530A2" w:rsidTr="0070073A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Курчатовского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Повышение доверия к органам власти и правоохранительным органам.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Равнодушие населения к положению детей в семьях ТЖС.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Улучшение положение детей в семьях ТЖС.</w:t>
            </w:r>
          </w:p>
        </w:tc>
      </w:tr>
      <w:tr w:rsidR="003530A2" w:rsidRPr="003530A2" w:rsidTr="0070073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Участие в проведении  ежегодного конкурса на разработку макетов, символов, атрибутики и рекламной продукции, пропагандирующий здоровый образ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Вовлечение детей и молодежи в реализацию подпрограммы посредством проведения указанных конкурсов.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Отсутствие информации, противоправное поведение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Уменьшение количества противоправных действий. </w:t>
            </w:r>
          </w:p>
        </w:tc>
      </w:tr>
      <w:tr w:rsidR="003530A2" w:rsidRPr="003530A2" w:rsidTr="0070073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В рамках своей компетенции принимать участие в совещаниях правоохранительных органов по вопросам противодействия незаконному обороту наркотиков.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</w:rPr>
              <w:t>МО МВД России «Курчатовский»</w:t>
            </w:r>
            <w:r w:rsidRPr="003530A2">
              <w:rPr>
                <w:sz w:val="20"/>
                <w:szCs w:val="20"/>
                <w:lang w:eastAsia="en-US"/>
              </w:rPr>
              <w:t>, Управление образования, опеки и попечительства 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уровня сотрудничества по противодействию незаконному обороту наркотиков.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Отсутствие взаимоинформированности о наркоситуации в районе.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количество наркозависимых.</w:t>
            </w:r>
          </w:p>
        </w:tc>
      </w:tr>
      <w:tr w:rsidR="003530A2" w:rsidRPr="003530A2" w:rsidTr="0070073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Участие в организации и проведении всероссийской профилактической акции «Родительский урок».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</w:t>
            </w:r>
            <w:r w:rsidRPr="003530A2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3530A2">
              <w:rPr>
                <w:sz w:val="20"/>
                <w:szCs w:val="20"/>
                <w:lang w:eastAsia="en-US"/>
              </w:rPr>
              <w:t>, МО МВД России «Курчатовский», 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Просвещение и приобщение родителей к решению проблемы антинаркотической профилактики посредством участия в организации и проведения всероссийских профилактических акций «родительский урок».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Отсутствие у родителей информации о признаках наркозависимости подростков.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Уменьшение количества наркозависимых. </w:t>
            </w:r>
          </w:p>
        </w:tc>
      </w:tr>
      <w:tr w:rsidR="003530A2" w:rsidRPr="003530A2" w:rsidTr="0070073A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Проведение уроков по физическому воспитанию в образовательных учреждениях под девизом «Физическая культура против наркотиков»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Проведение уроков по физическому воспитанию в базовых образовательных учреждениях городских округов под девизом «Физическая культура против наркотиков»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Рост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Увеличение доли подростков, ведущих здоровый образ жизни. </w:t>
            </w:r>
          </w:p>
        </w:tc>
      </w:tr>
      <w:tr w:rsidR="003530A2" w:rsidRPr="003530A2" w:rsidTr="00C2296A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73473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 xml:space="preserve"> </w:t>
            </w:r>
            <w:r w:rsidR="00373473" w:rsidRPr="003530A2">
              <w:rPr>
                <w:sz w:val="20"/>
                <w:szCs w:val="20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Подготовка и размещение в средствах массовой информации социальной рекламы антинаркотической направленности.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Размещение в средствах массовой информации выпускников социальной рекламы антинаркотической направленности.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Отсутствие информации о вреде наркотиков.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3530A2" w:rsidRPr="003530A2" w:rsidTr="0070073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Проведение на территории Курчатовского района оперативно-профилактической операции «Мак».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3530A2">
              <w:rPr>
                <w:sz w:val="20"/>
                <w:szCs w:val="20"/>
                <w:lang w:eastAsia="en-US"/>
              </w:rPr>
              <w:t>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эффективности противодействия незаконному обороту наркотиков растительного происхождения.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Увеличение посева наркосодержащих растений.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количества наркозависимых</w:t>
            </w:r>
          </w:p>
        </w:tc>
      </w:tr>
      <w:tr w:rsidR="003530A2" w:rsidRPr="003530A2" w:rsidTr="0070073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Проведение ежегодной акции «Сообщи, где торгуют смертью».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3530A2">
              <w:rPr>
                <w:sz w:val="20"/>
                <w:szCs w:val="20"/>
                <w:lang w:eastAsia="en-US"/>
              </w:rPr>
              <w:t>, МО МВД России «Курчатовский», ОБУЗ «Курчатовская ЦРБ».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Проведение акции, способствующих формированию антинаркотического мирровозрения.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3530A2" w:rsidRPr="003530A2" w:rsidTr="009B72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122" w:rsidRPr="003530A2" w:rsidRDefault="0046752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 xml:space="preserve"> </w:t>
            </w:r>
            <w:r w:rsidR="00A339F7" w:rsidRPr="003530A2">
              <w:rPr>
                <w:sz w:val="20"/>
                <w:szCs w:val="20"/>
              </w:rPr>
              <w:t xml:space="preserve">Мероприятия в области социальной политики </w:t>
            </w:r>
            <w:r w:rsidR="00A339F7" w:rsidRPr="003530A2">
              <w:rPr>
                <w:sz w:val="20"/>
                <w:szCs w:val="20"/>
                <w:lang w:eastAsia="en-US"/>
              </w:rPr>
              <w:t>(</w:t>
            </w:r>
            <w:r w:rsidR="00A339F7" w:rsidRPr="003530A2">
              <w:rPr>
                <w:sz w:val="20"/>
                <w:szCs w:val="20"/>
              </w:rPr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 w:rsidR="006B1122" w:rsidRPr="003530A2">
              <w:rPr>
                <w:sz w:val="20"/>
                <w:szCs w:val="20"/>
              </w:rPr>
              <w:t>;</w:t>
            </w:r>
          </w:p>
          <w:p w:rsidR="00A339F7" w:rsidRPr="003530A2" w:rsidRDefault="00E6542E" w:rsidP="001467DF">
            <w:pPr>
              <w:rPr>
                <w:b/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проведение медицинского освидетельствования обучающихся образовательных организаций Курчатовского района</w:t>
            </w:r>
            <w:r w:rsidR="00A339F7" w:rsidRPr="003530A2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молодежи негативно относящихся к употреблению наркотических средств.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</w:t>
            </w:r>
          </w:p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количества молодежи, не употребляющих наркотики.</w:t>
            </w:r>
          </w:p>
        </w:tc>
      </w:tr>
      <w:tr w:rsidR="003530A2" w:rsidRPr="003530A2" w:rsidTr="009B726E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Предоставление сертификатов  наркопотребителям на социальную реабилитацию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0766CA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</w:rPr>
              <w:t>МО МВД России «Курчатовский»</w:t>
            </w:r>
            <w:r w:rsidRPr="003530A2">
              <w:rPr>
                <w:sz w:val="20"/>
                <w:szCs w:val="20"/>
                <w:lang w:eastAsia="en-US"/>
              </w:rPr>
              <w:t>, ОБУЗ «Курчатовская ЦРБ».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Реабилитация и ресоциализация потребителей наркотиков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количества наркозависимых</w:t>
            </w:r>
          </w:p>
        </w:tc>
      </w:tr>
      <w:tr w:rsidR="003530A2" w:rsidRPr="003530A2" w:rsidTr="00C2296A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Методическое сопровождение и материально- техническое обеспечение работы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преступлений, ухудшение социальной обстановке в районе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количества нарушений общественного порядка</w:t>
            </w:r>
          </w:p>
        </w:tc>
      </w:tr>
      <w:tr w:rsidR="003530A2" w:rsidRPr="003530A2" w:rsidTr="00C02991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5E7277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Информирование населения по фактам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572A2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фактов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случаев, раскрываемых преступлений в банковской сфере.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количества граждан, попавших в мошеннические действия.</w:t>
            </w:r>
          </w:p>
        </w:tc>
      </w:tr>
      <w:tr w:rsidR="003530A2" w:rsidRPr="003530A2" w:rsidTr="00C0299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5E7277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Предотвращение фактов незаконной реализации фальсифицированной алкогольной продукции.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Отсутствие фактов незаконной реализации фальсифицированной алкогольной продукции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случаев незаконной реализации фальсифицированной алкогольной продукции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572A2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 Уменьшение количества лиц, приобретающих фальсифицированную алкогольную продукцию</w:t>
            </w:r>
          </w:p>
        </w:tc>
      </w:tr>
      <w:tr w:rsidR="003530A2" w:rsidRPr="003530A2" w:rsidTr="00C2296A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Меры по повышению эффективности деятельности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Рассмотрение вопросов о снижении налогов членами ДНД, активно принимающих участие в профилактике правонарушений и преступлений.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Не желание граждан вступать в ДНД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совершения правонарушений и преступлений.</w:t>
            </w:r>
          </w:p>
        </w:tc>
      </w:tr>
      <w:tr w:rsidR="003530A2" w:rsidRPr="003530A2" w:rsidTr="003572A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Оказание помощи в трудоустройстве,  социальной реабилитации лиц, освободившихся из мест лишения свободы, оказавшихся в трудной жизненной ситуации.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5E7277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занятых трудом граждан, освободившихся из мест лишения свободы, оказавшихся в трудной жизненной ситуации.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повторно совершаемых преступлений, правонарушений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Уменьшение количества повторно совершаемых преступлений, правонарушений. </w:t>
            </w:r>
          </w:p>
        </w:tc>
      </w:tr>
      <w:tr w:rsidR="003530A2" w:rsidRPr="003530A2" w:rsidTr="00A97C33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Социальная адаптация лиц, состоящих на профилактических учетах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932F5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ОБУЗ «Курчатовская ЦРБ»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Увеличение количества лиц, прошедших социальную адаптацию, ранее состоящие на профучетах.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лиц, совершаемых преступления и правонарушения.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97C33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 </w:t>
            </w:r>
            <w:r w:rsidR="00A339F7" w:rsidRPr="003530A2">
              <w:rPr>
                <w:sz w:val="20"/>
                <w:szCs w:val="20"/>
                <w:lang w:eastAsia="en-US"/>
              </w:rPr>
              <w:t>Уменьшение количества совершаемых преступлений, правонарушений.</w:t>
            </w:r>
          </w:p>
        </w:tc>
      </w:tr>
      <w:tr w:rsidR="003530A2" w:rsidRPr="003530A2" w:rsidTr="00FC296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3530A2" w:rsidRDefault="00A97C3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3530A2" w:rsidRDefault="00A97C33" w:rsidP="001467DF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Обеспечение мероприятий по правовому просвещению и правовому информированию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3530A2" w:rsidRDefault="00A97C33" w:rsidP="006B1122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района», МО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3530A2" w:rsidRDefault="00A97C33" w:rsidP="006B1122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3530A2" w:rsidRDefault="00A97C33" w:rsidP="006B1122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3530A2" w:rsidRDefault="00A97C33" w:rsidP="00A97C33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уровня правового просвещение населения.</w:t>
            </w:r>
          </w:p>
          <w:p w:rsidR="00A97C33" w:rsidRPr="003530A2" w:rsidRDefault="00A97C33" w:rsidP="00A97C33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Уважение к закону, правопорядку и суду, добропорядочности и добросовестности. </w:t>
            </w:r>
          </w:p>
          <w:p w:rsidR="00A97C33" w:rsidRPr="003530A2" w:rsidRDefault="00A97C33" w:rsidP="00A97C33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Преодоление правового нигилизма в обществе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C33" w:rsidRPr="003530A2" w:rsidRDefault="00A97C33" w:rsidP="00A97C33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количества преступлений и правонарушений на территории района.</w:t>
            </w:r>
          </w:p>
          <w:p w:rsidR="00594D74" w:rsidRPr="003530A2" w:rsidRDefault="00594D74" w:rsidP="00A97C33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Правовая безграмотность населения. </w:t>
            </w:r>
          </w:p>
          <w:p w:rsidR="00594D74" w:rsidRPr="003530A2" w:rsidRDefault="00594D74" w:rsidP="00A97C33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Разжигание социальной, расовой, национальной и религиозной розни.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74" w:rsidRPr="003530A2" w:rsidRDefault="00594D74" w:rsidP="00594D74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количества преступлений и правонарушений на территории района.</w:t>
            </w:r>
          </w:p>
          <w:p w:rsidR="00A97C33" w:rsidRPr="003530A2" w:rsidRDefault="00594D74" w:rsidP="00594D74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Создание информационного правового пространства, развитие правовой грамотности  и правосознания граждан. </w:t>
            </w:r>
          </w:p>
        </w:tc>
      </w:tr>
      <w:tr w:rsidR="003530A2" w:rsidRPr="003530A2" w:rsidTr="00FC2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713FA4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50E44">
            <w:pPr>
              <w:rPr>
                <w:b/>
                <w:sz w:val="20"/>
                <w:szCs w:val="20"/>
                <w:lang w:eastAsia="en-US"/>
              </w:rPr>
            </w:pPr>
            <w:r w:rsidRPr="003530A2">
              <w:rPr>
                <w:b/>
                <w:sz w:val="20"/>
                <w:szCs w:val="20"/>
                <w:lang w:eastAsia="en-US"/>
              </w:rPr>
              <w:t xml:space="preserve">Основные мероприятия </w:t>
            </w:r>
            <w:r w:rsidRPr="003530A2">
              <w:rPr>
                <w:sz w:val="20"/>
                <w:szCs w:val="20"/>
                <w:lang w:eastAsia="en-US"/>
              </w:rPr>
              <w:t>Мероприятие  по противодействию терроризму и экстремизму.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Отдел ГО и ЧС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Снижение риска возникновения террористических и экстремистских проявлений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риска возникновения террористических и экстремистских проявлении.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Предотвращение террористических и экстремистских проявлений</w:t>
            </w:r>
          </w:p>
        </w:tc>
      </w:tr>
      <w:tr w:rsidR="003530A2" w:rsidRPr="003530A2" w:rsidTr="00FC2965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73473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</w:t>
            </w:r>
            <w:r w:rsidR="00373473" w:rsidRPr="003530A2"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предупредительно-профилактических мероприятий в форме «круглых столов», конференций по дискредитации деятельности экстремистских объединений и группировок в учебных заведениях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МО МВД России «Курчатовский»,</w:t>
            </w:r>
            <w:r w:rsidRPr="003530A2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FC2965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73473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</w:t>
            </w:r>
            <w:r w:rsidR="00373473" w:rsidRPr="003530A2"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совместного совещания по вопросу состояния и организации антитеррористической защищенности на объектах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Антитеррористическая комиссия Курчатовского района Курской области, АО «Курчатовавтотранс», 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FC296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73473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 xml:space="preserve"> 2</w:t>
            </w:r>
            <w:r w:rsidR="00373473" w:rsidRPr="003530A2">
              <w:rPr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оперативно-профилактических мероприятий в отношении лидеров и активистов молодежных группировок, направленных на недопущение создания экстремистских настроенных неформальных молодежных формирований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3319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73473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</w:t>
            </w:r>
            <w:r w:rsidR="00373473" w:rsidRPr="003530A2">
              <w:rPr>
                <w:sz w:val="20"/>
                <w:szCs w:val="20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b/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Привлечение специализированных охранных предприятий с целью осуществления круглосуточного безопасного функционирования учреждений, предприятий и организаций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Руководители учреждений, организаций и предприятий Курчатовского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FC296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373473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</w:t>
            </w:r>
            <w:r w:rsidR="00373473" w:rsidRPr="003530A2">
              <w:rPr>
                <w:sz w:val="20"/>
                <w:szCs w:val="20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FC296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 xml:space="preserve">Проведение совместного обследования объектов автотранспортного предприятия на предмет выполнения профилактической работы по предупреждению терроризма </w:t>
            </w:r>
          </w:p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АО «Курчатовавтотранс»,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FC296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практических тренировок и занятий по противодействию терроризму, обучение учащихся правилам поведения в случае совершения преступлений 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FC2965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FC296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Ведение работы по созданию молодежных дискуссионных клубов, обеспечивающих подготовку и проведение конкурсов, проектов, программ, направленных на поддержку традиционных конфессий</w:t>
            </w:r>
          </w:p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</w:t>
            </w:r>
            <w:r w:rsidRPr="003530A2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C2296A">
        <w:trPr>
          <w:trHeight w:val="25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Принятие мер по ограничению посещения общеобразовательных и детских учреждений миссионерами, сторонниками данных общин, и радикальных религиозных структур, выступающих под предлогом проведения благотворительной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Предотвращение влияния радикальных религиозных стуктур в общеобразовательных и детских учреждениях 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Возможность влияния радикальных религиозных стуктур в общеобразовательных и детских учреждениях 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A5780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373473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Усиление пропускного режима в учреждениях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A578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Принятие мер по недопущению въезда автомототранспорта на территорию учреждений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A5780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 религиозной и экстремистской направленности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доли правонарушений и преступлений религиозной и экстремистской направленности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C2296A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оперативно-профилактических мероприятий в местах концентрации подростков и молодежи, жилом секторе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3530A2" w:rsidRPr="003530A2" w:rsidTr="00A5780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Осуществление мероприятий по выявлению и пресечению каналов поступления литературы, аудио-, видеопродукции, направленной на возбуждение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A5780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 xml:space="preserve">Усиление контроля за регистрацией и деятельностью на территории Курчатовского района различных общественных организаций, движений, объединений, клубов и т.п. с целью недопущения экстремистских проявлений в их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Курчатове, 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A5780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Обеспечение проведения оперативно-профилактических мероприятий в отношении лидеров и активистов молодежных группировок, направленных на недопущение создания неформальных молодежных объединений экстремистской 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</w:t>
            </w:r>
            <w:r w:rsidR="00652945" w:rsidRPr="003530A2">
              <w:rPr>
                <w:sz w:val="20"/>
                <w:szCs w:val="20"/>
                <w:lang w:eastAsia="en-US"/>
              </w:rPr>
              <w:t xml:space="preserve"> </w:t>
            </w:r>
            <w:r w:rsidRPr="003530A2">
              <w:rPr>
                <w:sz w:val="20"/>
                <w:szCs w:val="20"/>
                <w:lang w:eastAsia="en-US"/>
              </w:rPr>
              <w:t xml:space="preserve">Курчатове,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7735F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комиссионных проверок состояния антитеррористической защищенности мест массового пребывания людей, автотранспортного предприятия. По итогам проверок разработка комплекса мер и рекомендаций по устранению причин и условий, способствующих реализации угроз безопасности 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Понижение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A57804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713FA4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Своевременное информирование правоохранительных органов о фактах незаконного использования иностранной рабочей силы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Возможность появления на терригории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C2296A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713FA4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корректировки перечня заброшенных зданий и помещений, расположенных на подведомственных территориях, а также своевременное информирование правоохранительных органов о фактах нахождения или проживания на указанных объектах посторонних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A57804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373473" w:rsidP="00713FA4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Ведение работы по духовно-нравственному воспитанию школьников с привлечением представителей культуры, искусства, священнослужителей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A578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46752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Информирование граждан о способах и средствах правомерной защиты от террористических посягательств путем проведения соответствующей работы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районная газета «Слово»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A5780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46752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Проведение конкурса на лучшее освещение проблем защиты граждан от преступных посягательств, включая номинацию «Против зла – всем миром»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A5780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46752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Совместно с представителями полиции проведение рейдов по выявлению граждан, проживающих или находящихся без прописки или регистрации, а также мест проживания и временного пребывания выходцев из Кавказа в целях выявления лиц, вынашиваемых намерения совершить диверсионно-террористические 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Возможность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3530A2" w:rsidRPr="003530A2" w:rsidTr="00A50E4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467523" w:rsidP="001467DF">
            <w:pPr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>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</w:rPr>
            </w:pPr>
            <w:r w:rsidRPr="003530A2">
              <w:rPr>
                <w:sz w:val="20"/>
                <w:szCs w:val="20"/>
              </w:rPr>
              <w:t xml:space="preserve">Проведение разъяснительной работы на сходах граждан, направленной на повышение бдительности населения по обнаружению предметов, подозрительных на взрывные устройства в транспорте, по месту жительства, в больницах, школах, детских садах и других местах массового пребывания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Повышение 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Снижение 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20"/>
                <w:szCs w:val="20"/>
                <w:lang w:eastAsia="en-US"/>
              </w:rPr>
            </w:pPr>
            <w:r w:rsidRPr="003530A2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3530A2" w:rsidRPr="003530A2" w:rsidTr="0033190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467523" w:rsidP="001467DF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Заслушивание отчетов по вышеизложенным вопросам исполнителей на заседаниях антитеррористических комиссий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3530A2">
              <w:rPr>
                <w:sz w:val="18"/>
                <w:szCs w:val="18"/>
                <w:lang w:eastAsia="en-US"/>
              </w:rPr>
              <w:t>Антитеррористическая комиссия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18"/>
                <w:szCs w:val="18"/>
                <w:lang w:eastAsia="en-US"/>
              </w:rPr>
            </w:pPr>
            <w:r w:rsidRPr="003530A2">
              <w:rPr>
                <w:sz w:val="18"/>
                <w:szCs w:val="18"/>
                <w:lang w:eastAsia="en-US"/>
              </w:rPr>
              <w:t>2019г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sz w:val="18"/>
                <w:szCs w:val="18"/>
                <w:lang w:eastAsia="en-US"/>
              </w:rPr>
            </w:pPr>
            <w:r w:rsidRPr="003530A2">
              <w:rPr>
                <w:sz w:val="18"/>
                <w:szCs w:val="18"/>
                <w:lang w:eastAsia="en-US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3530A2">
              <w:rPr>
                <w:sz w:val="18"/>
                <w:szCs w:val="18"/>
                <w:lang w:eastAsia="en-US"/>
              </w:rPr>
              <w:t>Контроль исполнения мер антитеррористической направленности, оценка их эффективности и выработка решений, направленных на улучшение данных мер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3530A2">
              <w:rPr>
                <w:sz w:val="18"/>
                <w:szCs w:val="18"/>
                <w:lang w:eastAsia="en-US"/>
              </w:rPr>
              <w:t>Отсутствие контроля исполнения мер антитеррористической направленности, и, как следствие, невозможность их оценки эффективности и возможности выработки решений, направленных на улучшение данных мер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713FA4">
            <w:pPr>
              <w:keepLines/>
              <w:rPr>
                <w:sz w:val="18"/>
                <w:szCs w:val="18"/>
                <w:lang w:eastAsia="en-US"/>
              </w:rPr>
            </w:pPr>
            <w:r w:rsidRPr="003530A2">
              <w:rPr>
                <w:sz w:val="18"/>
                <w:szCs w:val="18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</w:tbl>
    <w:p w:rsidR="00E10873" w:rsidRPr="003530A2" w:rsidRDefault="00E10873" w:rsidP="001467DF">
      <w:pPr>
        <w:sectPr w:rsidR="00E10873" w:rsidRPr="003530A2" w:rsidSect="00C2296A">
          <w:footnotePr>
            <w:numRestart w:val="eachPage"/>
          </w:footnotePr>
          <w:pgSz w:w="16838" w:h="11906" w:orient="landscape" w:code="9"/>
          <w:pgMar w:top="426" w:right="1247" w:bottom="284" w:left="1531" w:header="567" w:footer="709" w:gutter="0"/>
          <w:cols w:space="708"/>
          <w:titlePg/>
          <w:docGrid w:linePitch="360"/>
        </w:sectPr>
      </w:pPr>
    </w:p>
    <w:p w:rsidR="005608A8" w:rsidRPr="003530A2" w:rsidRDefault="005608A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</w:p>
    <w:p w:rsidR="00E10873" w:rsidRPr="003530A2" w:rsidRDefault="00160C6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 w:rsidRPr="003530A2">
        <w:rPr>
          <w:spacing w:val="1"/>
        </w:rPr>
        <w:t>Таблица</w:t>
      </w:r>
      <w:r w:rsidR="00E10873" w:rsidRPr="003530A2">
        <w:rPr>
          <w:spacing w:val="1"/>
        </w:rPr>
        <w:t xml:space="preserve"> № 3</w:t>
      </w:r>
    </w:p>
    <w:p w:rsidR="00E10873" w:rsidRPr="003530A2" w:rsidRDefault="00E10873" w:rsidP="001467DF">
      <w:pPr>
        <w:autoSpaceDE w:val="0"/>
        <w:autoSpaceDN w:val="0"/>
        <w:adjustRightInd w:val="0"/>
        <w:outlineLvl w:val="1"/>
      </w:pPr>
    </w:p>
    <w:p w:rsidR="005608A8" w:rsidRPr="003530A2" w:rsidRDefault="005608A8" w:rsidP="001467DF">
      <w:pPr>
        <w:jc w:val="center"/>
        <w:rPr>
          <w:b/>
        </w:rPr>
      </w:pPr>
    </w:p>
    <w:p w:rsidR="00224350" w:rsidRPr="003530A2" w:rsidRDefault="00E10873" w:rsidP="001467DF">
      <w:pPr>
        <w:jc w:val="center"/>
        <w:rPr>
          <w:b/>
        </w:rPr>
      </w:pPr>
      <w:r w:rsidRPr="003530A2">
        <w:rPr>
          <w:b/>
        </w:rPr>
        <w:t>Сведения</w:t>
      </w:r>
    </w:p>
    <w:p w:rsidR="00224350" w:rsidRPr="003530A2" w:rsidRDefault="00E10873" w:rsidP="001467D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530A2">
        <w:rPr>
          <w:b/>
        </w:rPr>
        <w:t xml:space="preserve">об основных мерах правового регулирования в сфере реализации муниципальной программы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244"/>
        <w:gridCol w:w="2171"/>
        <w:gridCol w:w="263"/>
        <w:gridCol w:w="2410"/>
      </w:tblGrid>
      <w:tr w:rsidR="003530A2" w:rsidRPr="003530A2" w:rsidTr="000D3AC0">
        <w:trPr>
          <w:trHeight w:val="798"/>
        </w:trPr>
        <w:tc>
          <w:tcPr>
            <w:tcW w:w="567" w:type="dxa"/>
          </w:tcPr>
          <w:p w:rsidR="00E10873" w:rsidRPr="003530A2" w:rsidRDefault="00E10873" w:rsidP="001467DF">
            <w:pPr>
              <w:jc w:val="center"/>
              <w:rPr>
                <w:b/>
              </w:rPr>
            </w:pPr>
            <w:r w:rsidRPr="003530A2">
              <w:rPr>
                <w:b/>
              </w:rPr>
              <w:t>№ п/п</w:t>
            </w:r>
          </w:p>
        </w:tc>
        <w:tc>
          <w:tcPr>
            <w:tcW w:w="1984" w:type="dxa"/>
          </w:tcPr>
          <w:p w:rsidR="00E10873" w:rsidRPr="003530A2" w:rsidRDefault="00E10873" w:rsidP="001467DF">
            <w:pPr>
              <w:jc w:val="center"/>
              <w:rPr>
                <w:b/>
              </w:rPr>
            </w:pPr>
            <w:r w:rsidRPr="003530A2">
              <w:rPr>
                <w:b/>
              </w:rPr>
              <w:t>Вид нормативного правового акта</w:t>
            </w:r>
          </w:p>
        </w:tc>
        <w:tc>
          <w:tcPr>
            <w:tcW w:w="2244" w:type="dxa"/>
          </w:tcPr>
          <w:p w:rsidR="00E10873" w:rsidRPr="003530A2" w:rsidRDefault="00E10873" w:rsidP="001467DF">
            <w:pPr>
              <w:jc w:val="center"/>
              <w:rPr>
                <w:b/>
              </w:rPr>
            </w:pPr>
            <w:r w:rsidRPr="003530A2">
              <w:rPr>
                <w:b/>
              </w:rPr>
              <w:t>Основные положения нормативного правового акта</w:t>
            </w:r>
          </w:p>
        </w:tc>
        <w:tc>
          <w:tcPr>
            <w:tcW w:w="2434" w:type="dxa"/>
            <w:gridSpan w:val="2"/>
          </w:tcPr>
          <w:p w:rsidR="00E10873" w:rsidRPr="003530A2" w:rsidRDefault="00E10873" w:rsidP="001467DF">
            <w:pPr>
              <w:jc w:val="center"/>
              <w:rPr>
                <w:b/>
              </w:rPr>
            </w:pPr>
            <w:r w:rsidRPr="003530A2"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</w:tcPr>
          <w:p w:rsidR="00E10873" w:rsidRPr="003530A2" w:rsidRDefault="00E10873" w:rsidP="001467DF">
            <w:pPr>
              <w:jc w:val="center"/>
              <w:rPr>
                <w:b/>
              </w:rPr>
            </w:pPr>
            <w:r w:rsidRPr="003530A2">
              <w:rPr>
                <w:b/>
              </w:rPr>
              <w:t>Ожидаемые сроки принятия</w:t>
            </w:r>
          </w:p>
        </w:tc>
      </w:tr>
      <w:tr w:rsidR="003530A2" w:rsidRPr="003530A2" w:rsidTr="000D3AC0">
        <w:trPr>
          <w:trHeight w:val="630"/>
        </w:trPr>
        <w:tc>
          <w:tcPr>
            <w:tcW w:w="9639" w:type="dxa"/>
            <w:gridSpan w:val="6"/>
          </w:tcPr>
          <w:p w:rsidR="005B3803" w:rsidRPr="003530A2" w:rsidRDefault="005B380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530A2">
              <w:rPr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3530A2">
              <w:rPr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3530A2" w:rsidRPr="003530A2" w:rsidTr="000D3AC0">
        <w:trPr>
          <w:trHeight w:val="160"/>
        </w:trPr>
        <w:tc>
          <w:tcPr>
            <w:tcW w:w="9639" w:type="dxa"/>
            <w:gridSpan w:val="6"/>
          </w:tcPr>
          <w:p w:rsidR="005B3803" w:rsidRPr="003530A2" w:rsidRDefault="005B3803" w:rsidP="005B3803">
            <w:pPr>
              <w:rPr>
                <w:lang w:eastAsia="en-US"/>
              </w:rPr>
            </w:pPr>
            <w:r w:rsidRPr="003530A2">
              <w:rPr>
                <w:b/>
                <w:lang w:eastAsia="en-US"/>
              </w:rPr>
              <w:t>Основное мероприятие 1.1.</w:t>
            </w:r>
          </w:p>
          <w:p w:rsidR="005B3803" w:rsidRPr="003530A2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3530A2">
              <w:t xml:space="preserve">Мероприятия в области социальной политики </w:t>
            </w:r>
            <w:r w:rsidRPr="003530A2">
              <w:rPr>
                <w:lang w:eastAsia="en-US"/>
              </w:rPr>
              <w:t>(</w:t>
            </w:r>
            <w:r w:rsidRPr="003530A2"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 w:rsidRPr="003530A2">
              <w:rPr>
                <w:lang w:eastAsia="en-US"/>
              </w:rPr>
              <w:t>).</w:t>
            </w:r>
            <w:r w:rsidRPr="003530A2">
              <w:rPr>
                <w:b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3530A2" w:rsidRPr="003530A2" w:rsidTr="000D3AC0">
        <w:trPr>
          <w:trHeight w:val="488"/>
        </w:trPr>
        <w:tc>
          <w:tcPr>
            <w:tcW w:w="9639" w:type="dxa"/>
            <w:gridSpan w:val="6"/>
          </w:tcPr>
          <w:p w:rsidR="005B3803" w:rsidRPr="003530A2" w:rsidRDefault="005B3803" w:rsidP="005B3803">
            <w:pPr>
              <w:rPr>
                <w:lang w:eastAsia="en-US"/>
              </w:rPr>
            </w:pPr>
            <w:r w:rsidRPr="003530A2">
              <w:rPr>
                <w:b/>
                <w:lang w:eastAsia="en-US"/>
              </w:rPr>
              <w:t xml:space="preserve"> Основное мероприятие 1.2.</w:t>
            </w:r>
          </w:p>
          <w:p w:rsidR="005B3803" w:rsidRPr="003530A2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3530A2">
              <w:rPr>
                <w:lang w:eastAsia="en-US"/>
              </w:rPr>
              <w:t>Мероприятие по противодействию терроризму и экстремизму</w:t>
            </w:r>
          </w:p>
        </w:tc>
      </w:tr>
      <w:tr w:rsidR="003530A2" w:rsidRPr="003530A2" w:rsidTr="000D3AC0">
        <w:trPr>
          <w:trHeight w:val="564"/>
        </w:trPr>
        <w:tc>
          <w:tcPr>
            <w:tcW w:w="567" w:type="dxa"/>
          </w:tcPr>
          <w:p w:rsidR="00E10873" w:rsidRPr="003530A2" w:rsidRDefault="00E10873" w:rsidP="001467DF">
            <w:r w:rsidRPr="003530A2">
              <w:t>1.</w:t>
            </w:r>
          </w:p>
        </w:tc>
        <w:tc>
          <w:tcPr>
            <w:tcW w:w="1984" w:type="dxa"/>
          </w:tcPr>
          <w:p w:rsidR="00E10873" w:rsidRPr="003530A2" w:rsidRDefault="00E10873" w:rsidP="0070073A">
            <w:r w:rsidRPr="003530A2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:rsidR="00E10873" w:rsidRPr="003530A2" w:rsidRDefault="00E10873" w:rsidP="0070073A">
            <w:pPr>
              <w:autoSpaceDE w:val="0"/>
              <w:autoSpaceDN w:val="0"/>
              <w:adjustRightInd w:val="0"/>
              <w:outlineLvl w:val="1"/>
            </w:pPr>
            <w:r w:rsidRPr="003530A2">
              <w:t xml:space="preserve">О внесении изменений и дополнений в муниципальную программу Курчатовского района Курской области </w:t>
            </w:r>
            <w:r w:rsidR="00224350" w:rsidRPr="003530A2">
              <w:t>«Профилактика правонарушений».</w:t>
            </w:r>
          </w:p>
        </w:tc>
        <w:tc>
          <w:tcPr>
            <w:tcW w:w="2171" w:type="dxa"/>
          </w:tcPr>
          <w:p w:rsidR="00E10873" w:rsidRPr="003530A2" w:rsidRDefault="00E10873" w:rsidP="0070073A">
            <w:r w:rsidRPr="003530A2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:rsidR="00E10873" w:rsidRPr="003530A2" w:rsidRDefault="00E10873" w:rsidP="0070073A">
            <w:r w:rsidRPr="003530A2">
              <w:t xml:space="preserve"> Комиссия по делам несовершеннолетних и защите их прав Курчатовского района Курской области, МО МВД России «Курчатовский», </w:t>
            </w:r>
          </w:p>
        </w:tc>
        <w:tc>
          <w:tcPr>
            <w:tcW w:w="2673" w:type="dxa"/>
            <w:gridSpan w:val="2"/>
          </w:tcPr>
          <w:p w:rsidR="00E10873" w:rsidRPr="003530A2" w:rsidRDefault="00431AAD" w:rsidP="00594D74">
            <w:pPr>
              <w:jc w:val="center"/>
            </w:pPr>
            <w:r w:rsidRPr="003530A2">
              <w:t>20</w:t>
            </w:r>
            <w:r w:rsidR="00A339F7" w:rsidRPr="003530A2">
              <w:t>19</w:t>
            </w:r>
            <w:r w:rsidR="00E10873" w:rsidRPr="003530A2">
              <w:t>-202</w:t>
            </w:r>
            <w:r w:rsidR="000072C7" w:rsidRPr="003530A2">
              <w:t>5</w:t>
            </w:r>
            <w:r w:rsidR="00E10873" w:rsidRPr="003530A2">
              <w:t>г.</w:t>
            </w:r>
          </w:p>
          <w:p w:rsidR="00E10873" w:rsidRPr="003530A2" w:rsidRDefault="00E10873" w:rsidP="00594D74">
            <w:pPr>
              <w:jc w:val="center"/>
            </w:pPr>
            <w:r w:rsidRPr="003530A2">
              <w:t>(по мере возникновения необходимости)</w:t>
            </w:r>
          </w:p>
          <w:p w:rsidR="00E10873" w:rsidRPr="003530A2" w:rsidRDefault="00E10873" w:rsidP="0070073A"/>
        </w:tc>
      </w:tr>
      <w:tr w:rsidR="003530A2" w:rsidRPr="003530A2" w:rsidTr="000D3AC0">
        <w:trPr>
          <w:trHeight w:val="369"/>
        </w:trPr>
        <w:tc>
          <w:tcPr>
            <w:tcW w:w="567" w:type="dxa"/>
          </w:tcPr>
          <w:p w:rsidR="00E10873" w:rsidRPr="003530A2" w:rsidRDefault="00E10873" w:rsidP="001467DF">
            <w:r w:rsidRPr="003530A2">
              <w:t>2.</w:t>
            </w:r>
          </w:p>
        </w:tc>
        <w:tc>
          <w:tcPr>
            <w:tcW w:w="1984" w:type="dxa"/>
          </w:tcPr>
          <w:p w:rsidR="00E10873" w:rsidRPr="003530A2" w:rsidRDefault="00E10873" w:rsidP="0070073A">
            <w:r w:rsidRPr="003530A2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:rsidR="00E10873" w:rsidRPr="003530A2" w:rsidRDefault="00E10873" w:rsidP="0070073A">
            <w:r w:rsidRPr="003530A2">
              <w:t xml:space="preserve">О внесении изменений и дополнений в состав Межведомственной районной комиссии по профилактике правонарушений и борьбе с преступностью в Курчатовском районе Курской области </w:t>
            </w:r>
          </w:p>
        </w:tc>
        <w:tc>
          <w:tcPr>
            <w:tcW w:w="2171" w:type="dxa"/>
          </w:tcPr>
          <w:p w:rsidR="00E10873" w:rsidRPr="003530A2" w:rsidRDefault="00E10873" w:rsidP="0070073A">
            <w:r w:rsidRPr="003530A2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:rsidR="00E10873" w:rsidRPr="003530A2" w:rsidRDefault="00E10873" w:rsidP="0070073A">
            <w:r w:rsidRPr="003530A2">
              <w:t xml:space="preserve"> Комиссия по делам несовершеннолетних и защите их прав Курчатовского района Курской области, МО МВД России «Курчатовский»</w:t>
            </w:r>
          </w:p>
        </w:tc>
        <w:tc>
          <w:tcPr>
            <w:tcW w:w="2673" w:type="dxa"/>
            <w:gridSpan w:val="2"/>
          </w:tcPr>
          <w:p w:rsidR="00594D74" w:rsidRPr="003530A2" w:rsidRDefault="00431AAD" w:rsidP="00594D74">
            <w:pPr>
              <w:jc w:val="center"/>
            </w:pPr>
            <w:r w:rsidRPr="003530A2">
              <w:t>20</w:t>
            </w:r>
            <w:r w:rsidR="00A339F7" w:rsidRPr="003530A2">
              <w:t>19</w:t>
            </w:r>
            <w:r w:rsidR="00E10873" w:rsidRPr="003530A2">
              <w:t>-202</w:t>
            </w:r>
            <w:r w:rsidR="000072C7" w:rsidRPr="003530A2">
              <w:t>5</w:t>
            </w:r>
            <w:r w:rsidR="00E10873" w:rsidRPr="003530A2">
              <w:t>гг.</w:t>
            </w:r>
          </w:p>
          <w:p w:rsidR="00E10873" w:rsidRPr="003530A2" w:rsidRDefault="00E10873" w:rsidP="00594D74">
            <w:pPr>
              <w:jc w:val="center"/>
            </w:pPr>
            <w:r w:rsidRPr="003530A2">
              <w:t>(по мере возникновения необходимости)</w:t>
            </w:r>
          </w:p>
        </w:tc>
      </w:tr>
    </w:tbl>
    <w:p w:rsidR="00E10873" w:rsidRPr="003530A2" w:rsidRDefault="00E10873" w:rsidP="001467DF">
      <w:pPr>
        <w:sectPr w:rsidR="00E10873" w:rsidRPr="003530A2" w:rsidSect="000D3AC0">
          <w:footnotePr>
            <w:numRestart w:val="eachPage"/>
          </w:footnotePr>
          <w:pgSz w:w="11906" w:h="16838" w:code="9"/>
          <w:pgMar w:top="426" w:right="849" w:bottom="426" w:left="1276" w:header="567" w:footer="709" w:gutter="0"/>
          <w:cols w:space="708"/>
          <w:titlePg/>
          <w:docGrid w:linePitch="360"/>
        </w:sectPr>
      </w:pPr>
    </w:p>
    <w:p w:rsidR="00BF0DD4" w:rsidRPr="003530A2" w:rsidRDefault="00BF0DD4" w:rsidP="00BF0DD4">
      <w:pPr>
        <w:pStyle w:val="p6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A339F7" w:rsidRPr="003530A2" w:rsidRDefault="00160C68" w:rsidP="00A339F7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 w:rsidRPr="003530A2">
        <w:rPr>
          <w:spacing w:val="1"/>
        </w:rPr>
        <w:t>Таблица</w:t>
      </w:r>
      <w:r w:rsidR="002959BA" w:rsidRPr="003530A2">
        <w:rPr>
          <w:spacing w:val="1"/>
        </w:rPr>
        <w:t xml:space="preserve"> №5</w:t>
      </w:r>
    </w:p>
    <w:p w:rsidR="00A339F7" w:rsidRPr="003530A2" w:rsidRDefault="00A339F7" w:rsidP="00A339F7">
      <w:pPr>
        <w:rPr>
          <w:sz w:val="22"/>
          <w:szCs w:val="22"/>
        </w:rPr>
      </w:pPr>
    </w:p>
    <w:p w:rsidR="00A339F7" w:rsidRPr="003530A2" w:rsidRDefault="00A339F7" w:rsidP="00A339F7">
      <w:pPr>
        <w:jc w:val="center"/>
        <w:rPr>
          <w:b/>
          <w:sz w:val="21"/>
          <w:szCs w:val="21"/>
        </w:rPr>
      </w:pPr>
      <w:r w:rsidRPr="003530A2">
        <w:rPr>
          <w:b/>
          <w:sz w:val="21"/>
          <w:szCs w:val="21"/>
        </w:rPr>
        <w:t>Ресурсное</w:t>
      </w:r>
    </w:p>
    <w:p w:rsidR="00A339F7" w:rsidRPr="003530A2" w:rsidRDefault="00A339F7" w:rsidP="00A339F7">
      <w:pPr>
        <w:jc w:val="center"/>
        <w:rPr>
          <w:b/>
          <w:sz w:val="21"/>
          <w:szCs w:val="21"/>
        </w:rPr>
      </w:pPr>
      <w:r w:rsidRPr="003530A2">
        <w:rPr>
          <w:b/>
          <w:sz w:val="21"/>
          <w:szCs w:val="21"/>
        </w:rPr>
        <w:t xml:space="preserve">обеспечение реализации муниципальной программы </w:t>
      </w:r>
    </w:p>
    <w:p w:rsidR="00A339F7" w:rsidRPr="003530A2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3530A2">
        <w:rPr>
          <w:b/>
          <w:sz w:val="21"/>
          <w:szCs w:val="21"/>
        </w:rPr>
        <w:t>за счет средств районного бюджета (руб.)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410"/>
        <w:gridCol w:w="850"/>
        <w:gridCol w:w="709"/>
        <w:gridCol w:w="1276"/>
        <w:gridCol w:w="567"/>
        <w:gridCol w:w="709"/>
        <w:gridCol w:w="708"/>
        <w:gridCol w:w="851"/>
        <w:gridCol w:w="992"/>
        <w:gridCol w:w="851"/>
        <w:gridCol w:w="708"/>
        <w:gridCol w:w="709"/>
      </w:tblGrid>
      <w:tr w:rsidR="003530A2" w:rsidRPr="003530A2" w:rsidTr="00EE13DC">
        <w:tc>
          <w:tcPr>
            <w:tcW w:w="1702" w:type="dxa"/>
            <w:vMerge w:val="restart"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 xml:space="preserve">Статус </w:t>
            </w:r>
          </w:p>
        </w:tc>
        <w:tc>
          <w:tcPr>
            <w:tcW w:w="2693" w:type="dxa"/>
            <w:vMerge w:val="restart"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3402" w:type="dxa"/>
            <w:gridSpan w:val="4"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ind w:left="-104"/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Расходы (рублей)</w:t>
            </w:r>
          </w:p>
        </w:tc>
      </w:tr>
      <w:tr w:rsidR="003530A2" w:rsidRPr="003530A2" w:rsidTr="00EE13DC">
        <w:tc>
          <w:tcPr>
            <w:tcW w:w="1702" w:type="dxa"/>
            <w:vMerge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76" w:type="dxa"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3530A2">
              <w:rPr>
                <w:b/>
                <w:sz w:val="18"/>
                <w:szCs w:val="18"/>
              </w:rPr>
              <w:t>2025</w:t>
            </w:r>
          </w:p>
        </w:tc>
      </w:tr>
      <w:tr w:rsidR="003530A2" w:rsidRPr="003530A2" w:rsidTr="00652945">
        <w:trPr>
          <w:trHeight w:val="375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A56D2C" w:rsidRPr="003530A2" w:rsidRDefault="00A56D2C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Муниципальная программа Курчатовского района Курской области</w:t>
            </w:r>
          </w:p>
        </w:tc>
        <w:tc>
          <w:tcPr>
            <w:tcW w:w="2693" w:type="dxa"/>
            <w:vMerge w:val="restart"/>
          </w:tcPr>
          <w:p w:rsidR="00A56D2C" w:rsidRPr="003530A2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«Профилактика правонарушений»</w:t>
            </w:r>
          </w:p>
          <w:p w:rsidR="00A56D2C" w:rsidRPr="003530A2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A56D2C" w:rsidRPr="003530A2" w:rsidRDefault="00A56D2C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604 200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646 800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658 104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3530A2" w:rsidRDefault="0072438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1 054 820,84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56D2C" w:rsidRPr="003530A2" w:rsidRDefault="00611CC3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881 600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681 600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56D2C" w:rsidRPr="003530A2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681 600</w:t>
            </w:r>
          </w:p>
        </w:tc>
      </w:tr>
      <w:tr w:rsidR="003530A2" w:rsidRPr="003530A2" w:rsidTr="00652945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A56D2C" w:rsidRPr="003530A2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56D2C" w:rsidRPr="003530A2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56D2C" w:rsidRPr="003530A2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664051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707 920,84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</w:tr>
      <w:tr w:rsidR="003530A2" w:rsidRPr="003530A2" w:rsidTr="00652945">
        <w:trPr>
          <w:trHeight w:val="169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72AAC" w:rsidRPr="003530A2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2AAC" w:rsidRPr="003530A2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2AAC" w:rsidRPr="003530A2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12 200,00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</w:tr>
      <w:tr w:rsidR="003530A2" w:rsidRPr="003530A2" w:rsidTr="00652945">
        <w:trPr>
          <w:trHeight w:val="2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2AAC" w:rsidRPr="003530A2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2AAC" w:rsidRPr="003530A2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</w:tr>
      <w:tr w:rsidR="003530A2" w:rsidRPr="003530A2" w:rsidTr="00A56D2C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6D2C" w:rsidRPr="003530A2" w:rsidRDefault="00A56D2C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Подпрограмма 1:</w:t>
            </w:r>
          </w:p>
          <w:p w:rsidR="00A56D2C" w:rsidRPr="003530A2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56D2C" w:rsidRPr="003530A2" w:rsidRDefault="00A56D2C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56D2C" w:rsidRPr="003530A2" w:rsidRDefault="00A56D2C" w:rsidP="00A339F7">
            <w:pPr>
              <w:rPr>
                <w:sz w:val="18"/>
                <w:szCs w:val="18"/>
              </w:rPr>
            </w:pPr>
          </w:p>
          <w:p w:rsidR="00A56D2C" w:rsidRPr="003530A2" w:rsidRDefault="00A56D2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6D2C" w:rsidRPr="003530A2" w:rsidRDefault="00A56D2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592 000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611 600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622 000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669</w:t>
            </w:r>
            <w:r w:rsidR="00772AAC" w:rsidRPr="003530A2">
              <w:rPr>
                <w:sz w:val="18"/>
                <w:szCs w:val="18"/>
              </w:rPr>
              <w:t> </w:t>
            </w:r>
            <w:r w:rsidRPr="003530A2">
              <w:rPr>
                <w:sz w:val="18"/>
                <w:szCs w:val="18"/>
              </w:rPr>
              <w:t>400</w:t>
            </w:r>
            <w:r w:rsidR="00772AAC" w:rsidRPr="003530A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3530A2" w:rsidRDefault="00A56D2C" w:rsidP="00611CC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669 400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2C" w:rsidRPr="003530A2" w:rsidRDefault="00A56D2C" w:rsidP="00B21080">
            <w:pPr>
              <w:ind w:left="-108" w:right="-247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669 400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D2C" w:rsidRPr="003530A2" w:rsidRDefault="00B9533F" w:rsidP="00611CC3">
            <w:pPr>
              <w:ind w:left="-108" w:right="-247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669 400</w:t>
            </w:r>
          </w:p>
        </w:tc>
      </w:tr>
      <w:tr w:rsidR="003530A2" w:rsidRPr="003530A2" w:rsidTr="00652945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72AAC" w:rsidRPr="003530A2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2AAC" w:rsidRPr="003530A2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2AAC" w:rsidRPr="003530A2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</w:tr>
      <w:tr w:rsidR="003530A2" w:rsidRPr="003530A2" w:rsidTr="00652945">
        <w:trPr>
          <w:trHeight w:val="79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2AAC" w:rsidRPr="003530A2" w:rsidRDefault="00772AAC" w:rsidP="00772AA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2AAC" w:rsidRPr="003530A2" w:rsidRDefault="00772AAC" w:rsidP="00772A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</w:tr>
      <w:tr w:rsidR="003530A2" w:rsidRPr="003530A2" w:rsidTr="00EE13DC">
        <w:tc>
          <w:tcPr>
            <w:tcW w:w="1702" w:type="dxa"/>
          </w:tcPr>
          <w:p w:rsidR="00535975" w:rsidRPr="003530A2" w:rsidRDefault="00535975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3" w:type="dxa"/>
          </w:tcPr>
          <w:p w:rsidR="00535975" w:rsidRPr="003530A2" w:rsidRDefault="00535975" w:rsidP="00A339F7">
            <w:pPr>
              <w:rPr>
                <w:bCs/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0" w:type="dxa"/>
          </w:tcPr>
          <w:p w:rsidR="00535975" w:rsidRPr="003530A2" w:rsidRDefault="00535975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35975" w:rsidRPr="003530A2" w:rsidRDefault="00535975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535975" w:rsidRPr="003530A2" w:rsidRDefault="00535975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</w:tcPr>
          <w:p w:rsidR="00535975" w:rsidRPr="003530A2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12 1 01 00000</w:t>
            </w:r>
          </w:p>
        </w:tc>
        <w:tc>
          <w:tcPr>
            <w:tcW w:w="567" w:type="dxa"/>
          </w:tcPr>
          <w:p w:rsidR="00535975" w:rsidRPr="003530A2" w:rsidRDefault="00535975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5975" w:rsidRPr="003530A2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35975" w:rsidRPr="003530A2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305 800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5975" w:rsidRPr="003530A2" w:rsidRDefault="0053597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975" w:rsidRPr="003530A2" w:rsidRDefault="00CD7DC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</w:t>
            </w:r>
            <w:r w:rsidR="00772AAC" w:rsidRPr="003530A2">
              <w:rPr>
                <w:sz w:val="18"/>
                <w:szCs w:val="18"/>
              </w:rPr>
              <w:t> </w:t>
            </w:r>
            <w:r w:rsidRPr="003530A2">
              <w:rPr>
                <w:sz w:val="18"/>
                <w:szCs w:val="18"/>
              </w:rPr>
              <w:t>7</w:t>
            </w:r>
            <w:r w:rsidR="00535975" w:rsidRPr="003530A2">
              <w:rPr>
                <w:sz w:val="18"/>
                <w:szCs w:val="18"/>
              </w:rPr>
              <w:t>00</w:t>
            </w:r>
            <w:r w:rsidR="00772AAC" w:rsidRPr="003530A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5975" w:rsidRPr="003530A2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35975" w:rsidRPr="003530A2" w:rsidRDefault="004756D9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5975" w:rsidRPr="003530A2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</w:tr>
      <w:tr w:rsidR="003530A2" w:rsidRPr="003530A2" w:rsidTr="00652945">
        <w:trPr>
          <w:trHeight w:val="1200"/>
        </w:trPr>
        <w:tc>
          <w:tcPr>
            <w:tcW w:w="1702" w:type="dxa"/>
            <w:tcBorders>
              <w:bottom w:val="single" w:sz="4" w:space="0" w:color="auto"/>
            </w:tcBorders>
          </w:tcPr>
          <w:p w:rsidR="00772AAC" w:rsidRPr="003530A2" w:rsidRDefault="00652945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 xml:space="preserve"> </w:t>
            </w:r>
            <w:r w:rsidR="00772AAC" w:rsidRPr="003530A2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2AAC" w:rsidRPr="003530A2" w:rsidRDefault="00772AAC" w:rsidP="00A339F7">
            <w:pPr>
              <w:rPr>
                <w:bCs/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 xml:space="preserve"> 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2AAC" w:rsidRPr="003530A2" w:rsidRDefault="00772AAC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2AAC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12 1 01 13180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2AAC" w:rsidRPr="003530A2" w:rsidRDefault="00652945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305 80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2AAC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72AAC" w:rsidRPr="003530A2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</w:tr>
      <w:tr w:rsidR="003530A2" w:rsidRPr="003530A2" w:rsidTr="00EE13DC">
        <w:trPr>
          <w:trHeight w:val="23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 xml:space="preserve"> Основное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rPr>
                <w:bCs/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305 800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ind w:left="-104"/>
            </w:pPr>
            <w:r w:rsidRPr="003530A2">
              <w:rPr>
                <w:sz w:val="18"/>
                <w:szCs w:val="18"/>
              </w:rPr>
              <w:t>334 700</w:t>
            </w:r>
          </w:p>
        </w:tc>
      </w:tr>
      <w:tr w:rsidR="003530A2" w:rsidRPr="003530A2" w:rsidTr="00652945">
        <w:trPr>
          <w:trHeight w:val="9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rPr>
                <w:bCs/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12 1 02 13480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296 000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305 80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311 000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3530A2" w:rsidRDefault="00B9533F" w:rsidP="00B953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33F" w:rsidRPr="003530A2" w:rsidRDefault="00B9533F" w:rsidP="00B9533F">
            <w:pPr>
              <w:ind w:left="-104"/>
            </w:pPr>
            <w:r w:rsidRPr="003530A2">
              <w:rPr>
                <w:sz w:val="18"/>
                <w:szCs w:val="18"/>
              </w:rPr>
              <w:t>334 700</w:t>
            </w:r>
          </w:p>
        </w:tc>
      </w:tr>
      <w:tr w:rsidR="003530A2" w:rsidRPr="003530A2" w:rsidTr="00175E5B">
        <w:trPr>
          <w:trHeight w:val="615"/>
        </w:trPr>
        <w:tc>
          <w:tcPr>
            <w:tcW w:w="1702" w:type="dxa"/>
            <w:vMerge w:val="restart"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Подпрограмма 2:</w:t>
            </w:r>
          </w:p>
        </w:tc>
        <w:tc>
          <w:tcPr>
            <w:tcW w:w="2693" w:type="dxa"/>
            <w:vMerge w:val="restart"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области» «Профилактика правонарушений»</w:t>
            </w:r>
            <w:r w:rsidRPr="003530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35 200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36 104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3530A2" w:rsidRDefault="00182C2B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385 420,84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76788" w:rsidRPr="003530A2" w:rsidRDefault="00E608D3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</w:t>
            </w:r>
            <w:r w:rsidR="00B21080" w:rsidRPr="003530A2">
              <w:rPr>
                <w:sz w:val="18"/>
                <w:szCs w:val="18"/>
              </w:rPr>
              <w:t>00 0</w:t>
            </w:r>
            <w:r w:rsidR="00776788" w:rsidRPr="003530A2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12 200</w:t>
            </w:r>
          </w:p>
        </w:tc>
      </w:tr>
      <w:tr w:rsidR="003530A2" w:rsidRPr="003530A2" w:rsidTr="00776788">
        <w:trPr>
          <w:trHeight w:val="375"/>
        </w:trPr>
        <w:tc>
          <w:tcPr>
            <w:tcW w:w="1702" w:type="dxa"/>
            <w:vMerge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3530A2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652945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664051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373 220,84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</w:tr>
      <w:tr w:rsidR="003530A2" w:rsidRPr="003530A2" w:rsidTr="00175E5B">
        <w:trPr>
          <w:trHeight w:val="645"/>
        </w:trPr>
        <w:tc>
          <w:tcPr>
            <w:tcW w:w="1702" w:type="dxa"/>
            <w:vMerge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3530A2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6788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76788" w:rsidRPr="003530A2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76788" w:rsidRPr="003530A2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76788" w:rsidRPr="003530A2" w:rsidRDefault="00B9533F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12 200</w:t>
            </w:r>
          </w:p>
        </w:tc>
      </w:tr>
      <w:tr w:rsidR="003530A2" w:rsidRPr="003530A2" w:rsidTr="00776788">
        <w:trPr>
          <w:trHeight w:val="341"/>
        </w:trPr>
        <w:tc>
          <w:tcPr>
            <w:tcW w:w="1702" w:type="dxa"/>
            <w:vMerge w:val="restart"/>
          </w:tcPr>
          <w:p w:rsidR="00776788" w:rsidRPr="003530A2" w:rsidRDefault="00776788" w:rsidP="00A339F7">
            <w:pPr>
              <w:rPr>
                <w:bCs/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2693" w:type="dxa"/>
            <w:vMerge w:val="restart"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2410" w:type="dxa"/>
            <w:vMerge w:val="restart"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76788" w:rsidRPr="003530A2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34 200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35 104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</w:t>
            </w:r>
            <w:r w:rsidR="00772AAC" w:rsidRPr="003530A2">
              <w:rPr>
                <w:sz w:val="18"/>
                <w:szCs w:val="18"/>
              </w:rPr>
              <w:t> </w:t>
            </w:r>
            <w:r w:rsidRPr="003530A2">
              <w:rPr>
                <w:sz w:val="18"/>
                <w:szCs w:val="18"/>
              </w:rPr>
              <w:t>200</w:t>
            </w:r>
            <w:r w:rsidR="00772AAC" w:rsidRPr="003530A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</w:tr>
      <w:tr w:rsidR="003530A2" w:rsidRPr="003530A2" w:rsidTr="00776788">
        <w:trPr>
          <w:trHeight w:val="545"/>
        </w:trPr>
        <w:tc>
          <w:tcPr>
            <w:tcW w:w="1702" w:type="dxa"/>
            <w:vMerge/>
          </w:tcPr>
          <w:p w:rsidR="000E7252" w:rsidRPr="003530A2" w:rsidRDefault="000E7252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E7252" w:rsidRPr="003530A2" w:rsidRDefault="000E7252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7252" w:rsidRPr="003530A2" w:rsidRDefault="000E7252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252" w:rsidRPr="003530A2" w:rsidRDefault="000E7252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E7252" w:rsidRPr="003530A2" w:rsidRDefault="000E7252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7252" w:rsidRPr="003530A2" w:rsidRDefault="00261380" w:rsidP="00772AAC">
            <w:pPr>
              <w:ind w:lef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12 2 01</w:t>
            </w:r>
            <w:r w:rsidR="000E7252" w:rsidRPr="003530A2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7252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3530A2" w:rsidRDefault="000E7252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3530A2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16 200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3530A2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3530A2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</w:t>
            </w:r>
            <w:r w:rsidR="00772AAC" w:rsidRPr="003530A2">
              <w:rPr>
                <w:sz w:val="18"/>
                <w:szCs w:val="18"/>
              </w:rPr>
              <w:t> </w:t>
            </w:r>
            <w:r w:rsidRPr="003530A2">
              <w:rPr>
                <w:sz w:val="18"/>
                <w:szCs w:val="18"/>
              </w:rPr>
              <w:t>200</w:t>
            </w:r>
            <w:r w:rsidR="00772AAC" w:rsidRPr="003530A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E7252" w:rsidRPr="003530A2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E7252" w:rsidRPr="003530A2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E7252" w:rsidRPr="003530A2" w:rsidRDefault="000E7252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</w:tr>
      <w:tr w:rsidR="003530A2" w:rsidRPr="003530A2" w:rsidTr="00941A4D">
        <w:trPr>
          <w:trHeight w:val="220"/>
        </w:trPr>
        <w:tc>
          <w:tcPr>
            <w:tcW w:w="1702" w:type="dxa"/>
            <w:vMerge w:val="restart"/>
          </w:tcPr>
          <w:p w:rsidR="00941A4D" w:rsidRPr="003530A2" w:rsidRDefault="00941A4D" w:rsidP="00A339F7">
            <w:pPr>
              <w:rPr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</w:tcPr>
          <w:p w:rsidR="00941A4D" w:rsidRPr="003530A2" w:rsidRDefault="00941A4D" w:rsidP="00941A4D">
            <w:pPr>
              <w:ind w:left="-108" w:right="-109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 xml:space="preserve"> 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</w:tcPr>
          <w:p w:rsidR="00941A4D" w:rsidRPr="003530A2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1A4D" w:rsidRPr="003530A2" w:rsidRDefault="00941A4D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1A4D" w:rsidRPr="003530A2" w:rsidRDefault="00941A4D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1A4D" w:rsidRPr="003530A2" w:rsidRDefault="00941A4D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1A4D" w:rsidRPr="003530A2" w:rsidRDefault="00941A4D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34 200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35 104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</w:t>
            </w:r>
            <w:r w:rsidR="00772AAC" w:rsidRPr="003530A2">
              <w:rPr>
                <w:sz w:val="18"/>
                <w:szCs w:val="18"/>
              </w:rPr>
              <w:t> </w:t>
            </w:r>
            <w:r w:rsidRPr="003530A2">
              <w:rPr>
                <w:sz w:val="18"/>
                <w:szCs w:val="18"/>
              </w:rPr>
              <w:t>200</w:t>
            </w:r>
            <w:r w:rsidR="00772AAC" w:rsidRPr="003530A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</w:tr>
      <w:tr w:rsidR="003530A2" w:rsidRPr="003530A2" w:rsidTr="00EE13DC">
        <w:trPr>
          <w:trHeight w:val="150"/>
        </w:trPr>
        <w:tc>
          <w:tcPr>
            <w:tcW w:w="1702" w:type="dxa"/>
            <w:vMerge/>
          </w:tcPr>
          <w:p w:rsidR="00941A4D" w:rsidRPr="003530A2" w:rsidRDefault="00941A4D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1A4D" w:rsidRPr="003530A2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1A4D" w:rsidRPr="003530A2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ind w:left="-108"/>
              <w:jc w:val="center"/>
            </w:pPr>
            <w:r w:rsidRPr="003530A2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3530A2" w:rsidRDefault="00652945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18 000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23 904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4F3BE1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</w:t>
            </w:r>
          </w:p>
        </w:tc>
      </w:tr>
      <w:tr w:rsidR="003530A2" w:rsidRPr="003530A2" w:rsidTr="00652945">
        <w:trPr>
          <w:trHeight w:val="37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941A4D" w:rsidRPr="003530A2" w:rsidRDefault="00941A4D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41A4D" w:rsidRPr="003530A2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41A4D" w:rsidRPr="003530A2" w:rsidRDefault="00941A4D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ind w:left="-108"/>
              <w:jc w:val="center"/>
            </w:pPr>
            <w:r w:rsidRPr="003530A2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4D" w:rsidRPr="003530A2" w:rsidRDefault="00652945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4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16 200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</w:t>
            </w:r>
            <w:r w:rsidR="00772AAC" w:rsidRPr="003530A2">
              <w:rPr>
                <w:sz w:val="18"/>
                <w:szCs w:val="18"/>
              </w:rPr>
              <w:t> </w:t>
            </w:r>
            <w:r w:rsidRPr="003530A2">
              <w:rPr>
                <w:sz w:val="18"/>
                <w:szCs w:val="18"/>
              </w:rPr>
              <w:t>200</w:t>
            </w:r>
            <w:r w:rsidR="00772AAC" w:rsidRPr="003530A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A4D" w:rsidRPr="003530A2" w:rsidRDefault="00941A4D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11 200</w:t>
            </w:r>
          </w:p>
        </w:tc>
      </w:tr>
      <w:tr w:rsidR="003530A2" w:rsidRPr="003530A2" w:rsidTr="00652945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76788" w:rsidRPr="003530A2" w:rsidRDefault="00776788" w:rsidP="00A339F7">
            <w:pPr>
              <w:rPr>
                <w:bCs/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 xml:space="preserve"> </w:t>
            </w:r>
            <w:r w:rsidRPr="003530A2">
              <w:rPr>
                <w:sz w:val="18"/>
                <w:szCs w:val="18"/>
                <w:lang w:eastAsia="en-US"/>
              </w:rPr>
              <w:t xml:space="preserve">Основное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  <w:lang w:eastAsia="en-US"/>
              </w:rPr>
              <w:t>Мероприятия по противодействию терроризму и экстремизму.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182C2B" w:rsidP="00182C2B">
            <w:pPr>
              <w:ind w:right="-106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374 220,84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E608D3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20</w:t>
            </w:r>
            <w:r w:rsidR="00776788" w:rsidRPr="003530A2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</w:tr>
      <w:tr w:rsidR="003530A2" w:rsidRPr="003530A2" w:rsidTr="00652945">
        <w:trPr>
          <w:trHeight w:val="315"/>
        </w:trPr>
        <w:tc>
          <w:tcPr>
            <w:tcW w:w="1702" w:type="dxa"/>
            <w:vMerge/>
          </w:tcPr>
          <w:p w:rsidR="00776788" w:rsidRPr="003530A2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76788" w:rsidRPr="003530A2" w:rsidRDefault="00776788" w:rsidP="00A339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664051" w:rsidP="00772AAC">
            <w:pPr>
              <w:ind w:left="-105" w:right="-106" w:firstLine="105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373 220,84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B21080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200 000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</w:tr>
      <w:tr w:rsidR="003530A2" w:rsidRPr="003530A2" w:rsidTr="00652945">
        <w:trPr>
          <w:trHeight w:val="18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76788" w:rsidRPr="003530A2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6788" w:rsidRPr="003530A2" w:rsidRDefault="00776788" w:rsidP="00A339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5" w:right="-106" w:firstLine="105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1000</w:t>
            </w:r>
            <w:r w:rsidR="00772AAC" w:rsidRPr="003530A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EA0F70" w:rsidP="00B21080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EA0F70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EA0F70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</w:tr>
      <w:tr w:rsidR="003530A2" w:rsidRPr="003530A2" w:rsidTr="00C72C41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76788" w:rsidRPr="003530A2" w:rsidRDefault="00652945" w:rsidP="00A339F7">
            <w:pPr>
              <w:rPr>
                <w:bCs/>
                <w:sz w:val="18"/>
                <w:szCs w:val="18"/>
              </w:rPr>
            </w:pPr>
            <w:r w:rsidRPr="003530A2">
              <w:rPr>
                <w:bCs/>
                <w:sz w:val="18"/>
                <w:szCs w:val="18"/>
              </w:rPr>
              <w:t xml:space="preserve"> </w:t>
            </w:r>
            <w:r w:rsidR="00776788" w:rsidRPr="003530A2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 xml:space="preserve"> 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001</w:t>
            </w:r>
          </w:p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0113</w:t>
            </w:r>
          </w:p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02 С1435</w:t>
            </w:r>
          </w:p>
          <w:p w:rsidR="00776788" w:rsidRPr="003530A2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050436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200</w:t>
            </w:r>
          </w:p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182C2B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374 220,84</w:t>
            </w:r>
          </w:p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B21080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200 000</w:t>
            </w:r>
          </w:p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772AAC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х</w:t>
            </w:r>
          </w:p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</w:p>
        </w:tc>
      </w:tr>
      <w:tr w:rsidR="003530A2" w:rsidRPr="003530A2" w:rsidTr="00652945">
        <w:trPr>
          <w:trHeight w:val="43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76788" w:rsidRPr="003530A2" w:rsidRDefault="00776788" w:rsidP="00A339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6788" w:rsidRPr="003530A2" w:rsidRDefault="00776788" w:rsidP="00A339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12 2 02С1435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6788" w:rsidRPr="003530A2" w:rsidRDefault="00652945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1 000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1 000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1 000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</w:t>
            </w:r>
            <w:r w:rsidR="00772AAC" w:rsidRPr="003530A2">
              <w:rPr>
                <w:sz w:val="18"/>
                <w:szCs w:val="18"/>
              </w:rPr>
              <w:t> </w:t>
            </w:r>
            <w:r w:rsidRPr="003530A2">
              <w:rPr>
                <w:sz w:val="18"/>
                <w:szCs w:val="18"/>
              </w:rPr>
              <w:t>000</w:t>
            </w:r>
            <w:r w:rsidR="00772AAC" w:rsidRPr="003530A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1 000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1 000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788" w:rsidRPr="003530A2" w:rsidRDefault="00776788" w:rsidP="00772AAC">
            <w:pPr>
              <w:jc w:val="center"/>
              <w:rPr>
                <w:sz w:val="18"/>
                <w:szCs w:val="18"/>
              </w:rPr>
            </w:pPr>
            <w:r w:rsidRPr="003530A2">
              <w:rPr>
                <w:sz w:val="18"/>
                <w:szCs w:val="18"/>
              </w:rPr>
              <w:t>1 000</w:t>
            </w:r>
          </w:p>
        </w:tc>
      </w:tr>
    </w:tbl>
    <w:p w:rsidR="00A339F7" w:rsidRPr="003530A2" w:rsidRDefault="00A339F7" w:rsidP="00A339F7">
      <w:pPr>
        <w:rPr>
          <w:sz w:val="22"/>
          <w:szCs w:val="22"/>
        </w:rPr>
        <w:sectPr w:rsidR="00A339F7" w:rsidRPr="003530A2" w:rsidSect="00BF0DD4">
          <w:pgSz w:w="16834" w:h="11909" w:orient="landscape"/>
          <w:pgMar w:top="567" w:right="1247" w:bottom="709" w:left="1531" w:header="0" w:footer="6" w:gutter="0"/>
          <w:cols w:space="720"/>
          <w:noEndnote/>
          <w:docGrid w:linePitch="360"/>
        </w:sectPr>
      </w:pPr>
    </w:p>
    <w:p w:rsidR="00266279" w:rsidRPr="003530A2" w:rsidRDefault="005608A8" w:rsidP="00266279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</w:pPr>
      <w:r w:rsidRPr="003530A2">
        <w:t xml:space="preserve"> </w:t>
      </w:r>
    </w:p>
    <w:p w:rsidR="00A339F7" w:rsidRPr="003530A2" w:rsidRDefault="00160C68" w:rsidP="00266279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</w:pPr>
      <w:r w:rsidRPr="003530A2">
        <w:t>Таблица</w:t>
      </w:r>
      <w:r w:rsidR="002959BA" w:rsidRPr="003530A2">
        <w:t>№6</w:t>
      </w:r>
    </w:p>
    <w:p w:rsidR="00160C68" w:rsidRPr="003530A2" w:rsidRDefault="00160C68" w:rsidP="00A339F7">
      <w:pPr>
        <w:jc w:val="center"/>
        <w:rPr>
          <w:b/>
          <w:sz w:val="21"/>
          <w:szCs w:val="21"/>
        </w:rPr>
      </w:pPr>
    </w:p>
    <w:p w:rsidR="00A339F7" w:rsidRPr="003530A2" w:rsidRDefault="00A339F7" w:rsidP="00A339F7">
      <w:pPr>
        <w:jc w:val="center"/>
        <w:rPr>
          <w:b/>
          <w:sz w:val="21"/>
          <w:szCs w:val="21"/>
        </w:rPr>
      </w:pPr>
      <w:r w:rsidRPr="003530A2">
        <w:rPr>
          <w:b/>
          <w:sz w:val="21"/>
          <w:szCs w:val="21"/>
        </w:rPr>
        <w:t>Ресурсное</w:t>
      </w:r>
    </w:p>
    <w:p w:rsidR="00A339F7" w:rsidRPr="003530A2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3530A2">
        <w:rPr>
          <w:b/>
          <w:sz w:val="21"/>
          <w:szCs w:val="21"/>
        </w:rPr>
        <w:t xml:space="preserve">обеспечение и прогнозная  (справочная) оценка расходов федерального бюджета, областного бюджета, местных бюджетов и внебюджетных источников на реализацию целей муниципальной программы </w:t>
      </w:r>
    </w:p>
    <w:p w:rsidR="00A339F7" w:rsidRPr="003530A2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3530A2">
        <w:rPr>
          <w:b/>
          <w:sz w:val="21"/>
          <w:szCs w:val="21"/>
        </w:rPr>
        <w:t>(рублей)</w:t>
      </w:r>
    </w:p>
    <w:p w:rsidR="00A339F7" w:rsidRPr="003530A2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4533"/>
        <w:gridCol w:w="2702"/>
        <w:gridCol w:w="850"/>
        <w:gridCol w:w="851"/>
        <w:gridCol w:w="850"/>
        <w:gridCol w:w="1126"/>
        <w:gridCol w:w="855"/>
        <w:gridCol w:w="854"/>
        <w:gridCol w:w="851"/>
      </w:tblGrid>
      <w:tr w:rsidR="003530A2" w:rsidRPr="003530A2" w:rsidTr="00E11158">
        <w:trPr>
          <w:trHeight w:val="348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Статус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 xml:space="preserve"> 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Оценка расходов (руб.), годы</w:t>
            </w:r>
          </w:p>
        </w:tc>
      </w:tr>
      <w:tr w:rsidR="003530A2" w:rsidRPr="003530A2" w:rsidTr="00E11158">
        <w:trPr>
          <w:trHeight w:val="30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3530A2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3530A2">
              <w:rPr>
                <w:b/>
                <w:sz w:val="21"/>
                <w:szCs w:val="21"/>
              </w:rPr>
              <w:t>2025</w:t>
            </w:r>
          </w:p>
        </w:tc>
      </w:tr>
      <w:tr w:rsidR="003530A2" w:rsidRPr="003530A2" w:rsidTr="00E11158">
        <w:trPr>
          <w:trHeight w:val="270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Муниципальная программа Курчатовского района Курской области</w:t>
            </w:r>
          </w:p>
        </w:tc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 xml:space="preserve">«Профилактика правонарушений»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</w:pPr>
            <w:r w:rsidRPr="003530A2">
              <w:rPr>
                <w:sz w:val="21"/>
                <w:szCs w:val="21"/>
              </w:rPr>
              <w:t>604 200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012E71">
            <w:pPr>
              <w:ind w:left="-96" w:right="-120"/>
              <w:jc w:val="center"/>
            </w:pPr>
            <w:r w:rsidRPr="003530A2">
              <w:rPr>
                <w:sz w:val="21"/>
                <w:szCs w:val="21"/>
              </w:rPr>
              <w:t>646 800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D17CDE" w:rsidP="00A26105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658 104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71519" w:rsidP="00E11158">
            <w:pPr>
              <w:ind w:left="-96" w:right="-120"/>
              <w:jc w:val="center"/>
            </w:pPr>
            <w:r w:rsidRPr="003530A2">
              <w:rPr>
                <w:sz w:val="21"/>
                <w:szCs w:val="21"/>
              </w:rPr>
              <w:t>1 054 820,84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611CC3" w:rsidP="00160C68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8</w:t>
            </w:r>
            <w:r w:rsidR="00D17CDE" w:rsidRPr="003530A2">
              <w:rPr>
                <w:sz w:val="21"/>
                <w:szCs w:val="21"/>
              </w:rPr>
              <w:t>81 600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D17CDE" w:rsidP="00A26105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681 600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EA0F70" w:rsidP="00A26105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681 600</w:t>
            </w:r>
          </w:p>
        </w:tc>
      </w:tr>
      <w:tr w:rsidR="003530A2" w:rsidRPr="003530A2" w:rsidTr="00E11158">
        <w:trPr>
          <w:trHeight w:val="198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</w:pPr>
            <w:r w:rsidRPr="003530A2"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</w:pPr>
            <w:r w:rsidRPr="003530A2"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535975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622 000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CD7DC2" w:rsidP="00CD7DC2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669 4</w:t>
            </w:r>
            <w:r w:rsidR="00535975" w:rsidRPr="003530A2">
              <w:rPr>
                <w:sz w:val="21"/>
                <w:szCs w:val="21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D17CDE" w:rsidP="00160C68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D17CDE" w:rsidP="00A26105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EA0F70" w:rsidP="00A26105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669 400</w:t>
            </w:r>
          </w:p>
        </w:tc>
      </w:tr>
      <w:tr w:rsidR="003530A2" w:rsidRPr="003530A2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35 200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D17CDE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EA0F70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385 420</w:t>
            </w:r>
            <w:r w:rsidR="00E11158" w:rsidRPr="003530A2">
              <w:rPr>
                <w:sz w:val="21"/>
                <w:szCs w:val="21"/>
              </w:rPr>
              <w:t>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E608D3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2</w:t>
            </w:r>
            <w:r w:rsidR="00535975" w:rsidRPr="003530A2">
              <w:rPr>
                <w:sz w:val="21"/>
                <w:szCs w:val="21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12 200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</w:tr>
      <w:tr w:rsidR="003530A2" w:rsidRPr="003530A2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х</w:t>
            </w:r>
          </w:p>
        </w:tc>
      </w:tr>
      <w:tr w:rsidR="003530A2" w:rsidRPr="003530A2" w:rsidTr="00E11158">
        <w:trPr>
          <w:trHeight w:val="22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Подпрограмма 1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3530A2" w:rsidRDefault="00D17CDE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3530A2">
              <w:rPr>
                <w:bCs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 xml:space="preserve">  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108" w:right="-108"/>
              <w:jc w:val="center"/>
            </w:pPr>
            <w:r w:rsidRPr="003530A2"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right="-120"/>
            </w:pPr>
            <w:r w:rsidRPr="003530A2"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535975">
            <w:pPr>
              <w:ind w:right="-120"/>
            </w:pPr>
            <w:r w:rsidRPr="003530A2">
              <w:rPr>
                <w:sz w:val="21"/>
                <w:szCs w:val="21"/>
              </w:rPr>
              <w:t>622 000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E11158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669 400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160C68">
            <w:pPr>
              <w:ind w:right="-120"/>
            </w:pPr>
            <w:r w:rsidRPr="003530A2"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D17CDE">
            <w:pPr>
              <w:ind w:right="-108"/>
            </w:pPr>
            <w:r w:rsidRPr="003530A2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EA0F70" w:rsidP="00A26105">
            <w:pPr>
              <w:ind w:right="-120"/>
            </w:pPr>
            <w:r w:rsidRPr="003530A2">
              <w:rPr>
                <w:sz w:val="21"/>
                <w:szCs w:val="21"/>
              </w:rPr>
              <w:t>669 400</w:t>
            </w:r>
          </w:p>
        </w:tc>
      </w:tr>
      <w:tr w:rsidR="003530A2" w:rsidRPr="003530A2" w:rsidTr="00E11158">
        <w:trPr>
          <w:trHeight w:val="243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108" w:right="-108"/>
              <w:jc w:val="center"/>
            </w:pPr>
            <w:r w:rsidRPr="003530A2">
              <w:rPr>
                <w:sz w:val="21"/>
                <w:szCs w:val="21"/>
              </w:rPr>
              <w:t>592 000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right="-120"/>
            </w:pPr>
            <w:r w:rsidRPr="003530A2">
              <w:rPr>
                <w:sz w:val="21"/>
                <w:szCs w:val="21"/>
              </w:rPr>
              <w:t>611 600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right="-120"/>
            </w:pPr>
            <w:r w:rsidRPr="003530A2">
              <w:rPr>
                <w:sz w:val="21"/>
                <w:szCs w:val="21"/>
              </w:rPr>
              <w:t>622 000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E11158">
            <w:pPr>
              <w:ind w:right="-120"/>
              <w:jc w:val="center"/>
            </w:pPr>
            <w:r w:rsidRPr="003530A2">
              <w:rPr>
                <w:sz w:val="21"/>
                <w:szCs w:val="21"/>
              </w:rPr>
              <w:t>669 400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right="-120"/>
            </w:pPr>
            <w:r w:rsidRPr="003530A2"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right="-108"/>
            </w:pPr>
            <w:r w:rsidRPr="003530A2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A0F70" w:rsidP="00A26105">
            <w:pPr>
              <w:ind w:right="-120"/>
            </w:pPr>
            <w:r w:rsidRPr="003530A2">
              <w:rPr>
                <w:sz w:val="21"/>
                <w:szCs w:val="21"/>
              </w:rPr>
              <w:t>669 400</w:t>
            </w:r>
          </w:p>
        </w:tc>
      </w:tr>
      <w:tr w:rsidR="003530A2" w:rsidRPr="003530A2" w:rsidTr="00E11158">
        <w:trPr>
          <w:trHeight w:val="31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 xml:space="preserve">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right="-108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3530A2">
              <w:rPr>
                <w:sz w:val="21"/>
                <w:szCs w:val="21"/>
              </w:rPr>
              <w:t>0</w:t>
            </w:r>
          </w:p>
        </w:tc>
      </w:tr>
      <w:tr w:rsidR="003530A2" w:rsidRPr="003530A2" w:rsidTr="00E11158">
        <w:trPr>
          <w:trHeight w:val="25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</w:tr>
      <w:tr w:rsidR="003530A2" w:rsidRPr="003530A2" w:rsidTr="00E11158">
        <w:trPr>
          <w:trHeight w:val="33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</w:tr>
      <w:tr w:rsidR="003530A2" w:rsidRPr="003530A2" w:rsidTr="00E11158">
        <w:trPr>
          <w:trHeight w:val="225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30A2">
              <w:rPr>
                <w:bCs/>
                <w:sz w:val="22"/>
                <w:szCs w:val="22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296 000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CD7DC2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</w:tr>
      <w:tr w:rsidR="003530A2" w:rsidRPr="003530A2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296 000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left="-100" w:right="-112"/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</w:t>
            </w:r>
            <w:r w:rsidR="00E6066A" w:rsidRPr="003530A2">
              <w:rPr>
                <w:sz w:val="22"/>
                <w:szCs w:val="22"/>
              </w:rPr>
              <w:t>00</w:t>
            </w:r>
          </w:p>
        </w:tc>
      </w:tr>
      <w:tr w:rsidR="003530A2" w:rsidRPr="003530A2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bCs/>
                <w:sz w:val="22"/>
                <w:szCs w:val="22"/>
              </w:rPr>
            </w:pPr>
            <w:r w:rsidRPr="003530A2">
              <w:rPr>
                <w:bCs/>
                <w:sz w:val="22"/>
                <w:szCs w:val="22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296 000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D17CDE">
            <w:pPr>
              <w:ind w:left="-100" w:right="-112"/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</w:t>
            </w:r>
            <w:r w:rsidR="00D17CDE" w:rsidRPr="003530A2">
              <w:rPr>
                <w:sz w:val="22"/>
                <w:szCs w:val="22"/>
              </w:rPr>
              <w:t>00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296 000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left="-100" w:right="-112"/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</w:t>
            </w:r>
            <w:r w:rsidR="00EA0F70" w:rsidRPr="003530A2">
              <w:rPr>
                <w:sz w:val="22"/>
                <w:szCs w:val="22"/>
              </w:rPr>
              <w:t>34 7</w:t>
            </w:r>
            <w:r w:rsidRPr="003530A2">
              <w:rPr>
                <w:sz w:val="22"/>
                <w:szCs w:val="22"/>
              </w:rPr>
              <w:t>00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345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</w:tr>
      <w:tr w:rsidR="003530A2" w:rsidRPr="003530A2" w:rsidTr="00E11158">
        <w:trPr>
          <w:trHeight w:val="13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 xml:space="preserve"> Основное мероприятие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bCs/>
                <w:sz w:val="22"/>
                <w:szCs w:val="22"/>
              </w:rPr>
            </w:pPr>
            <w:r w:rsidRPr="003530A2">
              <w:rPr>
                <w:bCs/>
                <w:sz w:val="22"/>
                <w:szCs w:val="22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296 000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D17CDE">
            <w:pPr>
              <w:ind w:left="-100" w:right="-112"/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</w:tr>
      <w:tr w:rsidR="003530A2" w:rsidRPr="003530A2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296 000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left="-100" w:right="-112"/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</w:t>
            </w:r>
            <w:r w:rsidR="00E6066A" w:rsidRPr="003530A2">
              <w:rPr>
                <w:sz w:val="22"/>
                <w:szCs w:val="22"/>
              </w:rPr>
              <w:t>00</w:t>
            </w:r>
          </w:p>
        </w:tc>
      </w:tr>
      <w:tr w:rsidR="003530A2" w:rsidRPr="003530A2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75" w:rsidRPr="003530A2" w:rsidRDefault="00535975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160C68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75" w:rsidRPr="003530A2" w:rsidRDefault="00535975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</w:tr>
      <w:tr w:rsidR="003530A2" w:rsidRPr="003530A2" w:rsidTr="00E11158">
        <w:trPr>
          <w:trHeight w:val="18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Основное направление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bCs/>
                <w:sz w:val="22"/>
                <w:szCs w:val="22"/>
              </w:rPr>
            </w:pPr>
            <w:r w:rsidRPr="003530A2">
              <w:rPr>
                <w:bCs/>
                <w:sz w:val="22"/>
                <w:szCs w:val="22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  <w:p w:rsidR="00D17CDE" w:rsidRPr="003530A2" w:rsidRDefault="00D17CDE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CDE" w:rsidRPr="003530A2" w:rsidRDefault="00D17CDE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296 000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D17CDE" w:rsidP="00D17CDE">
            <w:pPr>
              <w:ind w:left="-100" w:right="-112"/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1C5072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E" w:rsidRPr="003530A2" w:rsidRDefault="00EA0F70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</w:t>
            </w:r>
            <w:r w:rsidR="00D17CDE" w:rsidRPr="003530A2">
              <w:rPr>
                <w:sz w:val="22"/>
                <w:szCs w:val="22"/>
              </w:rPr>
              <w:t>00</w:t>
            </w:r>
          </w:p>
        </w:tc>
      </w:tr>
      <w:tr w:rsidR="003530A2" w:rsidRPr="003530A2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6A" w:rsidRPr="003530A2" w:rsidRDefault="00E6066A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296 000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305 800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311 000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160C68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left="-100" w:right="-112"/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B17D24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A" w:rsidRPr="003530A2" w:rsidRDefault="00E6066A" w:rsidP="00A26105">
            <w:pPr>
              <w:ind w:left="-96" w:right="-120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</w:t>
            </w:r>
            <w:r w:rsidR="00EA0F70" w:rsidRPr="003530A2">
              <w:rPr>
                <w:sz w:val="22"/>
                <w:szCs w:val="22"/>
              </w:rPr>
              <w:t>34 7</w:t>
            </w:r>
            <w:r w:rsidRPr="003530A2">
              <w:rPr>
                <w:sz w:val="22"/>
                <w:szCs w:val="22"/>
              </w:rPr>
              <w:t>00</w:t>
            </w:r>
          </w:p>
        </w:tc>
      </w:tr>
      <w:tr w:rsidR="003530A2" w:rsidRPr="003530A2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27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0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  <w:r w:rsidRPr="003530A2">
              <w:rPr>
                <w:bCs/>
                <w:sz w:val="22"/>
                <w:szCs w:val="22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Pr="00353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012E71" w:rsidP="00EC3920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35</w:t>
            </w:r>
            <w:r w:rsidR="00EC3920" w:rsidRPr="003530A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D17CDE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571519" w:rsidP="00E11158">
            <w:pPr>
              <w:ind w:lef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385 420,84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B71B80" w:rsidP="00B71B80">
            <w:pPr>
              <w:ind w:left="-9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</w:t>
            </w:r>
            <w:r w:rsidR="00EC3920" w:rsidRPr="003530A2">
              <w:rPr>
                <w:sz w:val="22"/>
                <w:szCs w:val="22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12 200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012E71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35</w:t>
            </w:r>
            <w:r w:rsidR="00EC3920" w:rsidRPr="003530A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D17CDE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36 104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571519" w:rsidP="00E11158">
            <w:pPr>
              <w:ind w:lef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385 420,84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B71B80" w:rsidP="00B71B80">
            <w:pPr>
              <w:ind w:left="-9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2</w:t>
            </w:r>
            <w:r w:rsidR="00EC3920" w:rsidRPr="003530A2">
              <w:rPr>
                <w:sz w:val="22"/>
                <w:szCs w:val="22"/>
              </w:rPr>
              <w:t>12 200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12 200</w:t>
            </w:r>
          </w:p>
        </w:tc>
      </w:tr>
      <w:tr w:rsidR="003530A2" w:rsidRPr="003530A2" w:rsidTr="00E11158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506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266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920" w:rsidRPr="003530A2" w:rsidRDefault="00652945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  <w:lang w:eastAsia="en-US"/>
              </w:rPr>
              <w:t xml:space="preserve"> </w:t>
            </w:r>
            <w:r w:rsidR="00EC3920" w:rsidRPr="003530A2">
              <w:rPr>
                <w:sz w:val="22"/>
                <w:szCs w:val="22"/>
                <w:lang w:eastAsia="en-US"/>
              </w:rPr>
              <w:t>Основные мероприятия.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Осуществление мероприятий по обеспечению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012E71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34</w:t>
            </w:r>
            <w:r w:rsidR="00EC3920" w:rsidRPr="003530A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D17CDE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012E71" w:rsidP="00A26105">
            <w:pPr>
              <w:jc w:val="center"/>
            </w:pPr>
            <w:r w:rsidRPr="003530A2">
              <w:rPr>
                <w:sz w:val="22"/>
                <w:szCs w:val="22"/>
              </w:rPr>
              <w:t>34</w:t>
            </w:r>
            <w:r w:rsidR="00EC3920" w:rsidRPr="003530A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D17CDE" w:rsidP="00A26105">
            <w:pPr>
              <w:jc w:val="center"/>
            </w:pPr>
            <w:r w:rsidRPr="003530A2"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</w:tr>
      <w:tr w:rsidR="003530A2" w:rsidRPr="003530A2" w:rsidTr="00E11158">
        <w:trPr>
          <w:trHeight w:val="156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652945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73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bCs/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012E71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34</w:t>
            </w:r>
            <w:r w:rsidR="00EC3920" w:rsidRPr="003530A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D17CDE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11 200</w:t>
            </w:r>
          </w:p>
        </w:tc>
      </w:tr>
      <w:tr w:rsidR="003530A2" w:rsidRPr="003530A2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012E71" w:rsidP="00A26105">
            <w:pPr>
              <w:jc w:val="center"/>
            </w:pPr>
            <w:r w:rsidRPr="003530A2">
              <w:rPr>
                <w:sz w:val="22"/>
                <w:szCs w:val="22"/>
              </w:rPr>
              <w:t>34</w:t>
            </w:r>
            <w:r w:rsidR="00EC3920" w:rsidRPr="003530A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D17CDE" w:rsidP="00A26105">
            <w:pPr>
              <w:jc w:val="center"/>
            </w:pPr>
            <w:r w:rsidRPr="003530A2">
              <w:rPr>
                <w:sz w:val="22"/>
                <w:szCs w:val="22"/>
              </w:rPr>
              <w:t>35 104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11 200</w:t>
            </w:r>
          </w:p>
        </w:tc>
      </w:tr>
      <w:tr w:rsidR="003530A2" w:rsidRPr="003530A2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837" w:type="dxa"/>
            <w:vMerge w:val="restart"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  <w:r w:rsidRPr="003530A2">
              <w:rPr>
                <w:bCs/>
                <w:sz w:val="22"/>
                <w:szCs w:val="22"/>
              </w:rPr>
              <w:t xml:space="preserve"> </w:t>
            </w:r>
            <w:r w:rsidRPr="003530A2">
              <w:rPr>
                <w:lang w:eastAsia="en-US"/>
              </w:rPr>
              <w:t xml:space="preserve">Основные мероприятия </w:t>
            </w:r>
          </w:p>
        </w:tc>
        <w:tc>
          <w:tcPr>
            <w:tcW w:w="4533" w:type="dxa"/>
            <w:vMerge w:val="restart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lang w:eastAsia="en-US"/>
              </w:rPr>
              <w:t>Мероприятие по противодействию терроризму и экстремизму.</w:t>
            </w:r>
          </w:p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Pr="003530A2" w:rsidRDefault="00571519" w:rsidP="00E11158">
            <w:pPr>
              <w:ind w:left="-108"/>
              <w:jc w:val="center"/>
            </w:pPr>
            <w:r w:rsidRPr="003530A2">
              <w:rPr>
                <w:sz w:val="22"/>
                <w:szCs w:val="22"/>
              </w:rPr>
              <w:t>374 220,84</w:t>
            </w:r>
          </w:p>
        </w:tc>
        <w:tc>
          <w:tcPr>
            <w:tcW w:w="855" w:type="dxa"/>
          </w:tcPr>
          <w:p w:rsidR="00EC3920" w:rsidRPr="003530A2" w:rsidRDefault="00B71B80" w:rsidP="00B71B80">
            <w:pPr>
              <w:ind w:left="-98" w:right="-107"/>
              <w:jc w:val="center"/>
            </w:pPr>
            <w:r w:rsidRPr="003530A2">
              <w:rPr>
                <w:sz w:val="22"/>
                <w:szCs w:val="22"/>
              </w:rPr>
              <w:t>20</w:t>
            </w:r>
            <w:r w:rsidR="00EC3920"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3530A2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37" w:type="dxa"/>
            <w:vMerge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3530A2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Pr="003530A2" w:rsidRDefault="00571519" w:rsidP="00E11158">
            <w:pPr>
              <w:ind w:left="-108"/>
              <w:jc w:val="center"/>
            </w:pPr>
            <w:r w:rsidRPr="003530A2">
              <w:rPr>
                <w:sz w:val="22"/>
                <w:szCs w:val="22"/>
              </w:rPr>
              <w:t>374 220,84</w:t>
            </w:r>
          </w:p>
        </w:tc>
        <w:tc>
          <w:tcPr>
            <w:tcW w:w="855" w:type="dxa"/>
          </w:tcPr>
          <w:p w:rsidR="00EC3920" w:rsidRPr="003530A2" w:rsidRDefault="00B71B80" w:rsidP="00B71B80">
            <w:pPr>
              <w:ind w:left="-98" w:right="-107"/>
              <w:jc w:val="center"/>
            </w:pPr>
            <w:r w:rsidRPr="003530A2">
              <w:rPr>
                <w:sz w:val="22"/>
                <w:szCs w:val="22"/>
              </w:rPr>
              <w:t>20</w:t>
            </w:r>
            <w:r w:rsidR="00EC3920"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37" w:type="dxa"/>
            <w:vMerge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3530A2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837" w:type="dxa"/>
            <w:vMerge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3530A2" w:rsidRDefault="00EC3920" w:rsidP="00A339F7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837" w:type="dxa"/>
            <w:vMerge w:val="restart"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  <w:r w:rsidRPr="003530A2">
              <w:rPr>
                <w:bCs/>
                <w:sz w:val="22"/>
                <w:szCs w:val="22"/>
              </w:rPr>
              <w:t>Основное направление</w:t>
            </w:r>
          </w:p>
        </w:tc>
        <w:tc>
          <w:tcPr>
            <w:tcW w:w="4533" w:type="dxa"/>
            <w:vMerge w:val="restart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Pr="003530A2" w:rsidRDefault="00571519" w:rsidP="00E11158">
            <w:pPr>
              <w:ind w:left="-108"/>
              <w:jc w:val="center"/>
            </w:pPr>
            <w:r w:rsidRPr="003530A2">
              <w:rPr>
                <w:sz w:val="22"/>
                <w:szCs w:val="22"/>
              </w:rPr>
              <w:t>374 220,84</w:t>
            </w:r>
          </w:p>
        </w:tc>
        <w:tc>
          <w:tcPr>
            <w:tcW w:w="855" w:type="dxa"/>
          </w:tcPr>
          <w:p w:rsidR="00EC3920" w:rsidRPr="003530A2" w:rsidRDefault="00B71B80" w:rsidP="00B71B80">
            <w:pPr>
              <w:ind w:right="-107"/>
              <w:jc w:val="center"/>
            </w:pPr>
            <w:r w:rsidRPr="003530A2">
              <w:rPr>
                <w:sz w:val="22"/>
                <w:szCs w:val="22"/>
              </w:rPr>
              <w:t>20</w:t>
            </w:r>
            <w:r w:rsidR="00EC3920"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837" w:type="dxa"/>
            <w:vMerge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1126" w:type="dxa"/>
          </w:tcPr>
          <w:p w:rsidR="00EC3920" w:rsidRPr="003530A2" w:rsidRDefault="00571519" w:rsidP="00E11158">
            <w:pPr>
              <w:ind w:left="-108" w:right="-116"/>
              <w:jc w:val="center"/>
            </w:pPr>
            <w:r w:rsidRPr="003530A2">
              <w:rPr>
                <w:sz w:val="22"/>
                <w:szCs w:val="22"/>
              </w:rPr>
              <w:t>374 220,84</w:t>
            </w:r>
          </w:p>
        </w:tc>
        <w:tc>
          <w:tcPr>
            <w:tcW w:w="855" w:type="dxa"/>
          </w:tcPr>
          <w:p w:rsidR="00EC3920" w:rsidRPr="003530A2" w:rsidRDefault="00B71B80" w:rsidP="00B71B80">
            <w:pPr>
              <w:ind w:right="-107"/>
              <w:jc w:val="center"/>
            </w:pPr>
            <w:r w:rsidRPr="003530A2">
              <w:rPr>
                <w:sz w:val="22"/>
                <w:szCs w:val="22"/>
              </w:rPr>
              <w:t>20</w:t>
            </w:r>
            <w:r w:rsidR="00EC3920"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</w:pPr>
            <w:r w:rsidRPr="003530A2">
              <w:rPr>
                <w:sz w:val="22"/>
                <w:szCs w:val="22"/>
              </w:rPr>
              <w:t>1 000</w:t>
            </w:r>
          </w:p>
        </w:tc>
      </w:tr>
      <w:tr w:rsidR="003530A2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837" w:type="dxa"/>
            <w:vMerge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  <w:tr w:rsidR="00EC3920" w:rsidRPr="003530A2" w:rsidTr="00E1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7" w:type="dxa"/>
            <w:vMerge/>
          </w:tcPr>
          <w:p w:rsidR="00EC3920" w:rsidRPr="003530A2" w:rsidRDefault="00EC3920" w:rsidP="00A339F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EC3920" w:rsidRPr="003530A2" w:rsidRDefault="00EC3920" w:rsidP="00A339F7">
            <w:pPr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1126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5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EC3920" w:rsidRPr="003530A2" w:rsidRDefault="00EC3920" w:rsidP="00A26105">
            <w:pPr>
              <w:jc w:val="center"/>
              <w:rPr>
                <w:sz w:val="22"/>
                <w:szCs w:val="22"/>
              </w:rPr>
            </w:pPr>
            <w:r w:rsidRPr="003530A2">
              <w:rPr>
                <w:sz w:val="22"/>
                <w:szCs w:val="22"/>
              </w:rPr>
              <w:t>х</w:t>
            </w:r>
          </w:p>
        </w:tc>
      </w:tr>
    </w:tbl>
    <w:p w:rsidR="00A339F7" w:rsidRPr="003530A2" w:rsidRDefault="00A339F7" w:rsidP="00A339F7">
      <w:pPr>
        <w:rPr>
          <w:sz w:val="22"/>
          <w:szCs w:val="22"/>
        </w:rPr>
      </w:pPr>
    </w:p>
    <w:p w:rsidR="00E10873" w:rsidRPr="001C71B0" w:rsidRDefault="00E10873" w:rsidP="00A339F7">
      <w:pPr>
        <w:tabs>
          <w:tab w:val="left" w:pos="3177"/>
          <w:tab w:val="left" w:pos="6015"/>
          <w:tab w:val="right" w:pos="10982"/>
        </w:tabs>
        <w:jc w:val="right"/>
        <w:rPr>
          <w:sz w:val="22"/>
          <w:szCs w:val="22"/>
        </w:rPr>
      </w:pPr>
      <w:bookmarkStart w:id="3" w:name="_GoBack"/>
      <w:bookmarkEnd w:id="3"/>
    </w:p>
    <w:sectPr w:rsidR="00E10873" w:rsidRPr="001C71B0" w:rsidSect="00A339F7">
      <w:pgSz w:w="16834" w:h="11909" w:orient="landscape"/>
      <w:pgMar w:top="567" w:right="1247" w:bottom="70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F8" w:rsidRDefault="007A5DF8" w:rsidP="00FF507D">
      <w:pPr>
        <w:pStyle w:val="formattext"/>
        <w:spacing w:before="0" w:after="0"/>
      </w:pPr>
      <w:r>
        <w:separator/>
      </w:r>
    </w:p>
  </w:endnote>
  <w:endnote w:type="continuationSeparator" w:id="0">
    <w:p w:rsidR="007A5DF8" w:rsidRDefault="007A5DF8" w:rsidP="00FF507D">
      <w:pPr>
        <w:pStyle w:val="formattext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F8" w:rsidRDefault="007A5DF8" w:rsidP="00FF507D">
      <w:pPr>
        <w:pStyle w:val="formattext"/>
        <w:spacing w:before="0" w:after="0"/>
      </w:pPr>
      <w:r>
        <w:separator/>
      </w:r>
    </w:p>
  </w:footnote>
  <w:footnote w:type="continuationSeparator" w:id="0">
    <w:p w:rsidR="007A5DF8" w:rsidRDefault="007A5DF8" w:rsidP="00FF507D">
      <w:pPr>
        <w:pStyle w:val="formattext"/>
        <w:spacing w:before="0" w:after="0"/>
      </w:pPr>
      <w:r>
        <w:continuationSeparator/>
      </w:r>
    </w:p>
  </w:footnote>
  <w:footnote w:id="1">
    <w:p w:rsidR="00800730" w:rsidRDefault="00800730"/>
    <w:p w:rsidR="00800730" w:rsidRDefault="00800730" w:rsidP="00A01014">
      <w:pPr>
        <w:pStyle w:val="ConsPlusNormal0"/>
        <w:jc w:val="both"/>
      </w:pPr>
    </w:p>
  </w:footnote>
  <w:footnote w:id="2">
    <w:p w:rsidR="00800730" w:rsidRDefault="00800730"/>
    <w:p w:rsidR="00800730" w:rsidRDefault="00800730" w:rsidP="00A01014">
      <w:pPr>
        <w:pStyle w:val="af1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DB1"/>
    <w:multiLevelType w:val="hybridMultilevel"/>
    <w:tmpl w:val="6E7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502"/>
    <w:multiLevelType w:val="hybridMultilevel"/>
    <w:tmpl w:val="4670B92E"/>
    <w:lvl w:ilvl="0" w:tplc="5298F8E0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6C4"/>
    <w:multiLevelType w:val="hybridMultilevel"/>
    <w:tmpl w:val="070C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CB2"/>
    <w:multiLevelType w:val="hybridMultilevel"/>
    <w:tmpl w:val="01989A00"/>
    <w:lvl w:ilvl="0" w:tplc="81DC58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806"/>
    <w:multiLevelType w:val="hybridMultilevel"/>
    <w:tmpl w:val="55C25708"/>
    <w:lvl w:ilvl="0" w:tplc="3834B604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8B0E59"/>
    <w:multiLevelType w:val="hybridMultilevel"/>
    <w:tmpl w:val="2EDACA72"/>
    <w:lvl w:ilvl="0" w:tplc="1D64CBB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3BD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3D7"/>
    <w:multiLevelType w:val="hybridMultilevel"/>
    <w:tmpl w:val="A210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3B23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0EAB"/>
    <w:multiLevelType w:val="hybridMultilevel"/>
    <w:tmpl w:val="335EFE02"/>
    <w:lvl w:ilvl="0" w:tplc="74685EE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4584E"/>
    <w:multiLevelType w:val="hybridMultilevel"/>
    <w:tmpl w:val="DCECC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7CE"/>
    <w:multiLevelType w:val="hybridMultilevel"/>
    <w:tmpl w:val="7B12CD7C"/>
    <w:lvl w:ilvl="0" w:tplc="2A4039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A13A7"/>
    <w:multiLevelType w:val="hybridMultilevel"/>
    <w:tmpl w:val="903AA30A"/>
    <w:lvl w:ilvl="0" w:tplc="684E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3499"/>
    <w:multiLevelType w:val="hybridMultilevel"/>
    <w:tmpl w:val="539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32934"/>
    <w:multiLevelType w:val="hybridMultilevel"/>
    <w:tmpl w:val="9EF0EDC4"/>
    <w:lvl w:ilvl="0" w:tplc="9B1E435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B7"/>
    <w:rsid w:val="0000219B"/>
    <w:rsid w:val="0000363F"/>
    <w:rsid w:val="00003B2B"/>
    <w:rsid w:val="000072C7"/>
    <w:rsid w:val="000073E8"/>
    <w:rsid w:val="00007919"/>
    <w:rsid w:val="00012E71"/>
    <w:rsid w:val="00036E2B"/>
    <w:rsid w:val="000408AD"/>
    <w:rsid w:val="00040FBE"/>
    <w:rsid w:val="0004328B"/>
    <w:rsid w:val="00044E6B"/>
    <w:rsid w:val="00050436"/>
    <w:rsid w:val="00053851"/>
    <w:rsid w:val="0005450C"/>
    <w:rsid w:val="00054963"/>
    <w:rsid w:val="00055FAC"/>
    <w:rsid w:val="00061047"/>
    <w:rsid w:val="00065CE0"/>
    <w:rsid w:val="000661CD"/>
    <w:rsid w:val="000733A8"/>
    <w:rsid w:val="000766CA"/>
    <w:rsid w:val="00077B5D"/>
    <w:rsid w:val="0008156F"/>
    <w:rsid w:val="00082AAC"/>
    <w:rsid w:val="000853D4"/>
    <w:rsid w:val="00086B72"/>
    <w:rsid w:val="0009120E"/>
    <w:rsid w:val="00092575"/>
    <w:rsid w:val="00092BF9"/>
    <w:rsid w:val="00097A55"/>
    <w:rsid w:val="000A183F"/>
    <w:rsid w:val="000A3780"/>
    <w:rsid w:val="000A5418"/>
    <w:rsid w:val="000A666B"/>
    <w:rsid w:val="000A7E1E"/>
    <w:rsid w:val="000B3C6C"/>
    <w:rsid w:val="000C169E"/>
    <w:rsid w:val="000C2B6B"/>
    <w:rsid w:val="000C58CE"/>
    <w:rsid w:val="000C78F6"/>
    <w:rsid w:val="000D0001"/>
    <w:rsid w:val="000D1028"/>
    <w:rsid w:val="000D3AC0"/>
    <w:rsid w:val="000D53AB"/>
    <w:rsid w:val="000D56CA"/>
    <w:rsid w:val="000D796A"/>
    <w:rsid w:val="000E135D"/>
    <w:rsid w:val="000E7252"/>
    <w:rsid w:val="000F2ADB"/>
    <w:rsid w:val="000F59D2"/>
    <w:rsid w:val="000F5B4F"/>
    <w:rsid w:val="0011192F"/>
    <w:rsid w:val="00112E93"/>
    <w:rsid w:val="00115792"/>
    <w:rsid w:val="001209B2"/>
    <w:rsid w:val="00123900"/>
    <w:rsid w:val="00123BA7"/>
    <w:rsid w:val="00137704"/>
    <w:rsid w:val="00137E21"/>
    <w:rsid w:val="001434CD"/>
    <w:rsid w:val="00143E63"/>
    <w:rsid w:val="001467DF"/>
    <w:rsid w:val="00147FF5"/>
    <w:rsid w:val="00156ECE"/>
    <w:rsid w:val="001570DD"/>
    <w:rsid w:val="00160C68"/>
    <w:rsid w:val="00163DC3"/>
    <w:rsid w:val="00166595"/>
    <w:rsid w:val="00166687"/>
    <w:rsid w:val="00167BE3"/>
    <w:rsid w:val="00167FEF"/>
    <w:rsid w:val="0017196F"/>
    <w:rsid w:val="00175E5B"/>
    <w:rsid w:val="00177368"/>
    <w:rsid w:val="00182C2B"/>
    <w:rsid w:val="00184023"/>
    <w:rsid w:val="001859AA"/>
    <w:rsid w:val="00194BDA"/>
    <w:rsid w:val="001A691F"/>
    <w:rsid w:val="001A6C76"/>
    <w:rsid w:val="001B0A6D"/>
    <w:rsid w:val="001B18AA"/>
    <w:rsid w:val="001B319E"/>
    <w:rsid w:val="001B4517"/>
    <w:rsid w:val="001B6ED7"/>
    <w:rsid w:val="001C428C"/>
    <w:rsid w:val="001C5072"/>
    <w:rsid w:val="001C71B0"/>
    <w:rsid w:val="001D2457"/>
    <w:rsid w:val="001D278F"/>
    <w:rsid w:val="001D3CD8"/>
    <w:rsid w:val="001D4897"/>
    <w:rsid w:val="001D54F7"/>
    <w:rsid w:val="001D582F"/>
    <w:rsid w:val="001D64D1"/>
    <w:rsid w:val="001E2A71"/>
    <w:rsid w:val="001E5DFA"/>
    <w:rsid w:val="001E738C"/>
    <w:rsid w:val="001F05A8"/>
    <w:rsid w:val="001F4649"/>
    <w:rsid w:val="001F534E"/>
    <w:rsid w:val="001F7365"/>
    <w:rsid w:val="001F7AA0"/>
    <w:rsid w:val="00202315"/>
    <w:rsid w:val="00202788"/>
    <w:rsid w:val="00206133"/>
    <w:rsid w:val="00210C7C"/>
    <w:rsid w:val="00214BA6"/>
    <w:rsid w:val="00214D49"/>
    <w:rsid w:val="00214DBF"/>
    <w:rsid w:val="00221EC1"/>
    <w:rsid w:val="00222BAC"/>
    <w:rsid w:val="00224350"/>
    <w:rsid w:val="002246C0"/>
    <w:rsid w:val="00225FC7"/>
    <w:rsid w:val="00230CF4"/>
    <w:rsid w:val="0023261F"/>
    <w:rsid w:val="002353F4"/>
    <w:rsid w:val="00241370"/>
    <w:rsid w:val="00245143"/>
    <w:rsid w:val="00245A3C"/>
    <w:rsid w:val="00245C31"/>
    <w:rsid w:val="00247AC8"/>
    <w:rsid w:val="00247F3F"/>
    <w:rsid w:val="002532C4"/>
    <w:rsid w:val="0025406D"/>
    <w:rsid w:val="00261380"/>
    <w:rsid w:val="00261CB1"/>
    <w:rsid w:val="00265385"/>
    <w:rsid w:val="00266279"/>
    <w:rsid w:val="00266AAC"/>
    <w:rsid w:val="002676DB"/>
    <w:rsid w:val="00270686"/>
    <w:rsid w:val="00275468"/>
    <w:rsid w:val="00276567"/>
    <w:rsid w:val="002807A6"/>
    <w:rsid w:val="00281527"/>
    <w:rsid w:val="00283CBB"/>
    <w:rsid w:val="00292896"/>
    <w:rsid w:val="002941B8"/>
    <w:rsid w:val="002959BA"/>
    <w:rsid w:val="002971F9"/>
    <w:rsid w:val="002A0566"/>
    <w:rsid w:val="002A0DDD"/>
    <w:rsid w:val="002A16B9"/>
    <w:rsid w:val="002A7AE3"/>
    <w:rsid w:val="002B516C"/>
    <w:rsid w:val="002B6EFE"/>
    <w:rsid w:val="002B7BD1"/>
    <w:rsid w:val="002C2B3F"/>
    <w:rsid w:val="002C2FE8"/>
    <w:rsid w:val="002C35FC"/>
    <w:rsid w:val="002C532E"/>
    <w:rsid w:val="002D11E6"/>
    <w:rsid w:val="002D43B8"/>
    <w:rsid w:val="002E248E"/>
    <w:rsid w:val="002E7895"/>
    <w:rsid w:val="002E7DF0"/>
    <w:rsid w:val="002F0024"/>
    <w:rsid w:val="002F2C07"/>
    <w:rsid w:val="002F5A2A"/>
    <w:rsid w:val="00304846"/>
    <w:rsid w:val="00305833"/>
    <w:rsid w:val="00307BDD"/>
    <w:rsid w:val="00311A7A"/>
    <w:rsid w:val="00314B66"/>
    <w:rsid w:val="00320AD5"/>
    <w:rsid w:val="00323ECA"/>
    <w:rsid w:val="00327127"/>
    <w:rsid w:val="00331909"/>
    <w:rsid w:val="00340CD4"/>
    <w:rsid w:val="003416F7"/>
    <w:rsid w:val="00344180"/>
    <w:rsid w:val="00344BCE"/>
    <w:rsid w:val="00347FE2"/>
    <w:rsid w:val="003530A2"/>
    <w:rsid w:val="003572A2"/>
    <w:rsid w:val="003628AF"/>
    <w:rsid w:val="00363177"/>
    <w:rsid w:val="00364080"/>
    <w:rsid w:val="003651DD"/>
    <w:rsid w:val="003655DE"/>
    <w:rsid w:val="00367312"/>
    <w:rsid w:val="00367DE0"/>
    <w:rsid w:val="00372B78"/>
    <w:rsid w:val="00373338"/>
    <w:rsid w:val="00373473"/>
    <w:rsid w:val="003744AE"/>
    <w:rsid w:val="003745EE"/>
    <w:rsid w:val="00375698"/>
    <w:rsid w:val="00377F91"/>
    <w:rsid w:val="003813AC"/>
    <w:rsid w:val="00381639"/>
    <w:rsid w:val="0038177C"/>
    <w:rsid w:val="003821F8"/>
    <w:rsid w:val="0038665F"/>
    <w:rsid w:val="00391182"/>
    <w:rsid w:val="00396970"/>
    <w:rsid w:val="00396DFF"/>
    <w:rsid w:val="00396EF7"/>
    <w:rsid w:val="003A42D8"/>
    <w:rsid w:val="003A635E"/>
    <w:rsid w:val="003B007E"/>
    <w:rsid w:val="003C0201"/>
    <w:rsid w:val="003C4173"/>
    <w:rsid w:val="003D028C"/>
    <w:rsid w:val="003D26C8"/>
    <w:rsid w:val="003D5EFC"/>
    <w:rsid w:val="003D7C5C"/>
    <w:rsid w:val="003E147E"/>
    <w:rsid w:val="003E2BEA"/>
    <w:rsid w:val="003E64F2"/>
    <w:rsid w:val="003F1AE1"/>
    <w:rsid w:val="003F2D42"/>
    <w:rsid w:val="003F708C"/>
    <w:rsid w:val="00402224"/>
    <w:rsid w:val="00403BEE"/>
    <w:rsid w:val="00410CDC"/>
    <w:rsid w:val="0041176E"/>
    <w:rsid w:val="00412881"/>
    <w:rsid w:val="0041304B"/>
    <w:rsid w:val="004245F6"/>
    <w:rsid w:val="00431AAD"/>
    <w:rsid w:val="00436DA2"/>
    <w:rsid w:val="00437FD8"/>
    <w:rsid w:val="00441958"/>
    <w:rsid w:val="00443743"/>
    <w:rsid w:val="0045070F"/>
    <w:rsid w:val="00451043"/>
    <w:rsid w:val="00453ECC"/>
    <w:rsid w:val="00456C2B"/>
    <w:rsid w:val="00457A52"/>
    <w:rsid w:val="00463CD9"/>
    <w:rsid w:val="00467523"/>
    <w:rsid w:val="004678FA"/>
    <w:rsid w:val="004756D9"/>
    <w:rsid w:val="004775C9"/>
    <w:rsid w:val="00481C85"/>
    <w:rsid w:val="004837E1"/>
    <w:rsid w:val="004904B8"/>
    <w:rsid w:val="00490DC9"/>
    <w:rsid w:val="004926BD"/>
    <w:rsid w:val="004942B9"/>
    <w:rsid w:val="00496BC3"/>
    <w:rsid w:val="00496BD2"/>
    <w:rsid w:val="00497FD6"/>
    <w:rsid w:val="004A20A6"/>
    <w:rsid w:val="004A2120"/>
    <w:rsid w:val="004A406D"/>
    <w:rsid w:val="004A4FC1"/>
    <w:rsid w:val="004A5BC7"/>
    <w:rsid w:val="004A6991"/>
    <w:rsid w:val="004B5705"/>
    <w:rsid w:val="004B72F6"/>
    <w:rsid w:val="004C6DF6"/>
    <w:rsid w:val="004C786D"/>
    <w:rsid w:val="004D0080"/>
    <w:rsid w:val="004D1AC7"/>
    <w:rsid w:val="004D3E5E"/>
    <w:rsid w:val="004D7865"/>
    <w:rsid w:val="004E3C54"/>
    <w:rsid w:val="004F01E9"/>
    <w:rsid w:val="004F3BE1"/>
    <w:rsid w:val="004F421A"/>
    <w:rsid w:val="004F5450"/>
    <w:rsid w:val="004F63A6"/>
    <w:rsid w:val="00501152"/>
    <w:rsid w:val="00501AE5"/>
    <w:rsid w:val="00505649"/>
    <w:rsid w:val="0051393D"/>
    <w:rsid w:val="005206E0"/>
    <w:rsid w:val="005215CC"/>
    <w:rsid w:val="005219EF"/>
    <w:rsid w:val="00522074"/>
    <w:rsid w:val="0053099D"/>
    <w:rsid w:val="00531F64"/>
    <w:rsid w:val="00533193"/>
    <w:rsid w:val="00535975"/>
    <w:rsid w:val="0053668A"/>
    <w:rsid w:val="00550E76"/>
    <w:rsid w:val="0055160B"/>
    <w:rsid w:val="0055702F"/>
    <w:rsid w:val="00557AF1"/>
    <w:rsid w:val="005608A8"/>
    <w:rsid w:val="00564951"/>
    <w:rsid w:val="00570432"/>
    <w:rsid w:val="00571149"/>
    <w:rsid w:val="005714DA"/>
    <w:rsid w:val="00571519"/>
    <w:rsid w:val="00571C19"/>
    <w:rsid w:val="00572388"/>
    <w:rsid w:val="00576069"/>
    <w:rsid w:val="00581C1A"/>
    <w:rsid w:val="005853B6"/>
    <w:rsid w:val="00585A41"/>
    <w:rsid w:val="00586756"/>
    <w:rsid w:val="005876AA"/>
    <w:rsid w:val="00590CDD"/>
    <w:rsid w:val="00594D74"/>
    <w:rsid w:val="005953BA"/>
    <w:rsid w:val="00595D56"/>
    <w:rsid w:val="005A1A23"/>
    <w:rsid w:val="005B0AF5"/>
    <w:rsid w:val="005B3803"/>
    <w:rsid w:val="005B77A7"/>
    <w:rsid w:val="005B78C2"/>
    <w:rsid w:val="005C3EB7"/>
    <w:rsid w:val="005D1507"/>
    <w:rsid w:val="005D17E1"/>
    <w:rsid w:val="005D5420"/>
    <w:rsid w:val="005D6C8C"/>
    <w:rsid w:val="005E0D6F"/>
    <w:rsid w:val="005E26FB"/>
    <w:rsid w:val="005E6637"/>
    <w:rsid w:val="005E7277"/>
    <w:rsid w:val="005F2720"/>
    <w:rsid w:val="005F463A"/>
    <w:rsid w:val="005F6534"/>
    <w:rsid w:val="005F6EBE"/>
    <w:rsid w:val="00600EA0"/>
    <w:rsid w:val="00603399"/>
    <w:rsid w:val="0060463F"/>
    <w:rsid w:val="006103D2"/>
    <w:rsid w:val="00611139"/>
    <w:rsid w:val="0061182E"/>
    <w:rsid w:val="00611CC3"/>
    <w:rsid w:val="00613F0C"/>
    <w:rsid w:val="00615B8C"/>
    <w:rsid w:val="00615E6E"/>
    <w:rsid w:val="00621D10"/>
    <w:rsid w:val="00626371"/>
    <w:rsid w:val="00630804"/>
    <w:rsid w:val="00631AFB"/>
    <w:rsid w:val="00632B48"/>
    <w:rsid w:val="00635E77"/>
    <w:rsid w:val="00643184"/>
    <w:rsid w:val="00645018"/>
    <w:rsid w:val="006457A5"/>
    <w:rsid w:val="00652945"/>
    <w:rsid w:val="00662D60"/>
    <w:rsid w:val="00664051"/>
    <w:rsid w:val="0066607B"/>
    <w:rsid w:val="006732B3"/>
    <w:rsid w:val="006737DC"/>
    <w:rsid w:val="00673C4B"/>
    <w:rsid w:val="00674BF0"/>
    <w:rsid w:val="00674D68"/>
    <w:rsid w:val="0067550B"/>
    <w:rsid w:val="00676E1A"/>
    <w:rsid w:val="006774CD"/>
    <w:rsid w:val="00682AC5"/>
    <w:rsid w:val="00683687"/>
    <w:rsid w:val="00686554"/>
    <w:rsid w:val="006866C7"/>
    <w:rsid w:val="006971B6"/>
    <w:rsid w:val="006A30CF"/>
    <w:rsid w:val="006A4048"/>
    <w:rsid w:val="006A6229"/>
    <w:rsid w:val="006B1122"/>
    <w:rsid w:val="006C06DB"/>
    <w:rsid w:val="006D0519"/>
    <w:rsid w:val="006D7997"/>
    <w:rsid w:val="006E53D9"/>
    <w:rsid w:val="006E7461"/>
    <w:rsid w:val="006F1094"/>
    <w:rsid w:val="006F1E4D"/>
    <w:rsid w:val="006F39E0"/>
    <w:rsid w:val="006F4084"/>
    <w:rsid w:val="0070073A"/>
    <w:rsid w:val="007013D1"/>
    <w:rsid w:val="0070245C"/>
    <w:rsid w:val="00703CA5"/>
    <w:rsid w:val="007045E9"/>
    <w:rsid w:val="00705246"/>
    <w:rsid w:val="00713FA4"/>
    <w:rsid w:val="00715445"/>
    <w:rsid w:val="00715628"/>
    <w:rsid w:val="0072438F"/>
    <w:rsid w:val="00727972"/>
    <w:rsid w:val="00727AA9"/>
    <w:rsid w:val="0073258C"/>
    <w:rsid w:val="007438AB"/>
    <w:rsid w:val="00744C2E"/>
    <w:rsid w:val="00746305"/>
    <w:rsid w:val="0074674E"/>
    <w:rsid w:val="007515C8"/>
    <w:rsid w:val="0075751F"/>
    <w:rsid w:val="0076082F"/>
    <w:rsid w:val="0076285E"/>
    <w:rsid w:val="00764D6F"/>
    <w:rsid w:val="00772AAC"/>
    <w:rsid w:val="007735F3"/>
    <w:rsid w:val="00776788"/>
    <w:rsid w:val="00776798"/>
    <w:rsid w:val="0078178E"/>
    <w:rsid w:val="007851D7"/>
    <w:rsid w:val="00787D39"/>
    <w:rsid w:val="00791429"/>
    <w:rsid w:val="007A159D"/>
    <w:rsid w:val="007A5DF8"/>
    <w:rsid w:val="007A74DE"/>
    <w:rsid w:val="007A792A"/>
    <w:rsid w:val="007B2EF2"/>
    <w:rsid w:val="007C44B5"/>
    <w:rsid w:val="007D1572"/>
    <w:rsid w:val="007D302B"/>
    <w:rsid w:val="007D362C"/>
    <w:rsid w:val="007D4FF9"/>
    <w:rsid w:val="007D5037"/>
    <w:rsid w:val="007D7B4D"/>
    <w:rsid w:val="007E3145"/>
    <w:rsid w:val="007E4D20"/>
    <w:rsid w:val="007E787E"/>
    <w:rsid w:val="007F0109"/>
    <w:rsid w:val="007F0B4A"/>
    <w:rsid w:val="007F36D9"/>
    <w:rsid w:val="007F6406"/>
    <w:rsid w:val="007F6D93"/>
    <w:rsid w:val="008004DF"/>
    <w:rsid w:val="00800730"/>
    <w:rsid w:val="008017AD"/>
    <w:rsid w:val="00803DFA"/>
    <w:rsid w:val="00810453"/>
    <w:rsid w:val="008144AF"/>
    <w:rsid w:val="0081538F"/>
    <w:rsid w:val="0082104F"/>
    <w:rsid w:val="0082316B"/>
    <w:rsid w:val="00823C50"/>
    <w:rsid w:val="00824E5C"/>
    <w:rsid w:val="00827F66"/>
    <w:rsid w:val="00831E02"/>
    <w:rsid w:val="00834090"/>
    <w:rsid w:val="008414D6"/>
    <w:rsid w:val="008511D2"/>
    <w:rsid w:val="008514D3"/>
    <w:rsid w:val="00853C10"/>
    <w:rsid w:val="00855AC1"/>
    <w:rsid w:val="00855B13"/>
    <w:rsid w:val="008577C0"/>
    <w:rsid w:val="00860A83"/>
    <w:rsid w:val="00864F7F"/>
    <w:rsid w:val="00866275"/>
    <w:rsid w:val="008723E4"/>
    <w:rsid w:val="00875CE6"/>
    <w:rsid w:val="00886664"/>
    <w:rsid w:val="00890954"/>
    <w:rsid w:val="008915D9"/>
    <w:rsid w:val="008A0261"/>
    <w:rsid w:val="008A71D3"/>
    <w:rsid w:val="008C68C5"/>
    <w:rsid w:val="008D08E5"/>
    <w:rsid w:val="008D1427"/>
    <w:rsid w:val="008D6B4C"/>
    <w:rsid w:val="008E0DD6"/>
    <w:rsid w:val="008E1667"/>
    <w:rsid w:val="008E37FD"/>
    <w:rsid w:val="008F5C6E"/>
    <w:rsid w:val="00904122"/>
    <w:rsid w:val="00904177"/>
    <w:rsid w:val="00906C06"/>
    <w:rsid w:val="00907B56"/>
    <w:rsid w:val="009143A7"/>
    <w:rsid w:val="00917CBA"/>
    <w:rsid w:val="00922D22"/>
    <w:rsid w:val="009245B7"/>
    <w:rsid w:val="00932F5F"/>
    <w:rsid w:val="009338E4"/>
    <w:rsid w:val="0094091A"/>
    <w:rsid w:val="00941314"/>
    <w:rsid w:val="00941A4D"/>
    <w:rsid w:val="00942CC9"/>
    <w:rsid w:val="00942FAE"/>
    <w:rsid w:val="009448B1"/>
    <w:rsid w:val="00944F22"/>
    <w:rsid w:val="009472CE"/>
    <w:rsid w:val="00955A94"/>
    <w:rsid w:val="00957E6D"/>
    <w:rsid w:val="009604A6"/>
    <w:rsid w:val="00960C4D"/>
    <w:rsid w:val="00966609"/>
    <w:rsid w:val="00967A91"/>
    <w:rsid w:val="0097076B"/>
    <w:rsid w:val="00971E15"/>
    <w:rsid w:val="00972027"/>
    <w:rsid w:val="00982FFD"/>
    <w:rsid w:val="0098434C"/>
    <w:rsid w:val="00986BF2"/>
    <w:rsid w:val="009A30D6"/>
    <w:rsid w:val="009B0B4F"/>
    <w:rsid w:val="009B726E"/>
    <w:rsid w:val="009B73B2"/>
    <w:rsid w:val="009C02CE"/>
    <w:rsid w:val="009C0B75"/>
    <w:rsid w:val="009C1C3F"/>
    <w:rsid w:val="009C4790"/>
    <w:rsid w:val="009C4E03"/>
    <w:rsid w:val="009C6C18"/>
    <w:rsid w:val="009D04D1"/>
    <w:rsid w:val="009D20BE"/>
    <w:rsid w:val="009D7925"/>
    <w:rsid w:val="009E7BCD"/>
    <w:rsid w:val="009F133F"/>
    <w:rsid w:val="009F17D6"/>
    <w:rsid w:val="009F210D"/>
    <w:rsid w:val="009F2AD1"/>
    <w:rsid w:val="009F5BB1"/>
    <w:rsid w:val="00A01014"/>
    <w:rsid w:val="00A012BD"/>
    <w:rsid w:val="00A02CC6"/>
    <w:rsid w:val="00A05A2A"/>
    <w:rsid w:val="00A06996"/>
    <w:rsid w:val="00A13D5B"/>
    <w:rsid w:val="00A160B1"/>
    <w:rsid w:val="00A1629F"/>
    <w:rsid w:val="00A1794A"/>
    <w:rsid w:val="00A21971"/>
    <w:rsid w:val="00A26105"/>
    <w:rsid w:val="00A261C9"/>
    <w:rsid w:val="00A338A3"/>
    <w:rsid w:val="00A339F7"/>
    <w:rsid w:val="00A35E90"/>
    <w:rsid w:val="00A453ED"/>
    <w:rsid w:val="00A46C44"/>
    <w:rsid w:val="00A50E44"/>
    <w:rsid w:val="00A5602A"/>
    <w:rsid w:val="00A562B6"/>
    <w:rsid w:val="00A56D2C"/>
    <w:rsid w:val="00A57804"/>
    <w:rsid w:val="00A7340B"/>
    <w:rsid w:val="00A76ECC"/>
    <w:rsid w:val="00A77DDE"/>
    <w:rsid w:val="00A811DF"/>
    <w:rsid w:val="00A84F4B"/>
    <w:rsid w:val="00A958A8"/>
    <w:rsid w:val="00A960F4"/>
    <w:rsid w:val="00A97C33"/>
    <w:rsid w:val="00AA0B80"/>
    <w:rsid w:val="00AA0B99"/>
    <w:rsid w:val="00AA2151"/>
    <w:rsid w:val="00AA37E4"/>
    <w:rsid w:val="00AA575D"/>
    <w:rsid w:val="00AB0C55"/>
    <w:rsid w:val="00AB0F04"/>
    <w:rsid w:val="00AB187D"/>
    <w:rsid w:val="00AB5674"/>
    <w:rsid w:val="00AB7B16"/>
    <w:rsid w:val="00AC0420"/>
    <w:rsid w:val="00AC0929"/>
    <w:rsid w:val="00AC306F"/>
    <w:rsid w:val="00AC462C"/>
    <w:rsid w:val="00AC7A09"/>
    <w:rsid w:val="00AD0B5B"/>
    <w:rsid w:val="00AD2560"/>
    <w:rsid w:val="00AD38CA"/>
    <w:rsid w:val="00AD7B16"/>
    <w:rsid w:val="00AE42F3"/>
    <w:rsid w:val="00AE6B5E"/>
    <w:rsid w:val="00AE78FA"/>
    <w:rsid w:val="00AF21A0"/>
    <w:rsid w:val="00AF60B4"/>
    <w:rsid w:val="00B021BA"/>
    <w:rsid w:val="00B04D89"/>
    <w:rsid w:val="00B14161"/>
    <w:rsid w:val="00B161A9"/>
    <w:rsid w:val="00B17D24"/>
    <w:rsid w:val="00B21080"/>
    <w:rsid w:val="00B25573"/>
    <w:rsid w:val="00B25B1B"/>
    <w:rsid w:val="00B2787D"/>
    <w:rsid w:val="00B30F44"/>
    <w:rsid w:val="00B31719"/>
    <w:rsid w:val="00B34E65"/>
    <w:rsid w:val="00B35BA9"/>
    <w:rsid w:val="00B400E9"/>
    <w:rsid w:val="00B41391"/>
    <w:rsid w:val="00B43221"/>
    <w:rsid w:val="00B45145"/>
    <w:rsid w:val="00B4782B"/>
    <w:rsid w:val="00B50516"/>
    <w:rsid w:val="00B51421"/>
    <w:rsid w:val="00B51F30"/>
    <w:rsid w:val="00B52DBD"/>
    <w:rsid w:val="00B533B6"/>
    <w:rsid w:val="00B5449E"/>
    <w:rsid w:val="00B55B75"/>
    <w:rsid w:val="00B57E43"/>
    <w:rsid w:val="00B57FAC"/>
    <w:rsid w:val="00B57FBB"/>
    <w:rsid w:val="00B630F5"/>
    <w:rsid w:val="00B651D4"/>
    <w:rsid w:val="00B65C66"/>
    <w:rsid w:val="00B71B80"/>
    <w:rsid w:val="00B73E81"/>
    <w:rsid w:val="00B74E5B"/>
    <w:rsid w:val="00B7529D"/>
    <w:rsid w:val="00B816A6"/>
    <w:rsid w:val="00B853CE"/>
    <w:rsid w:val="00B9068A"/>
    <w:rsid w:val="00B93B3E"/>
    <w:rsid w:val="00B9533F"/>
    <w:rsid w:val="00B95CCB"/>
    <w:rsid w:val="00BB008B"/>
    <w:rsid w:val="00BB2D2C"/>
    <w:rsid w:val="00BB61B4"/>
    <w:rsid w:val="00BC4324"/>
    <w:rsid w:val="00BC6571"/>
    <w:rsid w:val="00BD32A9"/>
    <w:rsid w:val="00BD424A"/>
    <w:rsid w:val="00BD75A8"/>
    <w:rsid w:val="00BD7C0F"/>
    <w:rsid w:val="00BE0E1D"/>
    <w:rsid w:val="00BE647E"/>
    <w:rsid w:val="00BE6673"/>
    <w:rsid w:val="00BF05B6"/>
    <w:rsid w:val="00BF0DD4"/>
    <w:rsid w:val="00BF16AF"/>
    <w:rsid w:val="00BF1EB9"/>
    <w:rsid w:val="00BF2411"/>
    <w:rsid w:val="00C02991"/>
    <w:rsid w:val="00C04219"/>
    <w:rsid w:val="00C2296A"/>
    <w:rsid w:val="00C23998"/>
    <w:rsid w:val="00C3123E"/>
    <w:rsid w:val="00C375D3"/>
    <w:rsid w:val="00C41A28"/>
    <w:rsid w:val="00C50A84"/>
    <w:rsid w:val="00C53357"/>
    <w:rsid w:val="00C556D6"/>
    <w:rsid w:val="00C62E7A"/>
    <w:rsid w:val="00C72C41"/>
    <w:rsid w:val="00C80346"/>
    <w:rsid w:val="00C843A9"/>
    <w:rsid w:val="00C86289"/>
    <w:rsid w:val="00C87E5F"/>
    <w:rsid w:val="00C96386"/>
    <w:rsid w:val="00CA5A83"/>
    <w:rsid w:val="00CA66C8"/>
    <w:rsid w:val="00CA7C40"/>
    <w:rsid w:val="00CB2824"/>
    <w:rsid w:val="00CB5F2C"/>
    <w:rsid w:val="00CB5F99"/>
    <w:rsid w:val="00CC1DFD"/>
    <w:rsid w:val="00CC3C0D"/>
    <w:rsid w:val="00CC41D3"/>
    <w:rsid w:val="00CD1A7E"/>
    <w:rsid w:val="00CD2C40"/>
    <w:rsid w:val="00CD3268"/>
    <w:rsid w:val="00CD3E48"/>
    <w:rsid w:val="00CD7DC2"/>
    <w:rsid w:val="00CE1D9C"/>
    <w:rsid w:val="00CE4492"/>
    <w:rsid w:val="00CE7094"/>
    <w:rsid w:val="00D00319"/>
    <w:rsid w:val="00D03613"/>
    <w:rsid w:val="00D0466E"/>
    <w:rsid w:val="00D049B7"/>
    <w:rsid w:val="00D052DE"/>
    <w:rsid w:val="00D12C7E"/>
    <w:rsid w:val="00D13C1C"/>
    <w:rsid w:val="00D16268"/>
    <w:rsid w:val="00D17AD4"/>
    <w:rsid w:val="00D17CDE"/>
    <w:rsid w:val="00D20105"/>
    <w:rsid w:val="00D21287"/>
    <w:rsid w:val="00D21B18"/>
    <w:rsid w:val="00D223B7"/>
    <w:rsid w:val="00D260F7"/>
    <w:rsid w:val="00D261AB"/>
    <w:rsid w:val="00D27833"/>
    <w:rsid w:val="00D309D6"/>
    <w:rsid w:val="00D47A25"/>
    <w:rsid w:val="00D47E40"/>
    <w:rsid w:val="00D53EEB"/>
    <w:rsid w:val="00D557BA"/>
    <w:rsid w:val="00D60092"/>
    <w:rsid w:val="00D62AD4"/>
    <w:rsid w:val="00D6601C"/>
    <w:rsid w:val="00D86631"/>
    <w:rsid w:val="00D909EB"/>
    <w:rsid w:val="00D9264B"/>
    <w:rsid w:val="00D96D18"/>
    <w:rsid w:val="00DA0C2E"/>
    <w:rsid w:val="00DA477F"/>
    <w:rsid w:val="00DA5E57"/>
    <w:rsid w:val="00DB3DA2"/>
    <w:rsid w:val="00DB529D"/>
    <w:rsid w:val="00DC2485"/>
    <w:rsid w:val="00DD16B8"/>
    <w:rsid w:val="00DD39A6"/>
    <w:rsid w:val="00DD54F4"/>
    <w:rsid w:val="00DD5AB3"/>
    <w:rsid w:val="00DE1A0C"/>
    <w:rsid w:val="00DE2817"/>
    <w:rsid w:val="00DE3212"/>
    <w:rsid w:val="00DE41CA"/>
    <w:rsid w:val="00DE5C35"/>
    <w:rsid w:val="00DE6437"/>
    <w:rsid w:val="00DF1FFE"/>
    <w:rsid w:val="00DF58E6"/>
    <w:rsid w:val="00DF5A77"/>
    <w:rsid w:val="00DF5E07"/>
    <w:rsid w:val="00DF77A2"/>
    <w:rsid w:val="00DF7845"/>
    <w:rsid w:val="00E009D9"/>
    <w:rsid w:val="00E00F15"/>
    <w:rsid w:val="00E022C1"/>
    <w:rsid w:val="00E03CC6"/>
    <w:rsid w:val="00E10873"/>
    <w:rsid w:val="00E11158"/>
    <w:rsid w:val="00E11517"/>
    <w:rsid w:val="00E142C1"/>
    <w:rsid w:val="00E27E2F"/>
    <w:rsid w:val="00E30744"/>
    <w:rsid w:val="00E30FB0"/>
    <w:rsid w:val="00E314C9"/>
    <w:rsid w:val="00E32EFF"/>
    <w:rsid w:val="00E33CA7"/>
    <w:rsid w:val="00E40872"/>
    <w:rsid w:val="00E42401"/>
    <w:rsid w:val="00E433B3"/>
    <w:rsid w:val="00E474A6"/>
    <w:rsid w:val="00E5028C"/>
    <w:rsid w:val="00E51DE3"/>
    <w:rsid w:val="00E51F4F"/>
    <w:rsid w:val="00E56D2D"/>
    <w:rsid w:val="00E6066A"/>
    <w:rsid w:val="00E608D3"/>
    <w:rsid w:val="00E61676"/>
    <w:rsid w:val="00E6487F"/>
    <w:rsid w:val="00E6542E"/>
    <w:rsid w:val="00E70041"/>
    <w:rsid w:val="00E73CCE"/>
    <w:rsid w:val="00E74AF4"/>
    <w:rsid w:val="00E8477B"/>
    <w:rsid w:val="00E849AF"/>
    <w:rsid w:val="00E86F91"/>
    <w:rsid w:val="00E90403"/>
    <w:rsid w:val="00E92680"/>
    <w:rsid w:val="00E93C74"/>
    <w:rsid w:val="00EA0F70"/>
    <w:rsid w:val="00EA2058"/>
    <w:rsid w:val="00EA6ACC"/>
    <w:rsid w:val="00EA78DF"/>
    <w:rsid w:val="00EB399A"/>
    <w:rsid w:val="00EB7A11"/>
    <w:rsid w:val="00EC3920"/>
    <w:rsid w:val="00EC6E87"/>
    <w:rsid w:val="00EC784D"/>
    <w:rsid w:val="00ED041B"/>
    <w:rsid w:val="00ED14E4"/>
    <w:rsid w:val="00ED1A46"/>
    <w:rsid w:val="00ED2D42"/>
    <w:rsid w:val="00ED6392"/>
    <w:rsid w:val="00ED6500"/>
    <w:rsid w:val="00EE0454"/>
    <w:rsid w:val="00EE0C33"/>
    <w:rsid w:val="00EE138E"/>
    <w:rsid w:val="00EE13DC"/>
    <w:rsid w:val="00EE2A33"/>
    <w:rsid w:val="00EE68DE"/>
    <w:rsid w:val="00EF512E"/>
    <w:rsid w:val="00EF577C"/>
    <w:rsid w:val="00EF76E1"/>
    <w:rsid w:val="00EF789F"/>
    <w:rsid w:val="00F001EF"/>
    <w:rsid w:val="00F02BD0"/>
    <w:rsid w:val="00F0505A"/>
    <w:rsid w:val="00F12C75"/>
    <w:rsid w:val="00F213B4"/>
    <w:rsid w:val="00F2323F"/>
    <w:rsid w:val="00F2386C"/>
    <w:rsid w:val="00F27643"/>
    <w:rsid w:val="00F27AAC"/>
    <w:rsid w:val="00F50492"/>
    <w:rsid w:val="00F54082"/>
    <w:rsid w:val="00F56534"/>
    <w:rsid w:val="00F6294E"/>
    <w:rsid w:val="00F62D4D"/>
    <w:rsid w:val="00F656A4"/>
    <w:rsid w:val="00F66CE8"/>
    <w:rsid w:val="00F71741"/>
    <w:rsid w:val="00F755EA"/>
    <w:rsid w:val="00F802DE"/>
    <w:rsid w:val="00F80AAA"/>
    <w:rsid w:val="00F84496"/>
    <w:rsid w:val="00F85DF3"/>
    <w:rsid w:val="00F9004D"/>
    <w:rsid w:val="00F90235"/>
    <w:rsid w:val="00F96EC6"/>
    <w:rsid w:val="00FA2C73"/>
    <w:rsid w:val="00FB1FD2"/>
    <w:rsid w:val="00FB229D"/>
    <w:rsid w:val="00FC2965"/>
    <w:rsid w:val="00FC3E8E"/>
    <w:rsid w:val="00FD1FD6"/>
    <w:rsid w:val="00FD2355"/>
    <w:rsid w:val="00FD3A76"/>
    <w:rsid w:val="00FE14C5"/>
    <w:rsid w:val="00FE4652"/>
    <w:rsid w:val="00FE6299"/>
    <w:rsid w:val="00FF1390"/>
    <w:rsid w:val="00FF1581"/>
    <w:rsid w:val="00FF507D"/>
    <w:rsid w:val="00FF56A7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B443E-21AF-4F5A-95F3-F2444D1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B7"/>
    <w:pPr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406D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666F62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91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06D"/>
    <w:rPr>
      <w:rFonts w:ascii="Arial" w:eastAsia="Times New Roman" w:hAnsi="Arial" w:cs="Arial"/>
      <w:b/>
      <w:bCs/>
      <w:color w:val="666F62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4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5C3EB7"/>
    <w:pPr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5C3EB7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3EB7"/>
    <w:rPr>
      <w:rFonts w:eastAsia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E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3212"/>
    <w:pPr>
      <w:ind w:left="720"/>
      <w:contextualSpacing/>
    </w:pPr>
  </w:style>
  <w:style w:type="table" w:styleId="a9">
    <w:name w:val="Table Grid"/>
    <w:basedOn w:val="a1"/>
    <w:uiPriority w:val="59"/>
    <w:rsid w:val="005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4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1429"/>
  </w:style>
  <w:style w:type="character" w:styleId="aa">
    <w:name w:val="Hyperlink"/>
    <w:basedOn w:val="a0"/>
    <w:uiPriority w:val="99"/>
    <w:semiHidden/>
    <w:unhideWhenUsed/>
    <w:rsid w:val="00791429"/>
    <w:rPr>
      <w:color w:val="0000FF"/>
      <w:u w:val="single"/>
    </w:rPr>
  </w:style>
  <w:style w:type="paragraph" w:customStyle="1" w:styleId="14">
    <w:name w:val="Обычный + 14 пт"/>
    <w:aliases w:val="Первая строка:  1,25 см,Справа:  -0 см,Междустр.интервал: ..."/>
    <w:next w:val="a8"/>
    <w:rsid w:val="00501AE5"/>
    <w:pPr>
      <w:ind w:left="0" w:firstLine="601"/>
    </w:pPr>
    <w:rPr>
      <w:rFonts w:ascii="Calibri" w:eastAsia="Calibri" w:hAnsi="Calibri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1A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01AE5"/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F50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F507D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F50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507D"/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0408AD"/>
    <w:pPr>
      <w:spacing w:before="100" w:beforeAutospacing="1" w:after="100" w:afterAutospacing="1"/>
    </w:pPr>
  </w:style>
  <w:style w:type="character" w:customStyle="1" w:styleId="s1">
    <w:name w:val="s1"/>
    <w:basedOn w:val="a0"/>
    <w:rsid w:val="000408AD"/>
  </w:style>
  <w:style w:type="paragraph" w:customStyle="1" w:styleId="p6">
    <w:name w:val="p6"/>
    <w:basedOn w:val="a"/>
    <w:rsid w:val="000408AD"/>
    <w:pPr>
      <w:spacing w:before="100" w:beforeAutospacing="1" w:after="100" w:afterAutospacing="1"/>
    </w:pPr>
  </w:style>
  <w:style w:type="character" w:customStyle="1" w:styleId="s4">
    <w:name w:val="s4"/>
    <w:basedOn w:val="a0"/>
    <w:rsid w:val="000408AD"/>
  </w:style>
  <w:style w:type="paragraph" w:customStyle="1" w:styleId="p40">
    <w:name w:val="p40"/>
    <w:basedOn w:val="a"/>
    <w:rsid w:val="000408AD"/>
    <w:pPr>
      <w:spacing w:before="100" w:beforeAutospacing="1" w:after="100" w:afterAutospacing="1"/>
    </w:pPr>
  </w:style>
  <w:style w:type="paragraph" w:customStyle="1" w:styleId="p41">
    <w:name w:val="p41"/>
    <w:basedOn w:val="a"/>
    <w:rsid w:val="000408AD"/>
    <w:pPr>
      <w:spacing w:before="100" w:beforeAutospacing="1" w:after="100" w:afterAutospacing="1"/>
    </w:pPr>
  </w:style>
  <w:style w:type="paragraph" w:customStyle="1" w:styleId="p42">
    <w:name w:val="p42"/>
    <w:basedOn w:val="a"/>
    <w:rsid w:val="000408AD"/>
    <w:pPr>
      <w:spacing w:before="100" w:beforeAutospacing="1" w:after="100" w:afterAutospacing="1"/>
    </w:pPr>
  </w:style>
  <w:style w:type="paragraph" w:customStyle="1" w:styleId="p12">
    <w:name w:val="p12"/>
    <w:basedOn w:val="a"/>
    <w:rsid w:val="000408AD"/>
    <w:pPr>
      <w:spacing w:before="100" w:beforeAutospacing="1" w:after="100" w:afterAutospacing="1"/>
    </w:pPr>
  </w:style>
  <w:style w:type="paragraph" w:customStyle="1" w:styleId="p44">
    <w:name w:val="p44"/>
    <w:basedOn w:val="a"/>
    <w:rsid w:val="000408AD"/>
    <w:pPr>
      <w:spacing w:before="100" w:beforeAutospacing="1" w:after="100" w:afterAutospacing="1"/>
    </w:pPr>
  </w:style>
  <w:style w:type="paragraph" w:customStyle="1" w:styleId="p7">
    <w:name w:val="p7"/>
    <w:basedOn w:val="a"/>
    <w:rsid w:val="000408AD"/>
    <w:pPr>
      <w:spacing w:before="100" w:beforeAutospacing="1" w:after="100" w:afterAutospacing="1"/>
    </w:pPr>
  </w:style>
  <w:style w:type="paragraph" w:customStyle="1" w:styleId="p20">
    <w:name w:val="p20"/>
    <w:basedOn w:val="a"/>
    <w:rsid w:val="000408AD"/>
    <w:pPr>
      <w:spacing w:before="100" w:beforeAutospacing="1" w:after="100" w:afterAutospacing="1"/>
    </w:pPr>
  </w:style>
  <w:style w:type="paragraph" w:customStyle="1" w:styleId="p8">
    <w:name w:val="p8"/>
    <w:basedOn w:val="a"/>
    <w:rsid w:val="000408AD"/>
    <w:pPr>
      <w:spacing w:before="100" w:beforeAutospacing="1" w:after="100" w:afterAutospacing="1"/>
    </w:pPr>
  </w:style>
  <w:style w:type="paragraph" w:customStyle="1" w:styleId="p45">
    <w:name w:val="p45"/>
    <w:basedOn w:val="a"/>
    <w:rsid w:val="000408AD"/>
    <w:pPr>
      <w:spacing w:before="100" w:beforeAutospacing="1" w:after="100" w:afterAutospacing="1"/>
    </w:pPr>
  </w:style>
  <w:style w:type="character" w:customStyle="1" w:styleId="s11">
    <w:name w:val="s11"/>
    <w:basedOn w:val="a0"/>
    <w:rsid w:val="000408AD"/>
  </w:style>
  <w:style w:type="character" w:customStyle="1" w:styleId="s10">
    <w:name w:val="s10"/>
    <w:basedOn w:val="a0"/>
    <w:rsid w:val="000408AD"/>
  </w:style>
  <w:style w:type="paragraph" w:customStyle="1" w:styleId="p32">
    <w:name w:val="p32"/>
    <w:basedOn w:val="a"/>
    <w:rsid w:val="000408AD"/>
    <w:pPr>
      <w:spacing w:before="100" w:beforeAutospacing="1" w:after="100" w:afterAutospacing="1"/>
    </w:pPr>
  </w:style>
  <w:style w:type="paragraph" w:customStyle="1" w:styleId="p29">
    <w:name w:val="p29"/>
    <w:basedOn w:val="a"/>
    <w:rsid w:val="000408AD"/>
    <w:pPr>
      <w:spacing w:before="100" w:beforeAutospacing="1" w:after="100" w:afterAutospacing="1"/>
    </w:pPr>
  </w:style>
  <w:style w:type="paragraph" w:customStyle="1" w:styleId="p46">
    <w:name w:val="p46"/>
    <w:basedOn w:val="a"/>
    <w:rsid w:val="000408AD"/>
    <w:pPr>
      <w:spacing w:before="100" w:beforeAutospacing="1" w:after="100" w:afterAutospacing="1"/>
    </w:pPr>
  </w:style>
  <w:style w:type="paragraph" w:customStyle="1" w:styleId="p38">
    <w:name w:val="p38"/>
    <w:basedOn w:val="a"/>
    <w:rsid w:val="000408AD"/>
    <w:pPr>
      <w:spacing w:before="100" w:beforeAutospacing="1" w:after="100" w:afterAutospacing="1"/>
    </w:pPr>
  </w:style>
  <w:style w:type="paragraph" w:customStyle="1" w:styleId="p47">
    <w:name w:val="p47"/>
    <w:basedOn w:val="a"/>
    <w:rsid w:val="000408AD"/>
    <w:pPr>
      <w:spacing w:before="100" w:beforeAutospacing="1" w:after="100" w:afterAutospacing="1"/>
    </w:pPr>
  </w:style>
  <w:style w:type="paragraph" w:customStyle="1" w:styleId="p33">
    <w:name w:val="p33"/>
    <w:basedOn w:val="a"/>
    <w:rsid w:val="000408AD"/>
    <w:pPr>
      <w:spacing w:before="100" w:beforeAutospacing="1" w:after="100" w:afterAutospacing="1"/>
    </w:pPr>
  </w:style>
  <w:style w:type="character" w:customStyle="1" w:styleId="s7">
    <w:name w:val="s7"/>
    <w:basedOn w:val="a0"/>
    <w:rsid w:val="000408AD"/>
  </w:style>
  <w:style w:type="paragraph" w:customStyle="1" w:styleId="p48">
    <w:name w:val="p48"/>
    <w:basedOn w:val="a"/>
    <w:rsid w:val="000408AD"/>
    <w:pPr>
      <w:spacing w:before="100" w:beforeAutospacing="1" w:after="100" w:afterAutospacing="1"/>
    </w:pPr>
  </w:style>
  <w:style w:type="paragraph" w:customStyle="1" w:styleId="ConsPlusNonformat">
    <w:name w:val="ConsPlusNonformat"/>
    <w:rsid w:val="00904177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rsid w:val="00904177"/>
    <w:pPr>
      <w:spacing w:before="100" w:beforeAutospacing="1" w:after="100" w:afterAutospacing="1"/>
    </w:pPr>
  </w:style>
  <w:style w:type="paragraph" w:customStyle="1" w:styleId="140">
    <w:name w:val="14"/>
    <w:basedOn w:val="a"/>
    <w:rsid w:val="0090417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0417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04177"/>
    <w:pPr>
      <w:spacing w:before="100" w:beforeAutospacing="1" w:after="100" w:afterAutospacing="1"/>
    </w:pPr>
  </w:style>
  <w:style w:type="paragraph" w:customStyle="1" w:styleId="Point">
    <w:name w:val="Point"/>
    <w:basedOn w:val="a"/>
    <w:link w:val="PointChar"/>
    <w:rsid w:val="0090417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904177"/>
    <w:rPr>
      <w:rFonts w:ascii="Calibri" w:eastAsia="Calibri" w:hAnsi="Calibri"/>
      <w:sz w:val="24"/>
      <w:szCs w:val="24"/>
      <w:lang w:eastAsia="ru-RU"/>
    </w:rPr>
  </w:style>
  <w:style w:type="paragraph" w:customStyle="1" w:styleId="p1">
    <w:name w:val="p1"/>
    <w:basedOn w:val="a"/>
    <w:rsid w:val="00496BD2"/>
    <w:pPr>
      <w:spacing w:before="100" w:beforeAutospacing="1" w:after="100" w:afterAutospacing="1"/>
    </w:pPr>
  </w:style>
  <w:style w:type="paragraph" w:customStyle="1" w:styleId="p2">
    <w:name w:val="p2"/>
    <w:basedOn w:val="a"/>
    <w:rsid w:val="00496BD2"/>
    <w:pPr>
      <w:spacing w:before="100" w:beforeAutospacing="1" w:after="100" w:afterAutospacing="1"/>
    </w:pPr>
  </w:style>
  <w:style w:type="paragraph" w:customStyle="1" w:styleId="p3">
    <w:name w:val="p3"/>
    <w:basedOn w:val="a"/>
    <w:rsid w:val="00496BD2"/>
    <w:pPr>
      <w:spacing w:before="100" w:beforeAutospacing="1" w:after="100" w:afterAutospacing="1"/>
    </w:pPr>
  </w:style>
  <w:style w:type="paragraph" w:customStyle="1" w:styleId="p5">
    <w:name w:val="p5"/>
    <w:basedOn w:val="a"/>
    <w:rsid w:val="00496BD2"/>
    <w:pPr>
      <w:spacing w:before="100" w:beforeAutospacing="1" w:after="100" w:afterAutospacing="1"/>
    </w:pPr>
  </w:style>
  <w:style w:type="character" w:customStyle="1" w:styleId="s2">
    <w:name w:val="s2"/>
    <w:basedOn w:val="a0"/>
    <w:rsid w:val="00496BD2"/>
  </w:style>
  <w:style w:type="paragraph" w:customStyle="1" w:styleId="ConsPlusNormal0">
    <w:name w:val="ConsPlusNormal"/>
    <w:rsid w:val="006737DC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1">
    <w:name w:val="footnote text"/>
    <w:aliases w:val="Текст сноски-FN,Oaeno niinee-FN,Oaeno niinee Ciae,Table_Footnote_last,Текст сноски Знак1 Знак,Текст сноски Знак Знак Знак,Footnote Text Char Знак Знак,Footnote Text Char Знак,single space"/>
    <w:basedOn w:val="a"/>
    <w:link w:val="af2"/>
    <w:uiPriority w:val="99"/>
    <w:semiHidden/>
    <w:rsid w:val="00A01014"/>
    <w:rPr>
      <w:sz w:val="20"/>
      <w:szCs w:val="20"/>
    </w:rPr>
  </w:style>
  <w:style w:type="character" w:customStyle="1" w:styleId="af2">
    <w:name w:val="Текст сноски Знак"/>
    <w:aliases w:val="Текст сноски-FN Знак,Oaeno niinee-FN Знак,Oaeno niinee Ciae Знак,Table_Footnote_las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1"/>
    <w:uiPriority w:val="99"/>
    <w:semiHidden/>
    <w:rsid w:val="00A01014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A010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6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40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6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7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638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283">
                  <w:marLeft w:val="195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7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99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129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3165">
                                              <w:blockQuote w:val="1"/>
                                              <w:marLeft w:val="7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4" w:color="D4CCAA"/>
                                                <w:left w:val="single" w:sz="6" w:space="31" w:color="D4CCAA"/>
                                                <w:bottom w:val="single" w:sz="6" w:space="4" w:color="D4CCAA"/>
                                                <w:right w:val="single" w:sz="6" w:space="4" w:color="D4CCA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hyperlink" Target="consultantplus://offline/main?base=LAW;n=103481;fld=134;dst=10000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4D43-F385-4CB8-9FF1-87332111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49</Pages>
  <Words>18369</Words>
  <Characters>104705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122829</CharactersWithSpaces>
  <SharedDoc>false</SharedDoc>
  <HLinks>
    <vt:vector size="12" baseType="variant"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consultantplus://offline/main?base=LAW;n=103481;fld=134;dst=100008</vt:lpwstr>
      </vt:variant>
      <vt:variant>
        <vt:lpwstr/>
      </vt:variant>
      <vt:variant>
        <vt:i4>5963871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consultantplus://offline/ref=89BC5CC3FEA2DB2D66BC919A4599073B5043E4019D8EF1B1439DD9569AWB0EK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78</cp:revision>
  <cp:lastPrinted>2023-06-09T08:14:00Z</cp:lastPrinted>
  <dcterms:created xsi:type="dcterms:W3CDTF">2020-03-24T08:46:00Z</dcterms:created>
  <dcterms:modified xsi:type="dcterms:W3CDTF">2023-06-13T07:20:00Z</dcterms:modified>
</cp:coreProperties>
</file>