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-184785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FD" w:rsidRPr="007F03DF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7F03DF">
        <w:rPr>
          <w:rFonts w:ascii="Times New Roman" w:eastAsia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                        </w:t>
      </w:r>
    </w:p>
    <w:p w:rsidR="00CA25FD" w:rsidRPr="002A64B6" w:rsidRDefault="00CA25FD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8730B1" w:rsidRPr="00CA25FD" w:rsidRDefault="008730B1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659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08.06.2023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9659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468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31.08.2018 г. № 819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26B" w:rsidRPr="00F1326B" w:rsidRDefault="000A5A3B" w:rsidP="00F1326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Решением Представительного Собрания Курчатовского района Курской области от 15.03.2023 года № 338-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внесении изменений и дополнений в Решение Представительного Собрания Курчатовского района Курской области от 12.12.2022г.  № 311-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2023 год и на плановый период 2024 и 2025 годов»</w:t>
      </w:r>
      <w:r w:rsidR="00F1326B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ст.43 Федерального Закона от 06.10.2003г. № 131-ФЗ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31.08.2018 г. № 819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 в следующей редакции (Приложение).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3400CB">
        <w:rPr>
          <w:rFonts w:ascii="Times New Roman" w:eastAsia="Calibri" w:hAnsi="Times New Roman" w:cs="Times New Roman"/>
          <w:bCs/>
          <w:sz w:val="24"/>
          <w:szCs w:val="24"/>
        </w:rPr>
        <w:t>03.03.2023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AE1C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3400CB">
        <w:rPr>
          <w:rFonts w:ascii="Times New Roman" w:eastAsia="Calibri" w:hAnsi="Times New Roman" w:cs="Times New Roman"/>
          <w:bCs/>
          <w:sz w:val="24"/>
          <w:szCs w:val="24"/>
        </w:rPr>
        <w:t>200</w:t>
      </w:r>
      <w:r w:rsidR="00AE1C93" w:rsidRPr="00CA2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A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Курчатовского района Курской области от </w:t>
      </w:r>
      <w:r w:rsidR="00AE1C93" w:rsidRPr="00AE1C93">
        <w:rPr>
          <w:rFonts w:ascii="Times New Roman" w:eastAsia="Calibri" w:hAnsi="Times New Roman" w:cs="Times New Roman"/>
          <w:bCs/>
          <w:sz w:val="24"/>
          <w:szCs w:val="24"/>
        </w:rPr>
        <w:t xml:space="preserve">31.08.2018 г. № 819 </w:t>
      </w:r>
      <w:r w:rsidRPr="00CA25FD">
        <w:rPr>
          <w:rFonts w:ascii="Times New Roman" w:eastAsia="Calibri" w:hAnsi="Times New Roman" w:cs="Times New Roman"/>
          <w:sz w:val="24"/>
          <w:szCs w:val="24"/>
        </w:rPr>
        <w:t>«Об утверждении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 отменить.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Управлению делами Администрации Курчатовского района К</w:t>
      </w:r>
      <w:r w:rsidR="00452338">
        <w:rPr>
          <w:rFonts w:ascii="Times New Roman" w:eastAsia="Calibri" w:hAnsi="Times New Roman" w:cs="Times New Roman"/>
          <w:sz w:val="24"/>
          <w:szCs w:val="24"/>
        </w:rPr>
        <w:t>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CA25FD" w:rsidRPr="00CA25FD" w:rsidRDefault="00CA25FD" w:rsidP="0005089D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452338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</w:t>
      </w:r>
      <w:r w:rsidR="00EA443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А.В. Ярыгин</w:t>
      </w:r>
    </w:p>
    <w:p w:rsidR="008A4A61" w:rsidRDefault="008A4A61" w:rsidP="00A2626C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626C" w:rsidRDefault="00A2626C" w:rsidP="00A2626C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5A3B" w:rsidRDefault="000A5A3B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CA25FD" w:rsidRPr="009659CA" w:rsidRDefault="00456C12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65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от  </w:t>
      </w:r>
      <w:r w:rsidR="009659CA" w:rsidRPr="00965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08.06.2023</w:t>
      </w:r>
      <w:r w:rsidRPr="00965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№ </w:t>
      </w:r>
      <w:r w:rsidR="009659CA" w:rsidRPr="00965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468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44"/>
      <w:bookmarkEnd w:id="1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229"/>
      </w:tblGrid>
      <w:tr w:rsidR="00CA25FD" w:rsidRPr="00CA25FD" w:rsidTr="00B04431">
        <w:trPr>
          <w:trHeight w:val="393"/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0A5A3B" w:rsidRDefault="009659CA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F80A0A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области»;</w:t>
            </w:r>
          </w:p>
          <w:p w:rsidR="00CA25FD" w:rsidRPr="000A5A3B" w:rsidRDefault="009659CA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="00CA25FD"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</w:t>
            </w:r>
            <w:r w:rsidR="00B2608C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="00CA25FD"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-создание условий для увеличения объема капитального ремонта и модернизации жилищного фонда для повышения его комфортности, 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FD3FAD" w:rsidRPr="000A5A3B" w:rsidRDefault="00FD3FAD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жилья на территории Курчатовского района Курской области, тыс. кв. м;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сетей водоснабжения, км; </w:t>
            </w:r>
          </w:p>
          <w:p w:rsidR="000810D2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домовладений (квартир), шт.;</w:t>
            </w:r>
          </w:p>
          <w:p w:rsidR="000810D2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котельных на газообразное топливо, шт.; ввод в эксплуатацию школ, уч. мест;</w:t>
            </w:r>
          </w:p>
          <w:p w:rsidR="00FD3FAD" w:rsidRPr="000A5A3B" w:rsidRDefault="004138FE" w:rsidP="00FD3F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домов, %;</w:t>
            </w:r>
          </w:p>
          <w:p w:rsidR="00FD3FA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3FA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износа коммунальной инфраструктуры, %; </w:t>
            </w:r>
          </w:p>
          <w:p w:rsidR="00CA25FD" w:rsidRPr="000A5A3B" w:rsidRDefault="004138FE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0D2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вопросу, %;</w:t>
            </w:r>
            <w:r w:rsidR="00CA25FD" w:rsidRPr="000A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5FD" w:rsidRPr="00CA25FD" w:rsidRDefault="00CA25FD" w:rsidP="00FD3FA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2019 - 2025 годы в один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AA1E8F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133 187 309,79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60 200 510,17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9 432 333,05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05089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41 420 721,20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257F0A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17 748 502,37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0A5A3B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790 700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257F0A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295951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3 225 843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9659CA" w:rsidRDefault="00635BA6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126 302 644,51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9659CA" w:rsidRDefault="002A75B3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C852E7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39 882 721,20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F45C6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15 985 540,01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295951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248 062,53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852E7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F45C6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</w:t>
            </w:r>
            <w:r w:rsidR="00295951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857 143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CA25FD" w:rsidRPr="009659CA" w:rsidRDefault="00D3744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10E0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884 665,28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2A75B3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538 000 рублей;</w:t>
            </w:r>
          </w:p>
          <w:p w:rsidR="00CA25FD" w:rsidRPr="009659CA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904A5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1 762 962,36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CA25FD" w:rsidRPr="009659CA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635BA6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542 637,47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371083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 w:rsidR="0037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9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42"/>
      <w:bookmarkEnd w:id="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начиная с 2006 года на территории Курской области продолжена реализация приоритетного национального проекта «Доступное и комфортное жилье - гражданам России».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0"/>
      <w:bookmarkEnd w:id="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Минрегиона России от 28.12.2010 №802 «Об утверждении Методических рекомендаций по разработке региональных программ развития жилищного строительства», предусматривающим достижение к 2020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77"/>
      <w:bookmarkStart w:id="5" w:name="Par204"/>
      <w:bookmarkEnd w:id="4"/>
      <w:bookmarkEnd w:id="5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8"/>
      <w:bookmarkEnd w:id="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01.01.2017 года до 97% в городских поселениях района, до 68%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2019 году достичь уровня газификации 85%.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7" w:name="Par291"/>
      <w:bookmarkEnd w:id="7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№1662-р,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социально-экономического развития Курской области на период до 2020 года, утвержденной постановлением Курской областной Думы от 24.05.2007 №381-IV ОД.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цель государственной политики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безопасных условий эксплуатации объектов при предоставлении коммунальных услуг.Перечень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будет реализовываться в период 2019 - 2025 годов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428"/>
      <w:bookmarkEnd w:id="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451"/>
      <w:bookmarkEnd w:id="9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815"/>
      <w:bookmarkEnd w:id="1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E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ниципальная программа включает 2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25FD" w:rsidRPr="00CA25FD" w:rsidRDefault="009659CA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9659CA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«Курчатовский района»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234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9659CA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4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255"/>
      <w:bookmarkEnd w:id="13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1287"/>
      <w:bookmarkEnd w:id="1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319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 развития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</w:p>
    <w:p w:rsidR="00CA25FD" w:rsidRPr="00CA25FD" w:rsidRDefault="009659CA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:rsidR="00CA25FD" w:rsidRPr="00CA25FD" w:rsidRDefault="009659CA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3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:rsidR="00CA25FD" w:rsidRPr="009659CA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в 2019 - 2025 годах за счет средств областного 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и бюджета муниципального района «Курчатовский район» Курской области составит </w:t>
      </w:r>
      <w:r w:rsidR="004110E0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133 187 309,79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60 200 510,17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9 432 333,05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5E7E6B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41 420 721,20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051155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17 748 502,37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4110E0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790 700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51155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4110E0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3 225 843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CA25FD" w:rsidRPr="009659CA" w:rsidRDefault="00887EB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126 302 644,51</w:t>
      </w:r>
      <w:r w:rsidR="005D552B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числе: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8 033 205,77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5E7E6B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39 882 721,20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5E7E6B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051155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15 985 540,01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5E7E6B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887EB4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248 062,53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51155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887EB4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2 857 143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9659CA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:rsidR="00CA25FD" w:rsidRPr="009659CA" w:rsidRDefault="00887EB4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6 884 665,28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1 399 127,28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– </w:t>
      </w:r>
      <w:r w:rsidR="005D552B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538 000 рублей;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5A48B0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1 762 962,36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CA25FD" w:rsidRPr="009659CA" w:rsidRDefault="005E7E6B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887EB4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542 637,47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6D38EE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5A48B0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5A48B0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25FD" w:rsidRPr="009659CA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ежегодное уточнение в установленном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объемов финансирования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1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64"/>
      <w:bookmarkStart w:id="18" w:name="Par1371"/>
      <w:bookmarkEnd w:id="17"/>
      <w:bookmarkEnd w:id="1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389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- степень реализации мероприятий;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206"/>
      <w:bookmarkEnd w:id="20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7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п/п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kj = Фj / Ф, где 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3D4BD2" w:rsidRDefault="00CA25FD" w:rsidP="00887E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1F299A6" wp14:editId="12FD4435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D2" w:rsidRPr="00CA25FD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1456"/>
      <w:bookmarkEnd w:id="22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2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условий для обеспечения доступным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 на территории Курчатовского района Курской области, тыс. кв. м;</w:t>
            </w:r>
          </w:p>
          <w:p w:rsidR="000810D2" w:rsidRPr="00887EB4" w:rsidRDefault="000810D2" w:rsidP="000810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CA25FD" w:rsidRPr="00887EB4" w:rsidRDefault="000810D2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домов, %;</w:t>
            </w:r>
          </w:p>
          <w:p w:rsidR="00CA25FD" w:rsidRPr="00887EB4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жилья эконом класса, в том числе ввод в эксплуатацию общей площади малоэтажных жилых домов, тыс. кв. метров;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6D38EE" w:rsidRPr="009659CA" w:rsidRDefault="00CA25FD" w:rsidP="00887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</w:t>
            </w:r>
            <w:r w:rsidR="00887EB4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2 предусмотрено направить 126 302 644,51</w:t>
            </w:r>
            <w:r w:rsidR="006D38EE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D38EE" w:rsidRPr="009659CA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6D38EE" w:rsidRPr="009659CA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8 033 205,77 рублей;</w:t>
            </w:r>
          </w:p>
          <w:p w:rsidR="006D38EE" w:rsidRPr="009659CA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39 882 721,20 рублей;</w:t>
            </w:r>
          </w:p>
          <w:p w:rsidR="006D38EE" w:rsidRPr="009659CA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963B2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15 985 540,01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D38EE" w:rsidRPr="009659CA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452338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248 062,53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D38EE" w:rsidRPr="009659CA" w:rsidRDefault="006D38EE" w:rsidP="006D3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8963B2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6D38EE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C121D3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2 857 143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549"/>
      <w:bookmarkEnd w:id="2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8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ar1626"/>
      <w:bookmarkEnd w:id="2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и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а также целевым ориентирам,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 муниципальной жилищной политики - созданию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земельных участков на территории под строительство жилья экономкласса, в том числе малоэтажную застройку, включая строительство объектов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будет реализовываться в период 2019 - 2025 годы в один этап.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748"/>
      <w:bookmarkEnd w:id="25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971"/>
      <w:bookmarkEnd w:id="2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9659CA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85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Par1996"/>
      <w:bookmarkEnd w:id="28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Par2024"/>
      <w:bookmarkEnd w:id="2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52"/>
      <w:bookmarkEnd w:id="3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6D38EE" w:rsidRPr="009659CA" w:rsidRDefault="00C121D3" w:rsidP="006D38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126 302 644,51</w:t>
      </w:r>
      <w:r w:rsidR="006D38EE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8 033 205,77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39 882 721,20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8963B2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15 985</w:t>
      </w:r>
      <w:r w:rsidR="004A6997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63B2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="004A6997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,01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C121D3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248 06</w:t>
      </w:r>
      <w:r w:rsidR="00452338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21D3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,53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8963B2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9659CA" w:rsidRDefault="006D38EE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C121D3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2 857 143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CA25FD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92"/>
      <w:bookmarkEnd w:id="3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 также угрожают следующие риски, которые связаны с изменением внешней среды и которыми невозможно управлять в рамках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110"/>
      <w:bookmarkEnd w:id="32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FF" w:rsidRPr="00CA25FD" w:rsidRDefault="004C1BFF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Par2944"/>
      <w:bookmarkEnd w:id="3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121D3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F5286A" w:rsidRPr="00C121D3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в эксплуатацию сетей водоснабжения, км; газификация домовладений (квартир), шт.;</w:t>
            </w:r>
          </w:p>
          <w:p w:rsidR="00F5286A" w:rsidRPr="00C121D3" w:rsidRDefault="00F5286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 котельных на газообразное топливо, шт.; ввод в эксплуатацию школ, уч. мест;</w:t>
            </w:r>
          </w:p>
          <w:p w:rsidR="00CA25FD" w:rsidRPr="00C121D3" w:rsidRDefault="00CA25FD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вопросу, %;</w:t>
            </w:r>
          </w:p>
        </w:tc>
      </w:tr>
      <w:tr w:rsidR="00CA25FD" w:rsidRPr="00CA25FD" w:rsidTr="00B04431">
        <w:trPr>
          <w:trHeight w:val="761"/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9659CA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  <w:r w:rsidR="00EC26D5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5977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3A2A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452338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3A2A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665,28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6254C4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538 000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E86BB6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1762 962,36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CA25FD" w:rsidRPr="009659CA" w:rsidRDefault="006D38EE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0D3A2A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542 637,47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6D38EE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E86BB6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="00CA25FD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E86BB6"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368 700</w:t>
            </w:r>
            <w:r w:rsidRPr="0096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3004"/>
      <w:bookmarkEnd w:id="3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01.01.2018 до 97% в городских поселения района, до 73%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Par3057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2020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данных приоритетов планируется обеспечить: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3083"/>
      <w:bookmarkEnd w:id="3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будет реализовываться в период 2019 - 2025 годов,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7" w:name="Par3132"/>
      <w:bookmarkEnd w:id="37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Par3269"/>
      <w:bookmarkEnd w:id="3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9659CA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74"/>
      <w:bookmarkEnd w:id="39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9"/>
      <w:bookmarkStart w:id="41" w:name="Par3294"/>
      <w:bookmarkEnd w:id="40"/>
      <w:bookmarkEnd w:id="4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9659CA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2" w:name="Par3300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65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Обоснование объема финансовых ресурсов, необходимых</w:t>
      </w:r>
    </w:p>
    <w:p w:rsidR="00CA25FD" w:rsidRPr="009659CA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3</w:t>
      </w:r>
    </w:p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E" w:rsidRPr="009659CA" w:rsidRDefault="00CA25FD" w:rsidP="006D38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  <w:r w:rsidR="000D3A2A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6 884 665,28</w:t>
      </w:r>
      <w:r w:rsidR="006D38EE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1 399 127,28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1 538 000 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– </w:t>
      </w:r>
      <w:r w:rsidR="005528CE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1 762 962,36</w:t>
      </w:r>
      <w:r w:rsidR="00EC26D5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D38EE" w:rsidRPr="009659CA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– </w:t>
      </w:r>
      <w:r w:rsidR="000D3A2A"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>542 637,47</w:t>
      </w:r>
      <w:r w:rsidRPr="0096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D38EE" w:rsidRPr="00CA25FD" w:rsidRDefault="006D38EE" w:rsidP="006D38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5528CE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A25FD" w:rsidRPr="00CA25FD" w:rsidRDefault="006D38EE" w:rsidP="006D38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5528CE">
        <w:rPr>
          <w:rFonts w:ascii="Times New Roman" w:eastAsia="Times New Roman" w:hAnsi="Times New Roman" w:cs="Times New Roman"/>
          <w:sz w:val="24"/>
          <w:szCs w:val="24"/>
          <w:lang w:eastAsia="ru-RU"/>
        </w:rPr>
        <w:t>368 700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24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B04431">
          <w:headerReference w:type="first" r:id="rId57"/>
          <w:pgSz w:w="11905" w:h="16838"/>
          <w:pgMar w:top="567" w:right="851" w:bottom="567" w:left="993" w:header="720" w:footer="720" w:gutter="0"/>
          <w:cols w:space="720"/>
          <w:noEndnote/>
        </w:sectPr>
      </w:pP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6B3D2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82599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9D" w:rsidRPr="00CA25FD" w:rsidRDefault="0082599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45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45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9D" w:rsidRPr="00CA25FD" w:rsidRDefault="0082599D" w:rsidP="0045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:rsidTr="00B04431">
        <w:tc>
          <w:tcPr>
            <w:tcW w:w="568" w:type="dxa"/>
            <w:vMerge w:val="restart"/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:rsidTr="00B04431">
        <w:tc>
          <w:tcPr>
            <w:tcW w:w="568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«Мероприятия, направленные на развитие социальной и инженерной инфраструктуры муниципальных образований Курчатовского района Курской области» (в том числе: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д.Болваново, д.Николаевка, д.Русаново, д.Ширково, д.Дарница, д.Черный Колодезь, д.Троицкое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 Дурнево, д. Жмакино, д. Рогово, д. Соглаево, д. Чечевизня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д.Журавинка, д.Запрутье, с.Костельцево, д.Мармыжи, д.Мухино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объекта: «Газоснабжение д.Плаксино, д.Н.Сосково Курчатовского района Курской области»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5528CE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объемов жилищного строительства, в том числе малоэтажного экономкласса,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объемов жилищного строительства, в том числе малоэтажного экономкласса,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31"/>
        <w:gridCol w:w="2244"/>
        <w:gridCol w:w="1122"/>
        <w:gridCol w:w="1122"/>
        <w:gridCol w:w="2948"/>
        <w:gridCol w:w="3118"/>
        <w:gridCol w:w="1788"/>
      </w:tblGrid>
      <w:tr w:rsidR="00CA25FD" w:rsidRPr="00CA25FD" w:rsidTr="00B04431">
        <w:trPr>
          <w:trHeight w:val="429"/>
        </w:trPr>
        <w:tc>
          <w:tcPr>
            <w:tcW w:w="15397" w:type="dxa"/>
            <w:gridSpan w:val="8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34E" w:rsidRPr="00CA25FD" w:rsidTr="00B04431">
        <w:tc>
          <w:tcPr>
            <w:tcW w:w="624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31" w:type="dxa"/>
            <w:vAlign w:val="center"/>
          </w:tcPr>
          <w:p w:rsidR="0069334E" w:rsidRPr="00CA25FD" w:rsidRDefault="0069334E" w:rsidP="00AC460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3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сбору и транспортированию твердых коммунальных отходов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vAlign w:val="center"/>
          </w:tcPr>
          <w:p w:rsidR="0069334E" w:rsidRPr="00CA25FD" w:rsidRDefault="0069334E" w:rsidP="00866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69334E" w:rsidRPr="00CA25FD" w:rsidRDefault="00AC460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22" w:type="dxa"/>
            <w:vAlign w:val="center"/>
          </w:tcPr>
          <w:p w:rsidR="0069334E" w:rsidRPr="00CA25FD" w:rsidRDefault="00AC460A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69334E" w:rsidRPr="00CA25FD" w:rsidRDefault="002C48B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118" w:type="dxa"/>
          </w:tcPr>
          <w:p w:rsidR="002C48BF" w:rsidRPr="002C48BF" w:rsidRDefault="002C48BF" w:rsidP="002C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:rsidR="0069334E" w:rsidRPr="00CA25FD" w:rsidRDefault="0069334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BF" w:rsidRDefault="002C48BF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3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342"/>
      </w:tblGrid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:rsidTr="00B0443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5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276"/>
        <w:gridCol w:w="1134"/>
        <w:gridCol w:w="1276"/>
        <w:gridCol w:w="1275"/>
        <w:gridCol w:w="1134"/>
        <w:gridCol w:w="851"/>
        <w:gridCol w:w="992"/>
      </w:tblGrid>
      <w:tr w:rsidR="00CA25FD" w:rsidRPr="00CA25FD" w:rsidTr="006254C4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9659CA" w:rsidRPr="009659CA" w:rsidTr="00D5425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659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60 200 510,17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D38EE" w:rsidP="004E083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41 420 721,20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17 748 502,37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D54259" w:rsidP="00B764D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BE7661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D54259" w:rsidP="00D5425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3 225 843</w:t>
            </w:r>
          </w:p>
        </w:tc>
      </w:tr>
      <w:tr w:rsidR="009659CA" w:rsidRPr="009659CA" w:rsidTr="00D54259">
        <w:trPr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D38EE" w:rsidP="004E083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39 882 721,20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15 985 540,01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452338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248 062</w:t>
            </w:r>
            <w:r w:rsidR="00D54259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BE7661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452338" w:rsidP="00BE766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2 857 143</w:t>
            </w:r>
          </w:p>
        </w:tc>
      </w:tr>
      <w:tr w:rsidR="009659CA" w:rsidRPr="009659CA" w:rsidTr="00D54259">
        <w:trPr>
          <w:cantSplit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D38E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39 490 614,20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3374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14 411 594,01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D5425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246 062,53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3E3947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социальной и инженерной инфраструктуры муниципаль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образований Курской области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5528CE">
            <w:pPr>
              <w:suppressAutoHyphens/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9228D9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D38EE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AB511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выполнения мероприятий по развитию социальной и инженерной инфраструктуры муниципальных образований Курчатовского района 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6D38EE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31 117 980,00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AB511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  <w:p w:rsidR="007A5134" w:rsidRPr="009659CA" w:rsidRDefault="007A513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4E083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216 498,09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A513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137F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246 062,53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9659CA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9659CA" w:rsidRDefault="0010224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24C" w:rsidRPr="009659CA" w:rsidRDefault="0010224C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9659CA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9659CA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10224C" w:rsidRPr="009659CA" w:rsidRDefault="0010224C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9659CA" w:rsidRDefault="0010224C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24C" w:rsidRPr="009659CA" w:rsidRDefault="0010224C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9659CA" w:rsidRDefault="0010224C" w:rsidP="001022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9659CA" w:rsidRDefault="0010224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463 348,00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9659CA" w:rsidRDefault="000332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24C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24C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0011B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133384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П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133384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133384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384" w:rsidRPr="009659CA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9659CA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84" w:rsidRPr="009659CA" w:rsidRDefault="0013338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1BD" w:rsidRPr="009659CA" w:rsidRDefault="007A5134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11BD" w:rsidRPr="009659CA" w:rsidRDefault="000011B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1BD" w:rsidRPr="009659CA" w:rsidRDefault="000011B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9659CA" w:rsidRDefault="00CA25FD" w:rsidP="00633744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016119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82594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BE766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016119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82594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74FD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964 371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1 646 484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390 107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1 571 946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60CB2" w:rsidP="00274FD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60CB2" w:rsidP="0082594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2594B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857 143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07 2 03 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82594B" w:rsidP="0082594B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289 311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B13B29" w:rsidP="002F1BBC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60C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82594B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82594B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675 060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273 075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BD61FF" w:rsidP="006337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B13B29" w:rsidP="002F1BB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60C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60CB2" w:rsidP="00760CB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9659CA" w:rsidRPr="009659CA" w:rsidTr="00D54259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«Курчатовский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BD61FF" w:rsidP="00D50B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50B3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762 962,36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82594B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542 637,47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9659CA" w:rsidRPr="009659CA" w:rsidTr="00D54259">
        <w:trPr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033284" w:rsidP="00D50B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50B3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762 962,36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391C13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542 637,47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9659CA" w:rsidRPr="009659CA" w:rsidTr="00D54259">
        <w:trPr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0 000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9659CA" w:rsidRDefault="00D50B3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BC" w:rsidRPr="009659CA" w:rsidRDefault="002F1BBC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A25FD" w:rsidRPr="009659CA" w:rsidRDefault="00391C13" w:rsidP="002F1BB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69334E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60CB2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9659CA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9659CA" w:rsidRPr="009659CA" w:rsidTr="00D54259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9659CA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684 538,17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1 199 127,28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9659CA" w:rsidRDefault="0013338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CA25F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9659CA" w:rsidRDefault="00D50B3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391C13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303 937,47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9228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9659CA" w:rsidRDefault="00760CB2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9659CA" w:rsidRPr="009659CA" w:rsidTr="00D54259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9659CA" w:rsidRDefault="002C48BF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9659CA" w:rsidRDefault="001E78CD" w:rsidP="00930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48BF" w:rsidRPr="009659CA" w:rsidRDefault="002C48BF" w:rsidP="008665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2C48BF" w:rsidRPr="009659CA" w:rsidRDefault="002C48BF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9659CA" w:rsidRDefault="002C48BF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9659CA" w:rsidRDefault="002C48BF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C48BF" w:rsidRPr="009659CA" w:rsidRDefault="002C48BF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9659CA" w:rsidRDefault="002C48BF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8BF" w:rsidRPr="009659CA" w:rsidRDefault="002C48BF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9659CA" w:rsidRDefault="002C48BF" w:rsidP="005528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9659CA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9659CA" w:rsidRDefault="001E78CD" w:rsidP="0063374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9659CA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BF" w:rsidRPr="009659CA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8BF" w:rsidRPr="009659CA" w:rsidRDefault="002C48BF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</w:tr>
    </w:tbl>
    <w:p w:rsidR="00CA25FD" w:rsidRPr="009659CA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43CE" w:rsidRPr="009659CA" w:rsidRDefault="003F43CE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3CE" w:rsidRPr="009659CA" w:rsidRDefault="003F43CE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8CD" w:rsidRPr="009659CA" w:rsidRDefault="001E78C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Pr="009659CA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Pr="009659CA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287" w:rsidRPr="009659CA" w:rsidRDefault="007A1287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9659CA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9C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6</w:t>
      </w:r>
    </w:p>
    <w:p w:rsidR="00CA25FD" w:rsidRPr="009659CA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9659CA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5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CA25FD" w:rsidRPr="009659CA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5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:rsidR="00CA25FD" w:rsidRPr="009659CA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59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:rsidR="00CA25FD" w:rsidRPr="009659CA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992"/>
        <w:gridCol w:w="1134"/>
      </w:tblGrid>
      <w:tr w:rsidR="009659CA" w:rsidRPr="009659CA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59CA" w:rsidRPr="009659CA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659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60 200 510,17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41 420 721,2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E4387A" w:rsidP="00A9247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17 748 502,37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C218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53ECD" w:rsidP="00CC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3 225 843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5A24D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31 391 055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F67349" w:rsidP="003E3947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10 439 987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45233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9 673 511,17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8 277 794,05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5A24D9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F625C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027 666,2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F67349" w:rsidP="009557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7 306 515,37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452338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A0E24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C218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678C6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45233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F625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F6734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39 882 721,20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DA4E8C" w:rsidP="00A9247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15 985 540,01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C2181" w:rsidP="00CC218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248 062,53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A0E2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A0E24" w:rsidP="00253E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53EC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857 143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31 391 055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F67349" w:rsidP="00B429D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10 439 987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F309E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8 768 973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6 878 666,77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8 489 666,2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F67349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5 543 553,01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452338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  <w:r w:rsidR="00CC2181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062,53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A0E24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53EC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678C6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452338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163CFF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228D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39 490 614,20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9A6A9B" w:rsidP="009A6A9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14 411 594,01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53EC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246 062,53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8F00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F6734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8F006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8 372 634,2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F67349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5 071 969,01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53EC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246 062,53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7F625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6 872 788,11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2 467 739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07615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мероприятии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DF06B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9007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24685A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9659CA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1134"/>
        <w:gridCol w:w="992"/>
      </w:tblGrid>
      <w:tr w:rsidR="009659CA" w:rsidRPr="009659CA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выполнения мероприятий по развитию социальной и инженерной инфраструктуры муниципальных образований Курча</w:t>
            </w:r>
            <w:r w:rsidR="003E3947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9228D9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9A6A9B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B10A3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9659CA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9659CA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9228D9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31 117 980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DF06B2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9 339 625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9659CA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B10A3D" w:rsidP="0045233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8F006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1 380 000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216 498,09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B10A3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246 062,53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216 498,09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2 554 230,01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B10A3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246 062,53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FF4776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463 348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B10A3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FF4776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FF4776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FF4776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FF4776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964 371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390 107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1 571 946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B10A3D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0A3D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857 143</w:t>
            </w:r>
          </w:p>
        </w:tc>
      </w:tr>
      <w:tr w:rsidR="009659CA" w:rsidRPr="009659CA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9659CA" w:rsidRPr="009659CA" w:rsidTr="00F309E1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B10A3D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9659CA" w:rsidRPr="009659CA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3E3947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4A4537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9659CA" w:rsidRPr="009659CA" w:rsidTr="00F309E1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7E184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4A4537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857 143</w:t>
            </w:r>
          </w:p>
        </w:tc>
      </w:tr>
      <w:tr w:rsidR="009659CA" w:rsidRPr="009659CA" w:rsidTr="00F309E1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bookmarkStart w:id="44" w:name="_GoBack"/>
            <w:bookmarkEnd w:id="44"/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4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52773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52773A">
            <w:pPr>
              <w:suppressAutoHyphens/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2 000 000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4A4537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542 637,47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9659CA" w:rsidRPr="009659CA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4A4537" w:rsidP="004A453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542 637,47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9659CA" w:rsidRPr="009659CA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8545D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542 637,47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1 762 962,36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8545D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542 637,47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368 700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545D3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157 986,36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545D3"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3E3947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1 328 000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F309E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8545D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303 937,47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1 328 000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8545D3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303 937,47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9659CA" w:rsidRPr="009659CA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86656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59CA" w:rsidRPr="009659CA" w:rsidTr="00F309E1">
        <w:trPr>
          <w:trHeight w:val="7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B21" w:rsidRPr="009659CA" w:rsidRDefault="00CC7B21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659C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B21" w:rsidRPr="009659CA" w:rsidRDefault="00CC7B21" w:rsidP="0086656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9659CA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9659CA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9659CA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B5" w:rsidRPr="009659CA" w:rsidRDefault="00C86FB5" w:rsidP="00CA25FD">
      <w:pPr>
        <w:jc w:val="both"/>
      </w:pPr>
    </w:p>
    <w:sectPr w:rsidR="00C86FB5" w:rsidRPr="009659CA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E5" w:rsidRDefault="00A43DE5">
      <w:r>
        <w:separator/>
      </w:r>
    </w:p>
  </w:endnote>
  <w:endnote w:type="continuationSeparator" w:id="0">
    <w:p w:rsidR="00A43DE5" w:rsidRDefault="00A4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E5" w:rsidRDefault="00A43DE5">
      <w:r>
        <w:separator/>
      </w:r>
    </w:p>
  </w:footnote>
  <w:footnote w:type="continuationSeparator" w:id="0">
    <w:p w:rsidR="00A43DE5" w:rsidRDefault="00A4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2F" w:rsidRPr="004B4C0A" w:rsidRDefault="0078422F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7"/>
    <w:rsid w:val="000011BD"/>
    <w:rsid w:val="00010CD6"/>
    <w:rsid w:val="00016119"/>
    <w:rsid w:val="000232AC"/>
    <w:rsid w:val="000323C2"/>
    <w:rsid w:val="00033284"/>
    <w:rsid w:val="000442D2"/>
    <w:rsid w:val="0005089D"/>
    <w:rsid w:val="00051155"/>
    <w:rsid w:val="00062639"/>
    <w:rsid w:val="000648F5"/>
    <w:rsid w:val="000810D2"/>
    <w:rsid w:val="000A5A3B"/>
    <w:rsid w:val="000B10AD"/>
    <w:rsid w:val="000D3A2A"/>
    <w:rsid w:val="000F50A3"/>
    <w:rsid w:val="0010224C"/>
    <w:rsid w:val="00133384"/>
    <w:rsid w:val="00163808"/>
    <w:rsid w:val="00163CFF"/>
    <w:rsid w:val="00185EFC"/>
    <w:rsid w:val="00192D80"/>
    <w:rsid w:val="0019756C"/>
    <w:rsid w:val="001A450C"/>
    <w:rsid w:val="001A7C8D"/>
    <w:rsid w:val="001B68D6"/>
    <w:rsid w:val="001D2A41"/>
    <w:rsid w:val="001E78CD"/>
    <w:rsid w:val="00207F95"/>
    <w:rsid w:val="00210030"/>
    <w:rsid w:val="0021296F"/>
    <w:rsid w:val="002138B1"/>
    <w:rsid w:val="0021628D"/>
    <w:rsid w:val="0024685A"/>
    <w:rsid w:val="00253ECD"/>
    <w:rsid w:val="00257F0A"/>
    <w:rsid w:val="002678C6"/>
    <w:rsid w:val="002741DB"/>
    <w:rsid w:val="00274FD8"/>
    <w:rsid w:val="0029007D"/>
    <w:rsid w:val="00295951"/>
    <w:rsid w:val="002A64B6"/>
    <w:rsid w:val="002A75B3"/>
    <w:rsid w:val="002C48BF"/>
    <w:rsid w:val="002F1BBC"/>
    <w:rsid w:val="0032699F"/>
    <w:rsid w:val="003400CB"/>
    <w:rsid w:val="00371083"/>
    <w:rsid w:val="00391C13"/>
    <w:rsid w:val="003A1A9B"/>
    <w:rsid w:val="003C133C"/>
    <w:rsid w:val="003D37C9"/>
    <w:rsid w:val="003D4BD2"/>
    <w:rsid w:val="003E3947"/>
    <w:rsid w:val="003F43CE"/>
    <w:rsid w:val="00400A4A"/>
    <w:rsid w:val="00403E5B"/>
    <w:rsid w:val="004110E0"/>
    <w:rsid w:val="004138FE"/>
    <w:rsid w:val="00415902"/>
    <w:rsid w:val="00452338"/>
    <w:rsid w:val="00456C12"/>
    <w:rsid w:val="0046293A"/>
    <w:rsid w:val="00482E60"/>
    <w:rsid w:val="004A4537"/>
    <w:rsid w:val="004A6997"/>
    <w:rsid w:val="004C1BFF"/>
    <w:rsid w:val="004D1285"/>
    <w:rsid w:val="004D364B"/>
    <w:rsid w:val="004D4808"/>
    <w:rsid w:val="004E0834"/>
    <w:rsid w:val="004E3AEE"/>
    <w:rsid w:val="00500188"/>
    <w:rsid w:val="005275F3"/>
    <w:rsid w:val="0052773A"/>
    <w:rsid w:val="00547AF0"/>
    <w:rsid w:val="005528CE"/>
    <w:rsid w:val="005768D4"/>
    <w:rsid w:val="00597D9B"/>
    <w:rsid w:val="005A24D9"/>
    <w:rsid w:val="005A48B0"/>
    <w:rsid w:val="005D0DE4"/>
    <w:rsid w:val="005D280F"/>
    <w:rsid w:val="005D552B"/>
    <w:rsid w:val="005E7E6B"/>
    <w:rsid w:val="006031A0"/>
    <w:rsid w:val="00607AC0"/>
    <w:rsid w:val="006254C4"/>
    <w:rsid w:val="00633744"/>
    <w:rsid w:val="00635BA6"/>
    <w:rsid w:val="00672291"/>
    <w:rsid w:val="00675322"/>
    <w:rsid w:val="006831D8"/>
    <w:rsid w:val="0069334E"/>
    <w:rsid w:val="006B3D27"/>
    <w:rsid w:val="006C4837"/>
    <w:rsid w:val="006D38EE"/>
    <w:rsid w:val="006D4FBC"/>
    <w:rsid w:val="006F1B9F"/>
    <w:rsid w:val="007137F8"/>
    <w:rsid w:val="00715BF5"/>
    <w:rsid w:val="00725033"/>
    <w:rsid w:val="00725977"/>
    <w:rsid w:val="00760CB2"/>
    <w:rsid w:val="0078422F"/>
    <w:rsid w:val="00785743"/>
    <w:rsid w:val="007A0E24"/>
    <w:rsid w:val="007A1287"/>
    <w:rsid w:val="007A5134"/>
    <w:rsid w:val="007E184B"/>
    <w:rsid w:val="007F03DF"/>
    <w:rsid w:val="007F625C"/>
    <w:rsid w:val="007F71E8"/>
    <w:rsid w:val="00800041"/>
    <w:rsid w:val="008031AE"/>
    <w:rsid w:val="0082594B"/>
    <w:rsid w:val="0082599D"/>
    <w:rsid w:val="008545D3"/>
    <w:rsid w:val="0086656B"/>
    <w:rsid w:val="008730B1"/>
    <w:rsid w:val="00886B55"/>
    <w:rsid w:val="00887EB4"/>
    <w:rsid w:val="008963B2"/>
    <w:rsid w:val="00896550"/>
    <w:rsid w:val="008A1D3E"/>
    <w:rsid w:val="008A47C8"/>
    <w:rsid w:val="008A4A61"/>
    <w:rsid w:val="008B61D5"/>
    <w:rsid w:val="008F006E"/>
    <w:rsid w:val="009114A1"/>
    <w:rsid w:val="00916AAC"/>
    <w:rsid w:val="00921263"/>
    <w:rsid w:val="009228D9"/>
    <w:rsid w:val="0092392E"/>
    <w:rsid w:val="00927C92"/>
    <w:rsid w:val="00930A02"/>
    <w:rsid w:val="009320F1"/>
    <w:rsid w:val="00955785"/>
    <w:rsid w:val="009659CA"/>
    <w:rsid w:val="009763E3"/>
    <w:rsid w:val="00987F2C"/>
    <w:rsid w:val="009A6A9B"/>
    <w:rsid w:val="009F1A91"/>
    <w:rsid w:val="009F45C6"/>
    <w:rsid w:val="00A01BC4"/>
    <w:rsid w:val="00A02F90"/>
    <w:rsid w:val="00A2626C"/>
    <w:rsid w:val="00A37E0D"/>
    <w:rsid w:val="00A43DE5"/>
    <w:rsid w:val="00A449A9"/>
    <w:rsid w:val="00A6244A"/>
    <w:rsid w:val="00A92479"/>
    <w:rsid w:val="00AA1E8F"/>
    <w:rsid w:val="00AB4ACB"/>
    <w:rsid w:val="00AB5114"/>
    <w:rsid w:val="00AC460A"/>
    <w:rsid w:val="00AC4BC4"/>
    <w:rsid w:val="00AE1C93"/>
    <w:rsid w:val="00AF44AF"/>
    <w:rsid w:val="00B04431"/>
    <w:rsid w:val="00B07615"/>
    <w:rsid w:val="00B10A3D"/>
    <w:rsid w:val="00B13B29"/>
    <w:rsid w:val="00B2608C"/>
    <w:rsid w:val="00B26C9D"/>
    <w:rsid w:val="00B429DD"/>
    <w:rsid w:val="00B764DB"/>
    <w:rsid w:val="00BD61FF"/>
    <w:rsid w:val="00BE7661"/>
    <w:rsid w:val="00C121D3"/>
    <w:rsid w:val="00C23ACA"/>
    <w:rsid w:val="00C252A0"/>
    <w:rsid w:val="00C3330A"/>
    <w:rsid w:val="00C75F4A"/>
    <w:rsid w:val="00C852E7"/>
    <w:rsid w:val="00C86FB5"/>
    <w:rsid w:val="00C878C8"/>
    <w:rsid w:val="00C90FC3"/>
    <w:rsid w:val="00CA25FD"/>
    <w:rsid w:val="00CC2181"/>
    <w:rsid w:val="00CC4AF0"/>
    <w:rsid w:val="00CC7B21"/>
    <w:rsid w:val="00CF6CEC"/>
    <w:rsid w:val="00D11B94"/>
    <w:rsid w:val="00D17A01"/>
    <w:rsid w:val="00D26746"/>
    <w:rsid w:val="00D37441"/>
    <w:rsid w:val="00D50B3D"/>
    <w:rsid w:val="00D54259"/>
    <w:rsid w:val="00D90228"/>
    <w:rsid w:val="00DA4E8C"/>
    <w:rsid w:val="00DC21ED"/>
    <w:rsid w:val="00DF06B2"/>
    <w:rsid w:val="00E34B46"/>
    <w:rsid w:val="00E3643F"/>
    <w:rsid w:val="00E4387A"/>
    <w:rsid w:val="00E43C8A"/>
    <w:rsid w:val="00E80AA3"/>
    <w:rsid w:val="00E86BB6"/>
    <w:rsid w:val="00E904A5"/>
    <w:rsid w:val="00EA0273"/>
    <w:rsid w:val="00EA0870"/>
    <w:rsid w:val="00EA4430"/>
    <w:rsid w:val="00EB0B0F"/>
    <w:rsid w:val="00EC26D5"/>
    <w:rsid w:val="00ED5A9D"/>
    <w:rsid w:val="00EE4FF6"/>
    <w:rsid w:val="00EF6699"/>
    <w:rsid w:val="00F1326B"/>
    <w:rsid w:val="00F23618"/>
    <w:rsid w:val="00F309E1"/>
    <w:rsid w:val="00F5286A"/>
    <w:rsid w:val="00F67349"/>
    <w:rsid w:val="00F71AA1"/>
    <w:rsid w:val="00F80A0A"/>
    <w:rsid w:val="00F85E35"/>
    <w:rsid w:val="00FA224D"/>
    <w:rsid w:val="00FD3FAD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04048-672F-413C-B51B-D5F5C61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hyperlink" Target="consultantplus://offline/ref=D51410086FC735FBC07D872BFA3BED9296D2E795268613DE4215C3B1E005C414FE9853698AAAB71Dx5E" TargetMode="External"/><Relationship Id="rId55" Type="http://schemas.openxmlformats.org/officeDocument/2006/relationships/hyperlink" Target="consultantplus://offline/ref=EA599700D1281F473F7061757EB50DDB94A89EBE1D1DC48DE9921806E45B1F704EDDDC45C03C5433x3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54" Type="http://schemas.openxmlformats.org/officeDocument/2006/relationships/hyperlink" Target="consultantplus://offline/ref=734AB98AC7BBB05CE6234D82580313749107A5E389536DD4E5B707C5D2272419B8A4D9917D4C3BD50CB387j1Y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4AB98AC7BBB05CE6234D82580313749107A5E389536DD4E5B707C5D2272419B8A4D9917D4C3BD50CB387j1YC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yperlink" Target="consultantplus://offline/ref=D3B8017ABF99E2B8448FE5C97ED0077D4E1687996A3742AF35DF71564125x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yperlink" Target="consultantplus://offline/ref=C6A083FAF914C80C38BD7641A61480B14B8BD5FF2405BC0E659AF3023000xCE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6A083FAF914C80C38BD7641A61480B14B8BD5FF2405BC0E659AF3023000xCE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hyperlink" Target="consultantplus://offline/ref=D3B8017ABF99E2B8448FE5C97ED0077D4614889A68391FA53D867D54465742D63A4550816BABC327x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83FAF914C80C38BD7641A61480B14B8BD4F32F01BC0E659AF3023000x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yperlink" Target="consultantplus://offline/ref=C6A083FAF914C80C38BD7641A61480B14B8BD4F32F01BC0E659AF3023000xCE" TargetMode="External"/><Relationship Id="rId56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51410086FC735FBC07D872BFA3BED929ED0E89624884ED44A4CCFB3E710xA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9B41-CD99-4FB1-AB9E-0C9A7FFA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42</Pages>
  <Words>17015</Words>
  <Characters>96992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1</cp:lastModifiedBy>
  <cp:revision>37</cp:revision>
  <cp:lastPrinted>2023-05-10T12:27:00Z</cp:lastPrinted>
  <dcterms:created xsi:type="dcterms:W3CDTF">2022-02-28T07:17:00Z</dcterms:created>
  <dcterms:modified xsi:type="dcterms:W3CDTF">2023-06-08T13:14:00Z</dcterms:modified>
</cp:coreProperties>
</file>