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75" w:rsidRPr="002D6C1C" w:rsidRDefault="001F0675" w:rsidP="001F0675">
      <w:pPr>
        <w:jc w:val="center"/>
      </w:pPr>
      <w:r>
        <w:rPr>
          <w:noProof/>
          <w:lang w:eastAsia="ru-RU"/>
        </w:rPr>
        <w:drawing>
          <wp:inline distT="0" distB="0" distL="0" distR="0">
            <wp:extent cx="1333500" cy="13811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333500" cy="1381125"/>
                    </a:xfrm>
                    <a:prstGeom prst="rect">
                      <a:avLst/>
                    </a:prstGeom>
                    <a:noFill/>
                    <a:ln w="9525">
                      <a:noFill/>
                      <a:miter lim="800000"/>
                      <a:headEnd/>
                      <a:tailEnd/>
                    </a:ln>
                  </pic:spPr>
                </pic:pic>
              </a:graphicData>
            </a:graphic>
          </wp:inline>
        </w:drawing>
      </w:r>
    </w:p>
    <w:p w:rsidR="001F0675" w:rsidRPr="002D6C1C" w:rsidRDefault="001F0675" w:rsidP="001F0675">
      <w:pPr>
        <w:jc w:val="center"/>
      </w:pPr>
    </w:p>
    <w:p w:rsidR="001F0675" w:rsidRPr="009D1E1E" w:rsidRDefault="001F0675" w:rsidP="001F0675">
      <w:pPr>
        <w:jc w:val="center"/>
        <w:rPr>
          <w:b/>
          <w:sz w:val="36"/>
          <w:szCs w:val="36"/>
        </w:rPr>
      </w:pPr>
      <w:bookmarkStart w:id="0" w:name="_GoBack"/>
      <w:r w:rsidRPr="009D1E1E">
        <w:rPr>
          <w:b/>
          <w:sz w:val="36"/>
          <w:szCs w:val="36"/>
        </w:rPr>
        <w:t>АДМИНИСТРАЦИЯ</w:t>
      </w:r>
    </w:p>
    <w:p w:rsidR="001F0675" w:rsidRPr="009D1E1E" w:rsidRDefault="001F0675" w:rsidP="001F0675">
      <w:pPr>
        <w:jc w:val="center"/>
        <w:rPr>
          <w:b/>
          <w:sz w:val="36"/>
          <w:szCs w:val="36"/>
        </w:rPr>
      </w:pPr>
      <w:r w:rsidRPr="009D1E1E">
        <w:rPr>
          <w:b/>
          <w:sz w:val="36"/>
          <w:szCs w:val="36"/>
        </w:rPr>
        <w:t>КУРЧАТОВСКОГО РАЙОНА КУРСКОЙ ОБЛАСТИ</w:t>
      </w:r>
    </w:p>
    <w:p w:rsidR="001F0675" w:rsidRPr="009D1E1E" w:rsidRDefault="001F0675" w:rsidP="001F0675">
      <w:pPr>
        <w:pStyle w:val="ad"/>
        <w:ind w:hanging="142"/>
        <w:jc w:val="center"/>
        <w:rPr>
          <w:b/>
          <w:sz w:val="36"/>
          <w:szCs w:val="36"/>
        </w:rPr>
      </w:pPr>
      <w:r w:rsidRPr="009D1E1E">
        <w:rPr>
          <w:b/>
          <w:sz w:val="36"/>
          <w:szCs w:val="36"/>
        </w:rPr>
        <w:t>ПОСТАНОВЛЕНИЕ</w:t>
      </w:r>
    </w:p>
    <w:p w:rsidR="001F0675" w:rsidRPr="002D6C1C" w:rsidRDefault="001F0675" w:rsidP="001F0675">
      <w:pPr>
        <w:pStyle w:val="21"/>
        <w:spacing w:after="0" w:line="240" w:lineRule="auto"/>
        <w:ind w:left="0" w:hanging="142"/>
      </w:pPr>
    </w:p>
    <w:p w:rsidR="001F0675" w:rsidRPr="00600F81" w:rsidRDefault="001F0675" w:rsidP="001F0675">
      <w:pPr>
        <w:ind w:hanging="4956"/>
        <w:rPr>
          <w:b/>
          <w:bCs/>
          <w:u w:val="single"/>
        </w:rPr>
      </w:pPr>
      <w:r w:rsidRPr="002D6C1C">
        <w:rPr>
          <w:b/>
          <w:bCs/>
        </w:rPr>
        <w:t>от</w:t>
      </w:r>
      <w:r>
        <w:rPr>
          <w:b/>
          <w:bCs/>
          <w:u w:val="single"/>
        </w:rPr>
        <w:t>_____________ г.</w:t>
      </w:r>
      <w:r w:rsidRPr="002D6C1C">
        <w:rPr>
          <w:b/>
          <w:bCs/>
        </w:rPr>
        <w:t xml:space="preserve">   № </w:t>
      </w:r>
    </w:p>
    <w:p w:rsidR="001F0675" w:rsidRDefault="001F0675" w:rsidP="001F0675">
      <w:pPr>
        <w:ind w:left="4956" w:hanging="4956"/>
        <w:rPr>
          <w:bCs/>
          <w:sz w:val="24"/>
          <w:szCs w:val="24"/>
        </w:rPr>
      </w:pPr>
      <w:r w:rsidRPr="00F63863">
        <w:rPr>
          <w:bCs/>
          <w:sz w:val="24"/>
          <w:szCs w:val="24"/>
        </w:rPr>
        <w:t xml:space="preserve">от </w:t>
      </w:r>
      <w:r w:rsidR="00C33EC2" w:rsidRPr="00C33EC2">
        <w:rPr>
          <w:bCs/>
          <w:sz w:val="24"/>
          <w:szCs w:val="24"/>
          <w:u w:val="single"/>
        </w:rPr>
        <w:t>13.06.2019</w:t>
      </w:r>
      <w:r w:rsidR="00C33EC2">
        <w:rPr>
          <w:bCs/>
          <w:sz w:val="24"/>
          <w:szCs w:val="24"/>
        </w:rPr>
        <w:t xml:space="preserve">  </w:t>
      </w:r>
      <w:r w:rsidRPr="00F63863">
        <w:rPr>
          <w:bCs/>
          <w:sz w:val="24"/>
          <w:szCs w:val="24"/>
        </w:rPr>
        <w:t xml:space="preserve">№ </w:t>
      </w:r>
      <w:r w:rsidR="00C33EC2" w:rsidRPr="00C33EC2">
        <w:rPr>
          <w:bCs/>
          <w:sz w:val="24"/>
          <w:szCs w:val="24"/>
          <w:u w:val="single"/>
        </w:rPr>
        <w:t>539</w:t>
      </w:r>
    </w:p>
    <w:p w:rsidR="001F0675" w:rsidRDefault="001F0675" w:rsidP="001F0675">
      <w:pPr>
        <w:ind w:left="4956" w:hanging="4956"/>
        <w:rPr>
          <w:bCs/>
          <w:sz w:val="24"/>
          <w:szCs w:val="24"/>
        </w:rPr>
      </w:pPr>
    </w:p>
    <w:p w:rsidR="001F0675" w:rsidRPr="00F63863" w:rsidRDefault="001F0675" w:rsidP="001F0675">
      <w:pPr>
        <w:ind w:left="4956" w:hanging="4956"/>
        <w:rPr>
          <w:bCs/>
          <w:sz w:val="24"/>
          <w:szCs w:val="24"/>
        </w:rPr>
      </w:pPr>
    </w:p>
    <w:tbl>
      <w:tblPr>
        <w:tblW w:w="9855" w:type="dxa"/>
        <w:tblLook w:val="04A0" w:firstRow="1" w:lastRow="0" w:firstColumn="1" w:lastColumn="0" w:noHBand="0" w:noVBand="1"/>
      </w:tblPr>
      <w:tblGrid>
        <w:gridCol w:w="5495"/>
        <w:gridCol w:w="4360"/>
      </w:tblGrid>
      <w:tr w:rsidR="001F0675" w:rsidRPr="001F0675" w:rsidTr="009D692E">
        <w:tc>
          <w:tcPr>
            <w:tcW w:w="5495" w:type="dxa"/>
          </w:tcPr>
          <w:p w:rsidR="009D692E" w:rsidRPr="00E921F7" w:rsidRDefault="009D692E" w:rsidP="009D692E">
            <w:pPr>
              <w:rPr>
                <w:sz w:val="24"/>
                <w:szCs w:val="24"/>
              </w:rPr>
            </w:pPr>
            <w:r w:rsidRPr="00E921F7">
              <w:rPr>
                <w:sz w:val="24"/>
                <w:szCs w:val="24"/>
              </w:rPr>
              <w:t xml:space="preserve">О внесении изменений в постановление </w:t>
            </w:r>
          </w:p>
          <w:p w:rsidR="009D692E" w:rsidRPr="00E921F7" w:rsidRDefault="009D692E" w:rsidP="009D692E">
            <w:pPr>
              <w:rPr>
                <w:sz w:val="24"/>
                <w:szCs w:val="24"/>
              </w:rPr>
            </w:pPr>
            <w:r w:rsidRPr="00E921F7">
              <w:rPr>
                <w:sz w:val="24"/>
                <w:szCs w:val="24"/>
              </w:rPr>
              <w:t xml:space="preserve">Администрации Курчатовского района </w:t>
            </w:r>
          </w:p>
          <w:p w:rsidR="009D692E" w:rsidRPr="00E921F7" w:rsidRDefault="009D692E" w:rsidP="009D692E">
            <w:pPr>
              <w:rPr>
                <w:sz w:val="24"/>
                <w:szCs w:val="24"/>
              </w:rPr>
            </w:pPr>
            <w:r w:rsidRPr="00E921F7">
              <w:rPr>
                <w:sz w:val="24"/>
                <w:szCs w:val="24"/>
              </w:rPr>
              <w:t>Курской области от 31.08.2018г. №821</w:t>
            </w:r>
          </w:p>
          <w:p w:rsidR="009D692E" w:rsidRPr="00E921F7" w:rsidRDefault="009D692E" w:rsidP="009D692E">
            <w:pPr>
              <w:rPr>
                <w:sz w:val="24"/>
                <w:szCs w:val="24"/>
              </w:rPr>
            </w:pPr>
            <w:r w:rsidRPr="00E921F7">
              <w:rPr>
                <w:sz w:val="24"/>
                <w:szCs w:val="24"/>
              </w:rPr>
              <w:t xml:space="preserve">Об утверждении муниципальной программы </w:t>
            </w:r>
          </w:p>
          <w:p w:rsidR="009D692E" w:rsidRPr="00E921F7" w:rsidRDefault="009D692E" w:rsidP="009D692E">
            <w:pPr>
              <w:rPr>
                <w:sz w:val="24"/>
                <w:szCs w:val="24"/>
              </w:rPr>
            </w:pPr>
            <w:r w:rsidRPr="00E921F7">
              <w:rPr>
                <w:sz w:val="24"/>
                <w:szCs w:val="24"/>
              </w:rPr>
              <w:t xml:space="preserve">Курчатовского района Курской области </w:t>
            </w:r>
          </w:p>
          <w:p w:rsidR="009D692E" w:rsidRPr="00E921F7" w:rsidRDefault="009D692E" w:rsidP="009D692E">
            <w:pPr>
              <w:rPr>
                <w:sz w:val="24"/>
                <w:szCs w:val="24"/>
              </w:rPr>
            </w:pPr>
            <w:r w:rsidRPr="00E921F7">
              <w:rPr>
                <w:sz w:val="24"/>
                <w:szCs w:val="24"/>
              </w:rPr>
              <w:t xml:space="preserve">«Сохранение и развитие архивного дела» </w:t>
            </w:r>
          </w:p>
          <w:p w:rsidR="001F0675" w:rsidRPr="00E921F7" w:rsidRDefault="001F0675" w:rsidP="009D692E">
            <w:pPr>
              <w:jc w:val="left"/>
              <w:rPr>
                <w:sz w:val="24"/>
                <w:szCs w:val="24"/>
              </w:rPr>
            </w:pPr>
          </w:p>
        </w:tc>
        <w:tc>
          <w:tcPr>
            <w:tcW w:w="4360" w:type="dxa"/>
          </w:tcPr>
          <w:p w:rsidR="001F0675" w:rsidRPr="001F0675" w:rsidRDefault="001F0675" w:rsidP="001F0675">
            <w:pPr>
              <w:rPr>
                <w:szCs w:val="28"/>
              </w:rPr>
            </w:pPr>
          </w:p>
        </w:tc>
      </w:tr>
    </w:tbl>
    <w:p w:rsidR="001F0675" w:rsidRPr="001F0675" w:rsidRDefault="001F0675" w:rsidP="001F0675">
      <w:pPr>
        <w:pStyle w:val="1"/>
        <w:jc w:val="both"/>
      </w:pPr>
      <w:r w:rsidRPr="001F0675">
        <w:tab/>
      </w:r>
    </w:p>
    <w:p w:rsidR="00E921F7" w:rsidRDefault="009D692E" w:rsidP="00E921F7">
      <w:pPr>
        <w:pStyle w:val="afb"/>
        <w:spacing w:after="0" w:afterAutospacing="0"/>
        <w:jc w:val="both"/>
      </w:pPr>
      <w:r>
        <w:tab/>
        <w:t>В соответствии с решением Представительного Собрания Курчатовского района Курской области от 14.</w:t>
      </w:r>
      <w:r w:rsidR="00D579A8">
        <w:t>03</w:t>
      </w:r>
      <w:r>
        <w:t>.201</w:t>
      </w:r>
      <w:r w:rsidR="00D579A8">
        <w:t>9</w:t>
      </w:r>
      <w:r>
        <w:t xml:space="preserve"> № </w:t>
      </w:r>
      <w:r w:rsidR="00D579A8">
        <w:t>34</w:t>
      </w:r>
      <w:r>
        <w:t>-</w:t>
      </w:r>
      <w:r>
        <w:rPr>
          <w:lang w:val="en-US"/>
        </w:rPr>
        <w:t>IV</w:t>
      </w:r>
      <w:r>
        <w:t xml:space="preserve"> «О </w:t>
      </w:r>
      <w:r w:rsidR="00D579A8">
        <w:t xml:space="preserve">внесении изменений и дополнений в решение Представительного Собрания Курчатовского района Курской области от 14.12.2018 № 21- </w:t>
      </w:r>
      <w:r w:rsidR="00D579A8">
        <w:rPr>
          <w:lang w:val="en-US"/>
        </w:rPr>
        <w:t>IV</w:t>
      </w:r>
      <w:r w:rsidR="00D579A8">
        <w:t xml:space="preserve"> « О </w:t>
      </w:r>
      <w:r>
        <w:t>бюджете муниципального района «Курчатовский район» Курской области на 2019 год и на плановый период 2020 и 2021 годов», а также статьей 43 Федерального Закона от 06.10.2003 № 131-ФЗ «Об общих принципах организации местного самоуправления в Российской Федерации», Администрация Курчатовского района Курской области</w:t>
      </w:r>
    </w:p>
    <w:p w:rsidR="001F0675" w:rsidRPr="001F0675" w:rsidRDefault="001F0675" w:rsidP="00E921F7">
      <w:pPr>
        <w:pStyle w:val="afb"/>
        <w:spacing w:after="0" w:afterAutospacing="0"/>
        <w:jc w:val="both"/>
      </w:pPr>
      <w:r w:rsidRPr="001F0675">
        <w:tab/>
        <w:t>ПОСТАНОВЛЯЕТ:</w:t>
      </w:r>
    </w:p>
    <w:p w:rsidR="001F0675" w:rsidRPr="001F0675" w:rsidRDefault="001F0675" w:rsidP="001F0675">
      <w:pPr>
        <w:rPr>
          <w:sz w:val="24"/>
          <w:szCs w:val="24"/>
        </w:rPr>
      </w:pPr>
    </w:p>
    <w:p w:rsidR="00E921F7" w:rsidRDefault="00D579A8" w:rsidP="00E921F7">
      <w:pPr>
        <w:rPr>
          <w:sz w:val="24"/>
          <w:szCs w:val="24"/>
          <w:lang w:eastAsia="ru-RU"/>
        </w:rPr>
      </w:pPr>
      <w:r>
        <w:rPr>
          <w:sz w:val="24"/>
          <w:szCs w:val="24"/>
          <w:lang w:eastAsia="ru-RU"/>
        </w:rPr>
        <w:tab/>
      </w:r>
      <w:r w:rsidR="00E921F7" w:rsidRPr="00E921F7">
        <w:rPr>
          <w:sz w:val="24"/>
          <w:szCs w:val="24"/>
          <w:lang w:eastAsia="ru-RU"/>
        </w:rPr>
        <w:t>1. Приложение к Постановлению Администрации Курчатовского района Курской области от 31.08.2018г. №821 «Об утверждении муниципальной программы Курчатовского района Курской области «Сохранение и развитие архивного дела» изложить в следующей редакции (Приложение).</w:t>
      </w:r>
    </w:p>
    <w:p w:rsidR="00D579A8" w:rsidRPr="00E921F7" w:rsidRDefault="00D579A8" w:rsidP="00E921F7">
      <w:pPr>
        <w:rPr>
          <w:sz w:val="24"/>
          <w:szCs w:val="24"/>
          <w:lang w:eastAsia="ru-RU"/>
        </w:rPr>
      </w:pPr>
      <w:r>
        <w:rPr>
          <w:sz w:val="24"/>
          <w:szCs w:val="24"/>
          <w:lang w:eastAsia="ru-RU"/>
        </w:rPr>
        <w:tab/>
        <w:t xml:space="preserve">2. Постановление от </w:t>
      </w:r>
      <w:r w:rsidR="005020F0">
        <w:rPr>
          <w:sz w:val="24"/>
          <w:szCs w:val="24"/>
          <w:lang w:eastAsia="ru-RU"/>
        </w:rPr>
        <w:t>04.03.2019 № 217 « О внесении изменений в постановление Администрации Курчатовского района Курской области от 31.08.2018 г. № 821 «Об утверждении муниципальной программы Курчатовского района Курской о</w:t>
      </w:r>
      <w:r w:rsidR="007B2687">
        <w:rPr>
          <w:sz w:val="24"/>
          <w:szCs w:val="24"/>
          <w:lang w:eastAsia="ru-RU"/>
        </w:rPr>
        <w:t>бласти «</w:t>
      </w:r>
      <w:r w:rsidR="005020F0">
        <w:rPr>
          <w:sz w:val="24"/>
          <w:szCs w:val="24"/>
          <w:lang w:eastAsia="ru-RU"/>
        </w:rPr>
        <w:t xml:space="preserve">Сохранение и </w:t>
      </w:r>
      <w:r w:rsidR="007B2687">
        <w:rPr>
          <w:sz w:val="24"/>
          <w:szCs w:val="24"/>
          <w:lang w:eastAsia="ru-RU"/>
        </w:rPr>
        <w:t>р</w:t>
      </w:r>
      <w:r w:rsidR="005020F0">
        <w:rPr>
          <w:sz w:val="24"/>
          <w:szCs w:val="24"/>
          <w:lang w:eastAsia="ru-RU"/>
        </w:rPr>
        <w:t>азвитие</w:t>
      </w:r>
      <w:r w:rsidR="007B2687">
        <w:rPr>
          <w:sz w:val="24"/>
          <w:szCs w:val="24"/>
          <w:lang w:eastAsia="ru-RU"/>
        </w:rPr>
        <w:t xml:space="preserve"> архивного дела» отменить.</w:t>
      </w:r>
      <w:r w:rsidR="005020F0">
        <w:rPr>
          <w:sz w:val="24"/>
          <w:szCs w:val="24"/>
          <w:lang w:eastAsia="ru-RU"/>
        </w:rPr>
        <w:t xml:space="preserve"> </w:t>
      </w:r>
    </w:p>
    <w:p w:rsidR="001F0675" w:rsidRDefault="00D579A8" w:rsidP="00E921F7">
      <w:pPr>
        <w:pStyle w:val="afb"/>
        <w:spacing w:before="0" w:beforeAutospacing="0" w:after="0" w:afterAutospacing="0"/>
        <w:jc w:val="both"/>
      </w:pPr>
      <w:r>
        <w:tab/>
        <w:t>3</w:t>
      </w:r>
      <w:r w:rsidR="00E921F7" w:rsidRPr="00E921F7">
        <w:t>. Постановление вступает в силу со дня его официального опубликования.</w:t>
      </w:r>
    </w:p>
    <w:p w:rsidR="00E921F7" w:rsidRDefault="00E921F7" w:rsidP="00E921F7">
      <w:pPr>
        <w:pStyle w:val="afb"/>
        <w:spacing w:before="0" w:beforeAutospacing="0" w:after="0" w:afterAutospacing="0"/>
        <w:jc w:val="both"/>
      </w:pPr>
    </w:p>
    <w:p w:rsidR="00E921F7" w:rsidRDefault="00E921F7" w:rsidP="00E921F7">
      <w:pPr>
        <w:pStyle w:val="afb"/>
        <w:spacing w:before="0" w:beforeAutospacing="0" w:after="0" w:afterAutospacing="0"/>
        <w:jc w:val="both"/>
      </w:pPr>
    </w:p>
    <w:p w:rsidR="00DE316A" w:rsidRPr="001F0675" w:rsidRDefault="00DE316A" w:rsidP="00E921F7">
      <w:pPr>
        <w:pStyle w:val="afb"/>
        <w:spacing w:before="0" w:beforeAutospacing="0" w:after="0" w:afterAutospacing="0"/>
        <w:jc w:val="both"/>
      </w:pPr>
    </w:p>
    <w:p w:rsidR="00E921F7" w:rsidRDefault="007B2687" w:rsidP="00E921F7">
      <w:pPr>
        <w:pStyle w:val="af3"/>
        <w:spacing w:line="240" w:lineRule="auto"/>
        <w:ind w:left="0"/>
        <w:rPr>
          <w:sz w:val="24"/>
          <w:szCs w:val="24"/>
        </w:rPr>
      </w:pPr>
      <w:r>
        <w:rPr>
          <w:rFonts w:ascii="Times New Roman" w:hAnsi="Times New Roman"/>
          <w:sz w:val="24"/>
          <w:szCs w:val="24"/>
        </w:rPr>
        <w:t xml:space="preserve">И.о. </w:t>
      </w:r>
      <w:r w:rsidR="001F0675" w:rsidRPr="001F0675">
        <w:rPr>
          <w:rFonts w:ascii="Times New Roman" w:hAnsi="Times New Roman"/>
          <w:sz w:val="24"/>
          <w:szCs w:val="24"/>
        </w:rPr>
        <w:t>Глав</w:t>
      </w:r>
      <w:r>
        <w:rPr>
          <w:rFonts w:ascii="Times New Roman" w:hAnsi="Times New Roman"/>
          <w:sz w:val="24"/>
          <w:szCs w:val="24"/>
        </w:rPr>
        <w:t>ы</w:t>
      </w:r>
      <w:r w:rsidR="001F0675" w:rsidRPr="001F0675">
        <w:rPr>
          <w:rFonts w:ascii="Times New Roman" w:hAnsi="Times New Roman"/>
          <w:sz w:val="24"/>
          <w:szCs w:val="24"/>
        </w:rPr>
        <w:t xml:space="preserve"> района                                                                           </w:t>
      </w:r>
      <w:r w:rsidR="00E921F7">
        <w:rPr>
          <w:rFonts w:ascii="Times New Roman" w:hAnsi="Times New Roman"/>
          <w:sz w:val="24"/>
          <w:szCs w:val="24"/>
        </w:rPr>
        <w:t xml:space="preserve">         </w:t>
      </w:r>
      <w:r w:rsidR="00AC5CC2">
        <w:rPr>
          <w:rFonts w:ascii="Times New Roman" w:hAnsi="Times New Roman"/>
          <w:sz w:val="24"/>
          <w:szCs w:val="24"/>
        </w:rPr>
        <w:t>Л.Н.С</w:t>
      </w:r>
      <w:r>
        <w:rPr>
          <w:rFonts w:ascii="Times New Roman" w:hAnsi="Times New Roman"/>
          <w:sz w:val="24"/>
          <w:szCs w:val="24"/>
        </w:rPr>
        <w:t>емилетова</w:t>
      </w:r>
    </w:p>
    <w:bookmarkEnd w:id="0"/>
    <w:p w:rsidR="001F0675" w:rsidRDefault="001F0675" w:rsidP="00437300">
      <w:pPr>
        <w:rPr>
          <w:sz w:val="24"/>
          <w:szCs w:val="24"/>
        </w:rPr>
      </w:pPr>
    </w:p>
    <w:p w:rsidR="00A22A1D" w:rsidRDefault="00A22A1D" w:rsidP="004515A7">
      <w:pPr>
        <w:pStyle w:val="ConsPlusTitle"/>
        <w:widowControl/>
        <w:tabs>
          <w:tab w:val="left" w:pos="6075"/>
        </w:tabs>
        <w:jc w:val="right"/>
        <w:rPr>
          <w:rFonts w:ascii="Times New Roman" w:hAnsi="Times New Roman" w:cs="Times New Roman"/>
          <w:b w:val="0"/>
          <w:sz w:val="24"/>
          <w:szCs w:val="24"/>
        </w:rPr>
      </w:pPr>
    </w:p>
    <w:p w:rsidR="004515A7" w:rsidRPr="009D1E1E" w:rsidRDefault="004515A7" w:rsidP="004515A7">
      <w:pPr>
        <w:pStyle w:val="ConsPlusTitle"/>
        <w:widowControl/>
        <w:tabs>
          <w:tab w:val="left" w:pos="6075"/>
        </w:tabs>
        <w:jc w:val="right"/>
        <w:rPr>
          <w:rFonts w:ascii="Times New Roman" w:hAnsi="Times New Roman" w:cs="Times New Roman"/>
          <w:b w:val="0"/>
          <w:sz w:val="24"/>
          <w:szCs w:val="24"/>
        </w:rPr>
      </w:pPr>
      <w:r w:rsidRPr="009D1E1E">
        <w:rPr>
          <w:rFonts w:ascii="Times New Roman" w:hAnsi="Times New Roman" w:cs="Times New Roman"/>
          <w:b w:val="0"/>
          <w:sz w:val="24"/>
          <w:szCs w:val="24"/>
        </w:rPr>
        <w:lastRenderedPageBreak/>
        <w:t>Приложение</w:t>
      </w:r>
    </w:p>
    <w:p w:rsidR="00D13EE8" w:rsidRPr="009D1E1E" w:rsidRDefault="002A111C" w:rsidP="004515A7">
      <w:pPr>
        <w:pStyle w:val="ConsPlusTitle"/>
        <w:widowControl/>
        <w:tabs>
          <w:tab w:val="left" w:pos="6075"/>
        </w:tabs>
        <w:jc w:val="right"/>
        <w:rPr>
          <w:rFonts w:ascii="Times New Roman" w:hAnsi="Times New Roman" w:cs="Times New Roman"/>
          <w:b w:val="0"/>
          <w:sz w:val="24"/>
          <w:szCs w:val="24"/>
        </w:rPr>
      </w:pPr>
      <w:r w:rsidRPr="009D1E1E">
        <w:rPr>
          <w:rFonts w:ascii="Times New Roman" w:hAnsi="Times New Roman" w:cs="Times New Roman"/>
          <w:b w:val="0"/>
          <w:sz w:val="24"/>
          <w:szCs w:val="24"/>
        </w:rPr>
        <w:t xml:space="preserve">к </w:t>
      </w:r>
      <w:r w:rsidR="00391F51" w:rsidRPr="009D1E1E">
        <w:rPr>
          <w:rFonts w:ascii="Times New Roman" w:hAnsi="Times New Roman" w:cs="Times New Roman"/>
          <w:b w:val="0"/>
          <w:sz w:val="24"/>
          <w:szCs w:val="24"/>
        </w:rPr>
        <w:t>п</w:t>
      </w:r>
      <w:r w:rsidR="00D13EE8" w:rsidRPr="009D1E1E">
        <w:rPr>
          <w:rFonts w:ascii="Times New Roman" w:hAnsi="Times New Roman" w:cs="Times New Roman"/>
          <w:b w:val="0"/>
          <w:sz w:val="24"/>
          <w:szCs w:val="24"/>
        </w:rPr>
        <w:t>остановлен</w:t>
      </w:r>
      <w:r w:rsidR="004515A7" w:rsidRPr="009D1E1E">
        <w:rPr>
          <w:rFonts w:ascii="Times New Roman" w:hAnsi="Times New Roman" w:cs="Times New Roman"/>
          <w:b w:val="0"/>
          <w:sz w:val="24"/>
          <w:szCs w:val="24"/>
        </w:rPr>
        <w:t>ию</w:t>
      </w:r>
      <w:r w:rsidR="00D13EE8" w:rsidRPr="009D1E1E">
        <w:rPr>
          <w:rFonts w:ascii="Times New Roman" w:hAnsi="Times New Roman" w:cs="Times New Roman"/>
          <w:b w:val="0"/>
          <w:sz w:val="24"/>
          <w:szCs w:val="24"/>
        </w:rPr>
        <w:t xml:space="preserve"> Администрации</w:t>
      </w:r>
    </w:p>
    <w:p w:rsidR="00D13EE8" w:rsidRPr="009D1E1E" w:rsidRDefault="004515A7" w:rsidP="004515A7">
      <w:pPr>
        <w:pStyle w:val="ConsPlusTitle"/>
        <w:widowControl/>
        <w:tabs>
          <w:tab w:val="left" w:pos="6075"/>
        </w:tabs>
        <w:jc w:val="right"/>
        <w:rPr>
          <w:rFonts w:ascii="Times New Roman" w:hAnsi="Times New Roman" w:cs="Times New Roman"/>
          <w:b w:val="0"/>
          <w:sz w:val="24"/>
          <w:szCs w:val="24"/>
        </w:rPr>
      </w:pPr>
      <w:r w:rsidRPr="009D1E1E">
        <w:rPr>
          <w:rFonts w:ascii="Times New Roman" w:hAnsi="Times New Roman" w:cs="Times New Roman"/>
          <w:b w:val="0"/>
          <w:sz w:val="24"/>
          <w:szCs w:val="24"/>
        </w:rPr>
        <w:t xml:space="preserve">               Курчатовского района </w:t>
      </w:r>
      <w:r w:rsidR="00D13EE8" w:rsidRPr="009D1E1E">
        <w:rPr>
          <w:rFonts w:ascii="Times New Roman" w:hAnsi="Times New Roman" w:cs="Times New Roman"/>
          <w:b w:val="0"/>
          <w:sz w:val="24"/>
          <w:szCs w:val="24"/>
        </w:rPr>
        <w:t>Курской области</w:t>
      </w:r>
    </w:p>
    <w:p w:rsidR="005C1A7D" w:rsidRPr="009D1E1E" w:rsidRDefault="00C33EC2" w:rsidP="00C33EC2">
      <w:pPr>
        <w:pStyle w:val="ConsPlusTitle"/>
        <w:widowControl/>
        <w:ind w:firstLine="4395"/>
        <w:jc w:val="right"/>
        <w:rPr>
          <w:rFonts w:ascii="Times New Roman" w:hAnsi="Times New Roman" w:cs="Times New Roman"/>
          <w:b w:val="0"/>
          <w:sz w:val="24"/>
          <w:szCs w:val="24"/>
        </w:rPr>
      </w:pPr>
      <w:r w:rsidRPr="00C33EC2">
        <w:rPr>
          <w:rFonts w:ascii="Times New Roman" w:hAnsi="Times New Roman" w:cs="Times New Roman"/>
          <w:b w:val="0"/>
          <w:sz w:val="24"/>
          <w:szCs w:val="24"/>
        </w:rPr>
        <w:t xml:space="preserve">от </w:t>
      </w:r>
      <w:r w:rsidRPr="00C33EC2">
        <w:rPr>
          <w:rFonts w:ascii="Times New Roman" w:hAnsi="Times New Roman" w:cs="Times New Roman"/>
          <w:b w:val="0"/>
          <w:sz w:val="24"/>
          <w:szCs w:val="24"/>
          <w:u w:val="single"/>
        </w:rPr>
        <w:t>13.06.2019</w:t>
      </w:r>
      <w:r w:rsidRPr="00C33EC2">
        <w:rPr>
          <w:rFonts w:ascii="Times New Roman" w:hAnsi="Times New Roman" w:cs="Times New Roman"/>
          <w:b w:val="0"/>
          <w:sz w:val="24"/>
          <w:szCs w:val="24"/>
        </w:rPr>
        <w:t xml:space="preserve">  № </w:t>
      </w:r>
      <w:r w:rsidRPr="00C33EC2">
        <w:rPr>
          <w:rFonts w:ascii="Times New Roman" w:hAnsi="Times New Roman" w:cs="Times New Roman"/>
          <w:b w:val="0"/>
          <w:sz w:val="24"/>
          <w:szCs w:val="24"/>
          <w:u w:val="single"/>
        </w:rPr>
        <w:t>539</w:t>
      </w:r>
    </w:p>
    <w:p w:rsidR="004858DC" w:rsidRPr="009D1E1E" w:rsidRDefault="004858DC" w:rsidP="00204EB4">
      <w:pPr>
        <w:pStyle w:val="ConsPlusTitle"/>
        <w:widowControl/>
        <w:rPr>
          <w:rFonts w:ascii="Times New Roman" w:hAnsi="Times New Roman" w:cs="Times New Roman"/>
          <w:b w:val="0"/>
          <w:sz w:val="24"/>
          <w:szCs w:val="24"/>
        </w:rPr>
      </w:pPr>
    </w:p>
    <w:p w:rsidR="001F0ECC" w:rsidRPr="009D1E1E" w:rsidRDefault="001F0ECC" w:rsidP="00204EB4">
      <w:pPr>
        <w:pStyle w:val="ConsPlusTitle"/>
        <w:widowControl/>
        <w:rPr>
          <w:rFonts w:ascii="Times New Roman" w:hAnsi="Times New Roman" w:cs="Times New Roman"/>
          <w:b w:val="0"/>
          <w:sz w:val="24"/>
          <w:szCs w:val="24"/>
        </w:rPr>
      </w:pPr>
    </w:p>
    <w:p w:rsidR="0049650C" w:rsidRPr="009D1E1E" w:rsidRDefault="0049650C" w:rsidP="002B30B9">
      <w:pPr>
        <w:jc w:val="center"/>
        <w:rPr>
          <w:b/>
          <w:sz w:val="24"/>
          <w:szCs w:val="24"/>
        </w:rPr>
      </w:pPr>
      <w:r w:rsidRPr="009D1E1E">
        <w:rPr>
          <w:b/>
          <w:sz w:val="24"/>
          <w:szCs w:val="24"/>
        </w:rPr>
        <w:t>МУНИЦИПАЛЬНАЯ</w:t>
      </w:r>
      <w:r w:rsidR="004858DC" w:rsidRPr="009D1E1E">
        <w:rPr>
          <w:b/>
          <w:sz w:val="24"/>
          <w:szCs w:val="24"/>
        </w:rPr>
        <w:t xml:space="preserve"> ПРОГРАММА </w:t>
      </w:r>
    </w:p>
    <w:p w:rsidR="004858DC" w:rsidRPr="009D1E1E" w:rsidRDefault="0049650C" w:rsidP="002B30B9">
      <w:pPr>
        <w:jc w:val="center"/>
        <w:rPr>
          <w:b/>
          <w:sz w:val="24"/>
          <w:szCs w:val="24"/>
        </w:rPr>
      </w:pPr>
      <w:r w:rsidRPr="009D1E1E">
        <w:rPr>
          <w:b/>
          <w:sz w:val="24"/>
          <w:szCs w:val="24"/>
        </w:rPr>
        <w:t xml:space="preserve">КУРЧАТОВСКОГО РАЙОНА </w:t>
      </w:r>
      <w:r w:rsidR="004858DC" w:rsidRPr="009D1E1E">
        <w:rPr>
          <w:b/>
          <w:sz w:val="24"/>
          <w:szCs w:val="24"/>
        </w:rPr>
        <w:t>КУРСКОЙ ОБЛАСТИ</w:t>
      </w:r>
    </w:p>
    <w:p w:rsidR="004858DC" w:rsidRPr="009D1E1E" w:rsidRDefault="0049650C" w:rsidP="002B30B9">
      <w:pPr>
        <w:pStyle w:val="ConsPlusTitle"/>
        <w:widowControl/>
        <w:jc w:val="center"/>
        <w:rPr>
          <w:rFonts w:ascii="Times New Roman" w:hAnsi="Times New Roman" w:cs="Times New Roman"/>
          <w:sz w:val="24"/>
          <w:szCs w:val="24"/>
        </w:rPr>
      </w:pPr>
      <w:r w:rsidRPr="009D1E1E">
        <w:rPr>
          <w:rFonts w:ascii="Times New Roman" w:hAnsi="Times New Roman" w:cs="Times New Roman"/>
          <w:sz w:val="24"/>
          <w:szCs w:val="24"/>
        </w:rPr>
        <w:t>«Сохранение и развитие архивного дела</w:t>
      </w:r>
      <w:r w:rsidR="004858DC" w:rsidRPr="009D1E1E">
        <w:rPr>
          <w:rFonts w:ascii="Times New Roman" w:hAnsi="Times New Roman" w:cs="Times New Roman"/>
          <w:sz w:val="24"/>
          <w:szCs w:val="24"/>
        </w:rPr>
        <w:t>»</w:t>
      </w:r>
    </w:p>
    <w:p w:rsidR="00204EB4" w:rsidRPr="009D1E1E" w:rsidRDefault="00204EB4" w:rsidP="002B30B9">
      <w:pPr>
        <w:pStyle w:val="ConsPlusTitle"/>
        <w:widowControl/>
        <w:jc w:val="center"/>
        <w:rPr>
          <w:rFonts w:ascii="Times New Roman" w:hAnsi="Times New Roman" w:cs="Times New Roman"/>
          <w:sz w:val="24"/>
          <w:szCs w:val="24"/>
        </w:rPr>
      </w:pPr>
    </w:p>
    <w:p w:rsidR="004858DC" w:rsidRPr="009D1E1E" w:rsidRDefault="004858DC" w:rsidP="00700957">
      <w:pPr>
        <w:jc w:val="center"/>
        <w:rPr>
          <w:b/>
          <w:sz w:val="24"/>
          <w:szCs w:val="24"/>
        </w:rPr>
      </w:pPr>
      <w:r w:rsidRPr="009D1E1E">
        <w:rPr>
          <w:b/>
          <w:sz w:val="24"/>
          <w:szCs w:val="24"/>
        </w:rPr>
        <w:t>ПАСПОРТ</w:t>
      </w:r>
    </w:p>
    <w:p w:rsidR="004515A7" w:rsidRPr="009D1E1E" w:rsidRDefault="004515A7" w:rsidP="004515A7">
      <w:pPr>
        <w:jc w:val="center"/>
        <w:rPr>
          <w:b/>
          <w:sz w:val="24"/>
          <w:szCs w:val="24"/>
        </w:rPr>
      </w:pPr>
      <w:r w:rsidRPr="009D1E1E">
        <w:rPr>
          <w:b/>
          <w:sz w:val="24"/>
          <w:szCs w:val="24"/>
        </w:rPr>
        <w:t xml:space="preserve">Муниципальной </w:t>
      </w:r>
      <w:r w:rsidR="004858DC" w:rsidRPr="009D1E1E">
        <w:rPr>
          <w:b/>
          <w:sz w:val="24"/>
          <w:szCs w:val="24"/>
        </w:rPr>
        <w:t xml:space="preserve">программы </w:t>
      </w:r>
    </w:p>
    <w:p w:rsidR="004858DC" w:rsidRPr="009D1E1E" w:rsidRDefault="004515A7" w:rsidP="004515A7">
      <w:pPr>
        <w:jc w:val="center"/>
        <w:rPr>
          <w:b/>
          <w:sz w:val="24"/>
          <w:szCs w:val="24"/>
        </w:rPr>
      </w:pPr>
      <w:r w:rsidRPr="009D1E1E">
        <w:rPr>
          <w:b/>
          <w:sz w:val="24"/>
          <w:szCs w:val="24"/>
        </w:rPr>
        <w:t xml:space="preserve"> (далее программа)</w:t>
      </w:r>
    </w:p>
    <w:p w:rsidR="006F596B" w:rsidRPr="009D1E1E" w:rsidRDefault="006F596B" w:rsidP="00700957">
      <w:pPr>
        <w:jc w:val="center"/>
        <w:rPr>
          <w:sz w:val="24"/>
          <w:szCs w:val="24"/>
        </w:rPr>
      </w:pPr>
    </w:p>
    <w:tbl>
      <w:tblPr>
        <w:tblW w:w="9886" w:type="dxa"/>
        <w:tblCellSpacing w:w="15" w:type="dxa"/>
        <w:tblCellMar>
          <w:top w:w="15" w:type="dxa"/>
          <w:left w:w="15" w:type="dxa"/>
          <w:bottom w:w="15" w:type="dxa"/>
          <w:right w:w="15" w:type="dxa"/>
        </w:tblCellMar>
        <w:tblLook w:val="00A0" w:firstRow="1" w:lastRow="0" w:firstColumn="1" w:lastColumn="0" w:noHBand="0" w:noVBand="0"/>
      </w:tblPr>
      <w:tblGrid>
        <w:gridCol w:w="3649"/>
        <w:gridCol w:w="6237"/>
      </w:tblGrid>
      <w:tr w:rsidR="004858DC" w:rsidRPr="009D1E1E" w:rsidTr="00E57365">
        <w:trPr>
          <w:tblCellSpacing w:w="15" w:type="dxa"/>
        </w:trPr>
        <w:tc>
          <w:tcPr>
            <w:tcW w:w="3604" w:type="dxa"/>
            <w:tcMar>
              <w:top w:w="75" w:type="dxa"/>
              <w:left w:w="75" w:type="dxa"/>
              <w:bottom w:w="75" w:type="dxa"/>
              <w:right w:w="75" w:type="dxa"/>
            </w:tcMar>
          </w:tcPr>
          <w:p w:rsidR="00E57365" w:rsidRPr="009D1E1E" w:rsidRDefault="004858DC" w:rsidP="009525DF">
            <w:pPr>
              <w:rPr>
                <w:sz w:val="24"/>
                <w:szCs w:val="24"/>
                <w:lang w:eastAsia="ru-RU"/>
              </w:rPr>
            </w:pPr>
            <w:r w:rsidRPr="009D1E1E">
              <w:rPr>
                <w:sz w:val="24"/>
                <w:szCs w:val="24"/>
                <w:lang w:eastAsia="ru-RU"/>
              </w:rPr>
              <w:t>Ответственный</w:t>
            </w:r>
            <w:r w:rsidR="00A22A1D">
              <w:rPr>
                <w:sz w:val="24"/>
                <w:szCs w:val="24"/>
                <w:lang w:eastAsia="ru-RU"/>
              </w:rPr>
              <w:t xml:space="preserve"> </w:t>
            </w:r>
            <w:r w:rsidRPr="009D1E1E">
              <w:rPr>
                <w:sz w:val="24"/>
                <w:szCs w:val="24"/>
                <w:lang w:eastAsia="ru-RU"/>
              </w:rPr>
              <w:t>исполнитель</w:t>
            </w:r>
          </w:p>
          <w:p w:rsidR="004858DC" w:rsidRPr="009D1E1E" w:rsidRDefault="004515A7" w:rsidP="009525DF">
            <w:pPr>
              <w:rPr>
                <w:sz w:val="24"/>
                <w:szCs w:val="24"/>
                <w:lang w:eastAsia="ru-RU"/>
              </w:rPr>
            </w:pPr>
            <w:r w:rsidRPr="009D1E1E">
              <w:rPr>
                <w:sz w:val="24"/>
                <w:szCs w:val="24"/>
                <w:lang w:eastAsia="ru-RU"/>
              </w:rPr>
              <w:t>муниципальной программы</w:t>
            </w:r>
          </w:p>
        </w:tc>
        <w:tc>
          <w:tcPr>
            <w:tcW w:w="6192" w:type="dxa"/>
            <w:tcMar>
              <w:top w:w="75" w:type="dxa"/>
              <w:left w:w="75" w:type="dxa"/>
              <w:bottom w:w="75" w:type="dxa"/>
              <w:right w:w="75" w:type="dxa"/>
            </w:tcMar>
          </w:tcPr>
          <w:p w:rsidR="004858DC" w:rsidRPr="009D1E1E" w:rsidRDefault="002F200A" w:rsidP="004515A7">
            <w:pPr>
              <w:rPr>
                <w:sz w:val="24"/>
                <w:szCs w:val="24"/>
                <w:lang w:eastAsia="ru-RU"/>
              </w:rPr>
            </w:pPr>
            <w:r w:rsidRPr="009D1E1E">
              <w:rPr>
                <w:sz w:val="24"/>
                <w:szCs w:val="24"/>
                <w:lang w:eastAsia="ru-RU"/>
              </w:rPr>
              <w:t>-</w:t>
            </w:r>
            <w:r w:rsidR="004858DC" w:rsidRPr="009D1E1E">
              <w:rPr>
                <w:sz w:val="24"/>
                <w:szCs w:val="24"/>
                <w:lang w:eastAsia="ru-RU"/>
              </w:rPr>
              <w:t>архивн</w:t>
            </w:r>
            <w:r w:rsidR="004515A7" w:rsidRPr="009D1E1E">
              <w:rPr>
                <w:sz w:val="24"/>
                <w:szCs w:val="24"/>
                <w:lang w:eastAsia="ru-RU"/>
              </w:rPr>
              <w:t xml:space="preserve">ый отдел управления делами Администрации Курчатовского района </w:t>
            </w:r>
            <w:r w:rsidR="004858DC" w:rsidRPr="009D1E1E">
              <w:rPr>
                <w:sz w:val="24"/>
                <w:szCs w:val="24"/>
                <w:lang w:eastAsia="ru-RU"/>
              </w:rPr>
              <w:t xml:space="preserve"> Курской области </w:t>
            </w:r>
          </w:p>
        </w:tc>
      </w:tr>
      <w:tr w:rsidR="004858DC" w:rsidRPr="009D1E1E" w:rsidTr="00E57365">
        <w:trPr>
          <w:trHeight w:val="299"/>
          <w:tblCellSpacing w:w="15" w:type="dxa"/>
        </w:trPr>
        <w:tc>
          <w:tcPr>
            <w:tcW w:w="3604" w:type="dxa"/>
            <w:tcMar>
              <w:top w:w="75" w:type="dxa"/>
              <w:left w:w="75" w:type="dxa"/>
              <w:bottom w:w="75" w:type="dxa"/>
              <w:right w:w="75" w:type="dxa"/>
            </w:tcMar>
          </w:tcPr>
          <w:p w:rsidR="004858DC" w:rsidRPr="009D1E1E" w:rsidRDefault="004858DC" w:rsidP="004515A7">
            <w:pPr>
              <w:rPr>
                <w:sz w:val="24"/>
                <w:szCs w:val="24"/>
                <w:lang w:eastAsia="ru-RU"/>
              </w:rPr>
            </w:pPr>
            <w:r w:rsidRPr="009D1E1E">
              <w:rPr>
                <w:sz w:val="24"/>
                <w:szCs w:val="24"/>
                <w:lang w:eastAsia="ru-RU"/>
              </w:rPr>
              <w:t xml:space="preserve">Соисполнители </w:t>
            </w:r>
            <w:r w:rsidR="004515A7" w:rsidRPr="009D1E1E">
              <w:rPr>
                <w:sz w:val="24"/>
                <w:szCs w:val="24"/>
                <w:lang w:eastAsia="ru-RU"/>
              </w:rPr>
              <w:t>муниципальной</w:t>
            </w:r>
            <w:r w:rsidRPr="009D1E1E">
              <w:rPr>
                <w:sz w:val="24"/>
                <w:szCs w:val="24"/>
                <w:lang w:eastAsia="ru-RU"/>
              </w:rPr>
              <w:t xml:space="preserve"> программы</w:t>
            </w:r>
          </w:p>
        </w:tc>
        <w:tc>
          <w:tcPr>
            <w:tcW w:w="6192" w:type="dxa"/>
            <w:tcMar>
              <w:top w:w="75" w:type="dxa"/>
              <w:left w:w="75" w:type="dxa"/>
              <w:bottom w:w="75" w:type="dxa"/>
              <w:right w:w="75" w:type="dxa"/>
            </w:tcMar>
          </w:tcPr>
          <w:p w:rsidR="004858DC" w:rsidRPr="009D1E1E" w:rsidRDefault="002F200A" w:rsidP="00CA665B">
            <w:pPr>
              <w:rPr>
                <w:sz w:val="24"/>
                <w:szCs w:val="24"/>
                <w:lang w:eastAsia="ru-RU"/>
              </w:rPr>
            </w:pPr>
            <w:r w:rsidRPr="009D1E1E">
              <w:rPr>
                <w:sz w:val="24"/>
                <w:szCs w:val="24"/>
                <w:lang w:eastAsia="ru-RU"/>
              </w:rPr>
              <w:t>-</w:t>
            </w:r>
            <w:r w:rsidR="004858DC" w:rsidRPr="009D1E1E">
              <w:rPr>
                <w:sz w:val="24"/>
                <w:szCs w:val="24"/>
                <w:lang w:eastAsia="ru-RU"/>
              </w:rPr>
              <w:t>отсутствуют</w:t>
            </w:r>
          </w:p>
        </w:tc>
      </w:tr>
      <w:tr w:rsidR="004858DC" w:rsidRPr="009D1E1E" w:rsidTr="00E57365">
        <w:trPr>
          <w:tblCellSpacing w:w="15" w:type="dxa"/>
        </w:trPr>
        <w:tc>
          <w:tcPr>
            <w:tcW w:w="3604" w:type="dxa"/>
            <w:tcMar>
              <w:top w:w="75" w:type="dxa"/>
              <w:left w:w="75" w:type="dxa"/>
              <w:bottom w:w="75" w:type="dxa"/>
              <w:right w:w="75" w:type="dxa"/>
            </w:tcMar>
          </w:tcPr>
          <w:p w:rsidR="004858DC" w:rsidRPr="009D1E1E" w:rsidRDefault="004858DC" w:rsidP="004515A7">
            <w:pPr>
              <w:rPr>
                <w:sz w:val="24"/>
                <w:szCs w:val="24"/>
                <w:lang w:eastAsia="ru-RU"/>
              </w:rPr>
            </w:pPr>
            <w:r w:rsidRPr="009D1E1E">
              <w:rPr>
                <w:sz w:val="24"/>
                <w:szCs w:val="24"/>
                <w:lang w:eastAsia="ru-RU"/>
              </w:rPr>
              <w:t xml:space="preserve">Участники </w:t>
            </w:r>
            <w:r w:rsidR="004515A7" w:rsidRPr="009D1E1E">
              <w:rPr>
                <w:sz w:val="24"/>
                <w:szCs w:val="24"/>
                <w:lang w:eastAsia="ru-RU"/>
              </w:rPr>
              <w:t>муниципальной</w:t>
            </w:r>
            <w:r w:rsidRPr="009D1E1E">
              <w:rPr>
                <w:sz w:val="24"/>
                <w:szCs w:val="24"/>
                <w:lang w:eastAsia="ru-RU"/>
              </w:rPr>
              <w:t xml:space="preserve"> программы</w:t>
            </w:r>
          </w:p>
        </w:tc>
        <w:tc>
          <w:tcPr>
            <w:tcW w:w="6192" w:type="dxa"/>
            <w:tcMar>
              <w:top w:w="75" w:type="dxa"/>
              <w:left w:w="75" w:type="dxa"/>
              <w:bottom w:w="75" w:type="dxa"/>
              <w:right w:w="75" w:type="dxa"/>
            </w:tcMar>
          </w:tcPr>
          <w:p w:rsidR="004858DC" w:rsidRPr="009D1E1E" w:rsidRDefault="002F200A" w:rsidP="004515A7">
            <w:pPr>
              <w:rPr>
                <w:sz w:val="24"/>
                <w:szCs w:val="24"/>
                <w:lang w:eastAsia="ru-RU"/>
              </w:rPr>
            </w:pPr>
            <w:r w:rsidRPr="009D1E1E">
              <w:rPr>
                <w:sz w:val="24"/>
                <w:szCs w:val="24"/>
                <w:lang w:eastAsia="ru-RU"/>
              </w:rPr>
              <w:t>-</w:t>
            </w:r>
            <w:r w:rsidR="004515A7" w:rsidRPr="009D1E1E">
              <w:rPr>
                <w:sz w:val="24"/>
                <w:szCs w:val="24"/>
                <w:lang w:eastAsia="ru-RU"/>
              </w:rPr>
              <w:t>отсутствуют</w:t>
            </w:r>
          </w:p>
        </w:tc>
      </w:tr>
      <w:tr w:rsidR="004515A7" w:rsidRPr="009D1E1E" w:rsidTr="00E57365">
        <w:trPr>
          <w:tblCellSpacing w:w="15" w:type="dxa"/>
        </w:trPr>
        <w:tc>
          <w:tcPr>
            <w:tcW w:w="3604" w:type="dxa"/>
            <w:tcMar>
              <w:top w:w="75" w:type="dxa"/>
              <w:left w:w="75" w:type="dxa"/>
              <w:bottom w:w="75" w:type="dxa"/>
              <w:right w:w="75" w:type="dxa"/>
            </w:tcMar>
          </w:tcPr>
          <w:p w:rsidR="004515A7" w:rsidRPr="009D1E1E" w:rsidRDefault="004515A7" w:rsidP="004515A7">
            <w:pPr>
              <w:rPr>
                <w:sz w:val="24"/>
                <w:szCs w:val="24"/>
                <w:lang w:eastAsia="ru-RU"/>
              </w:rPr>
            </w:pPr>
            <w:r w:rsidRPr="009D1E1E">
              <w:rPr>
                <w:sz w:val="24"/>
                <w:szCs w:val="24"/>
                <w:lang w:eastAsia="ru-RU"/>
              </w:rPr>
              <w:t>Подпрограмма</w:t>
            </w:r>
            <w:r w:rsidR="00A22A1D">
              <w:rPr>
                <w:sz w:val="24"/>
                <w:szCs w:val="24"/>
                <w:lang w:eastAsia="ru-RU"/>
              </w:rPr>
              <w:t xml:space="preserve"> </w:t>
            </w:r>
            <w:r w:rsidRPr="009D1E1E">
              <w:rPr>
                <w:sz w:val="24"/>
                <w:szCs w:val="24"/>
                <w:lang w:eastAsia="ru-RU"/>
              </w:rPr>
              <w:t>муниципальной программы</w:t>
            </w:r>
          </w:p>
        </w:tc>
        <w:tc>
          <w:tcPr>
            <w:tcW w:w="6192" w:type="dxa"/>
            <w:tcMar>
              <w:top w:w="75" w:type="dxa"/>
              <w:left w:w="75" w:type="dxa"/>
              <w:bottom w:w="75" w:type="dxa"/>
              <w:right w:w="75" w:type="dxa"/>
            </w:tcMar>
          </w:tcPr>
          <w:p w:rsidR="004515A7" w:rsidRPr="009D1E1E" w:rsidRDefault="004515A7" w:rsidP="004515A7">
            <w:pPr>
              <w:rPr>
                <w:sz w:val="24"/>
                <w:szCs w:val="24"/>
                <w:lang w:eastAsia="ru-RU"/>
              </w:rPr>
            </w:pPr>
            <w:r w:rsidRPr="009D1E1E">
              <w:rPr>
                <w:sz w:val="24"/>
                <w:szCs w:val="24"/>
                <w:lang w:eastAsia="ru-RU"/>
              </w:rPr>
              <w:t>- «Организация хранения, комплектования и использования документов Архивного фонда Курской области и иных архивных документов» муниципальной программы Курчатовского района Курской области «Сохранение и развитие архивного дела»</w:t>
            </w:r>
          </w:p>
        </w:tc>
      </w:tr>
      <w:tr w:rsidR="004515A7" w:rsidRPr="009D1E1E" w:rsidTr="00E57365">
        <w:trPr>
          <w:tblCellSpacing w:w="15" w:type="dxa"/>
        </w:trPr>
        <w:tc>
          <w:tcPr>
            <w:tcW w:w="3604" w:type="dxa"/>
            <w:tcMar>
              <w:top w:w="75" w:type="dxa"/>
              <w:left w:w="75" w:type="dxa"/>
              <w:bottom w:w="75" w:type="dxa"/>
              <w:right w:w="75" w:type="dxa"/>
            </w:tcMar>
          </w:tcPr>
          <w:p w:rsidR="004515A7" w:rsidRPr="009D1E1E" w:rsidRDefault="004515A7" w:rsidP="004515A7">
            <w:pPr>
              <w:rPr>
                <w:sz w:val="24"/>
                <w:szCs w:val="24"/>
                <w:lang w:eastAsia="ru-RU"/>
              </w:rPr>
            </w:pPr>
            <w:r w:rsidRPr="009D1E1E">
              <w:rPr>
                <w:sz w:val="24"/>
                <w:szCs w:val="24"/>
                <w:lang w:eastAsia="ru-RU"/>
              </w:rPr>
              <w:t>Программно-целевые инструменты программы</w:t>
            </w:r>
          </w:p>
        </w:tc>
        <w:tc>
          <w:tcPr>
            <w:tcW w:w="6192" w:type="dxa"/>
            <w:tcMar>
              <w:top w:w="75" w:type="dxa"/>
              <w:left w:w="75" w:type="dxa"/>
              <w:bottom w:w="75" w:type="dxa"/>
              <w:right w:w="75" w:type="dxa"/>
            </w:tcMar>
          </w:tcPr>
          <w:p w:rsidR="004515A7" w:rsidRPr="009D1E1E" w:rsidRDefault="004515A7" w:rsidP="00CA665B">
            <w:pPr>
              <w:rPr>
                <w:sz w:val="24"/>
                <w:szCs w:val="24"/>
                <w:lang w:eastAsia="ru-RU"/>
              </w:rPr>
            </w:pPr>
            <w:r w:rsidRPr="009D1E1E">
              <w:rPr>
                <w:sz w:val="24"/>
                <w:szCs w:val="24"/>
                <w:lang w:eastAsia="ru-RU"/>
              </w:rPr>
              <w:t>- отсутствуют</w:t>
            </w:r>
          </w:p>
        </w:tc>
      </w:tr>
      <w:tr w:rsidR="004515A7" w:rsidRPr="009D1E1E" w:rsidTr="00E57365">
        <w:trPr>
          <w:tblCellSpacing w:w="15" w:type="dxa"/>
        </w:trPr>
        <w:tc>
          <w:tcPr>
            <w:tcW w:w="3604" w:type="dxa"/>
            <w:tcMar>
              <w:top w:w="75" w:type="dxa"/>
              <w:left w:w="75" w:type="dxa"/>
              <w:bottom w:w="75" w:type="dxa"/>
              <w:right w:w="75" w:type="dxa"/>
            </w:tcMar>
          </w:tcPr>
          <w:p w:rsidR="004515A7" w:rsidRPr="009D1E1E" w:rsidRDefault="004515A7" w:rsidP="004515A7">
            <w:pPr>
              <w:rPr>
                <w:sz w:val="24"/>
                <w:szCs w:val="24"/>
                <w:lang w:eastAsia="ru-RU"/>
              </w:rPr>
            </w:pPr>
            <w:r w:rsidRPr="009D1E1E">
              <w:rPr>
                <w:sz w:val="24"/>
                <w:szCs w:val="24"/>
                <w:lang w:eastAsia="ru-RU"/>
              </w:rPr>
              <w:t>Цели программы</w:t>
            </w:r>
          </w:p>
        </w:tc>
        <w:tc>
          <w:tcPr>
            <w:tcW w:w="6192" w:type="dxa"/>
            <w:tcMar>
              <w:top w:w="75" w:type="dxa"/>
              <w:left w:w="75" w:type="dxa"/>
              <w:bottom w:w="75" w:type="dxa"/>
              <w:right w:w="75" w:type="dxa"/>
            </w:tcMar>
          </w:tcPr>
          <w:p w:rsidR="004515A7" w:rsidRPr="009D1E1E" w:rsidRDefault="004515A7" w:rsidP="00CA665B">
            <w:pPr>
              <w:rPr>
                <w:sz w:val="24"/>
                <w:szCs w:val="24"/>
                <w:lang w:eastAsia="ru-RU"/>
              </w:rPr>
            </w:pPr>
            <w:r w:rsidRPr="009D1E1E">
              <w:rPr>
                <w:sz w:val="24"/>
                <w:szCs w:val="24"/>
                <w:lang w:eastAsia="ru-RU"/>
              </w:rPr>
              <w:t>- создание эффективной системы организации хранения, комплектования, учета и использования документов Архивного фонда Курчатовского района</w:t>
            </w:r>
            <w:r w:rsidR="00A22A1D">
              <w:rPr>
                <w:sz w:val="24"/>
                <w:szCs w:val="24"/>
                <w:lang w:eastAsia="ru-RU"/>
              </w:rPr>
              <w:t xml:space="preserve"> </w:t>
            </w:r>
            <w:r w:rsidRPr="009D1E1E">
              <w:rPr>
                <w:sz w:val="24"/>
                <w:szCs w:val="24"/>
                <w:lang w:eastAsia="ru-RU"/>
              </w:rPr>
              <w:t>Курской области и иных архивных документов в соответствии с законодательством Российской  Федерации в интересах граждан, общества и государства</w:t>
            </w:r>
          </w:p>
        </w:tc>
      </w:tr>
      <w:tr w:rsidR="004515A7" w:rsidRPr="009D1E1E" w:rsidTr="00E57365">
        <w:trPr>
          <w:tblCellSpacing w:w="15" w:type="dxa"/>
        </w:trPr>
        <w:tc>
          <w:tcPr>
            <w:tcW w:w="3604" w:type="dxa"/>
            <w:tcMar>
              <w:top w:w="75" w:type="dxa"/>
              <w:left w:w="75" w:type="dxa"/>
              <w:bottom w:w="75" w:type="dxa"/>
              <w:right w:w="75" w:type="dxa"/>
            </w:tcMar>
          </w:tcPr>
          <w:p w:rsidR="004515A7" w:rsidRPr="009D1E1E" w:rsidRDefault="004515A7" w:rsidP="004515A7">
            <w:pPr>
              <w:rPr>
                <w:sz w:val="24"/>
                <w:szCs w:val="24"/>
                <w:lang w:eastAsia="ru-RU"/>
              </w:rPr>
            </w:pPr>
            <w:r w:rsidRPr="009D1E1E">
              <w:rPr>
                <w:sz w:val="24"/>
                <w:szCs w:val="24"/>
                <w:lang w:eastAsia="ru-RU"/>
              </w:rPr>
              <w:t>Задачи муниципальной  программы</w:t>
            </w:r>
          </w:p>
        </w:tc>
        <w:tc>
          <w:tcPr>
            <w:tcW w:w="6192" w:type="dxa"/>
            <w:tcMar>
              <w:top w:w="75" w:type="dxa"/>
              <w:left w:w="75" w:type="dxa"/>
              <w:bottom w:w="75" w:type="dxa"/>
              <w:right w:w="75" w:type="dxa"/>
            </w:tcMar>
          </w:tcPr>
          <w:p w:rsidR="004515A7" w:rsidRPr="009D1E1E" w:rsidRDefault="004515A7" w:rsidP="00CA665B">
            <w:pPr>
              <w:rPr>
                <w:sz w:val="24"/>
                <w:szCs w:val="24"/>
                <w:lang w:eastAsia="ru-RU"/>
              </w:rPr>
            </w:pPr>
            <w:r w:rsidRPr="009D1E1E">
              <w:rPr>
                <w:sz w:val="24"/>
                <w:szCs w:val="24"/>
                <w:lang w:eastAsia="ru-RU"/>
              </w:rPr>
              <w:t xml:space="preserve">- обеспечение сохранности, комплектования и </w:t>
            </w:r>
            <w:r w:rsidR="00BD40BE" w:rsidRPr="009D1E1E">
              <w:rPr>
                <w:sz w:val="24"/>
                <w:szCs w:val="24"/>
                <w:lang w:eastAsia="ru-RU"/>
              </w:rPr>
              <w:t>использования документов</w:t>
            </w:r>
            <w:r w:rsidRPr="009D1E1E">
              <w:rPr>
                <w:sz w:val="24"/>
                <w:szCs w:val="24"/>
                <w:lang w:eastAsia="ru-RU"/>
              </w:rPr>
              <w:t xml:space="preserve"> Архивного фонда Курчатовского района</w:t>
            </w:r>
            <w:r w:rsidR="00A22A1D">
              <w:rPr>
                <w:sz w:val="24"/>
                <w:szCs w:val="24"/>
                <w:lang w:eastAsia="ru-RU"/>
              </w:rPr>
              <w:t xml:space="preserve"> </w:t>
            </w:r>
            <w:r w:rsidRPr="009D1E1E">
              <w:rPr>
                <w:sz w:val="24"/>
                <w:szCs w:val="24"/>
                <w:lang w:eastAsia="ru-RU"/>
              </w:rPr>
              <w:t>Курской области и  иных архивных документов;</w:t>
            </w:r>
          </w:p>
          <w:p w:rsidR="004515A7" w:rsidRPr="009D1E1E" w:rsidRDefault="00F36233" w:rsidP="00CA665B">
            <w:pPr>
              <w:rPr>
                <w:sz w:val="24"/>
                <w:szCs w:val="24"/>
                <w:lang w:eastAsia="ru-RU"/>
              </w:rPr>
            </w:pPr>
            <w:r w:rsidRPr="009D1E1E">
              <w:rPr>
                <w:sz w:val="24"/>
                <w:szCs w:val="24"/>
                <w:lang w:eastAsia="ru-RU"/>
              </w:rPr>
              <w:t xml:space="preserve">- </w:t>
            </w:r>
            <w:r w:rsidR="004515A7" w:rsidRPr="009D1E1E">
              <w:rPr>
                <w:sz w:val="24"/>
                <w:szCs w:val="24"/>
                <w:lang w:eastAsia="ru-RU"/>
              </w:rPr>
              <w:t>удовлетворение потребностей граждан на получение информации, содержащейся в документах Архивного фонда</w:t>
            </w:r>
            <w:r w:rsidR="00BD40BE" w:rsidRPr="009D1E1E">
              <w:rPr>
                <w:sz w:val="24"/>
                <w:szCs w:val="24"/>
                <w:lang w:eastAsia="ru-RU"/>
              </w:rPr>
              <w:t xml:space="preserve"> Курчатовского района</w:t>
            </w:r>
            <w:r w:rsidR="004515A7" w:rsidRPr="009D1E1E">
              <w:rPr>
                <w:sz w:val="24"/>
                <w:szCs w:val="24"/>
                <w:lang w:eastAsia="ru-RU"/>
              </w:rPr>
              <w:t xml:space="preserve"> Курской области и иных архивных документах, хранящихся в </w:t>
            </w:r>
            <w:r w:rsidR="00BD40BE" w:rsidRPr="009D1E1E">
              <w:rPr>
                <w:sz w:val="24"/>
                <w:szCs w:val="24"/>
                <w:lang w:eastAsia="ru-RU"/>
              </w:rPr>
              <w:t>архивном отделе управления делами Администрации Курчатовского района</w:t>
            </w:r>
            <w:r w:rsidR="004515A7" w:rsidRPr="009D1E1E">
              <w:rPr>
                <w:sz w:val="24"/>
                <w:szCs w:val="24"/>
                <w:lang w:eastAsia="ru-RU"/>
              </w:rPr>
              <w:t xml:space="preserve"> Курской области;</w:t>
            </w:r>
          </w:p>
          <w:p w:rsidR="004515A7" w:rsidRPr="009D1E1E" w:rsidRDefault="00F36233" w:rsidP="00BD40BE">
            <w:pPr>
              <w:rPr>
                <w:sz w:val="24"/>
                <w:szCs w:val="24"/>
                <w:lang w:eastAsia="ru-RU"/>
              </w:rPr>
            </w:pPr>
            <w:r w:rsidRPr="009D1E1E">
              <w:rPr>
                <w:sz w:val="24"/>
                <w:szCs w:val="24"/>
                <w:lang w:eastAsia="ru-RU"/>
              </w:rPr>
              <w:t xml:space="preserve">- </w:t>
            </w:r>
            <w:r w:rsidR="004515A7" w:rsidRPr="009D1E1E">
              <w:rPr>
                <w:sz w:val="24"/>
                <w:szCs w:val="24"/>
                <w:lang w:eastAsia="ru-RU"/>
              </w:rPr>
              <w:t xml:space="preserve">внедрение информационных продуктов и технологий в архивную отрасль с целью повышения качества и доступности </w:t>
            </w:r>
            <w:r w:rsidR="00BD40BE" w:rsidRPr="009D1E1E">
              <w:rPr>
                <w:sz w:val="24"/>
                <w:szCs w:val="24"/>
                <w:lang w:eastAsia="ru-RU"/>
              </w:rPr>
              <w:t>государственных</w:t>
            </w:r>
            <w:r w:rsidR="00A22A1D">
              <w:rPr>
                <w:sz w:val="24"/>
                <w:szCs w:val="24"/>
                <w:lang w:eastAsia="ru-RU"/>
              </w:rPr>
              <w:t xml:space="preserve"> </w:t>
            </w:r>
            <w:r w:rsidR="00BD40BE" w:rsidRPr="009D1E1E">
              <w:rPr>
                <w:sz w:val="24"/>
                <w:szCs w:val="24"/>
                <w:lang w:eastAsia="ru-RU"/>
              </w:rPr>
              <w:t>и муниципальных</w:t>
            </w:r>
            <w:r w:rsidR="004515A7" w:rsidRPr="009D1E1E">
              <w:rPr>
                <w:sz w:val="24"/>
                <w:szCs w:val="24"/>
                <w:lang w:eastAsia="ru-RU"/>
              </w:rPr>
              <w:t xml:space="preserve"> услуг в сфере архивного дела,  обеспечения  доступа граждан к документам Архивного фонда </w:t>
            </w:r>
            <w:r w:rsidR="00BD40BE" w:rsidRPr="009D1E1E">
              <w:rPr>
                <w:sz w:val="24"/>
                <w:szCs w:val="24"/>
                <w:lang w:eastAsia="ru-RU"/>
              </w:rPr>
              <w:t xml:space="preserve">Курчатовского района </w:t>
            </w:r>
            <w:r w:rsidR="004515A7" w:rsidRPr="009D1E1E">
              <w:rPr>
                <w:sz w:val="24"/>
                <w:szCs w:val="24"/>
                <w:lang w:eastAsia="ru-RU"/>
              </w:rPr>
              <w:t>Курской области;</w:t>
            </w:r>
          </w:p>
          <w:p w:rsidR="002827F7" w:rsidRPr="009D1E1E" w:rsidRDefault="00F36233" w:rsidP="00BD40BE">
            <w:pPr>
              <w:rPr>
                <w:sz w:val="24"/>
                <w:szCs w:val="24"/>
                <w:lang w:eastAsia="ru-RU"/>
              </w:rPr>
            </w:pPr>
            <w:r w:rsidRPr="009D1E1E">
              <w:rPr>
                <w:sz w:val="24"/>
                <w:szCs w:val="24"/>
                <w:lang w:eastAsia="ru-RU"/>
              </w:rPr>
              <w:t xml:space="preserve">- </w:t>
            </w:r>
            <w:r w:rsidR="002827F7" w:rsidRPr="009D1E1E">
              <w:rPr>
                <w:sz w:val="24"/>
                <w:szCs w:val="24"/>
                <w:lang w:eastAsia="ru-RU"/>
              </w:rPr>
              <w:t>обеспечение реализации органами местного самоуправ</w:t>
            </w:r>
            <w:r w:rsidR="002827F7" w:rsidRPr="009D1E1E">
              <w:rPr>
                <w:sz w:val="24"/>
                <w:szCs w:val="24"/>
                <w:lang w:eastAsia="ru-RU"/>
              </w:rPr>
              <w:lastRenderedPageBreak/>
              <w:t>ления  в Курчатовском районе Курской области переданных отдельных государственных полномочий Курской области в сфере архивного дела.</w:t>
            </w:r>
          </w:p>
        </w:tc>
      </w:tr>
      <w:tr w:rsidR="004515A7" w:rsidRPr="009D1E1E" w:rsidTr="00E57365">
        <w:trPr>
          <w:tblCellSpacing w:w="15" w:type="dxa"/>
        </w:trPr>
        <w:tc>
          <w:tcPr>
            <w:tcW w:w="3604" w:type="dxa"/>
            <w:tcMar>
              <w:top w:w="75" w:type="dxa"/>
              <w:left w:w="75" w:type="dxa"/>
              <w:bottom w:w="75" w:type="dxa"/>
              <w:right w:w="75" w:type="dxa"/>
            </w:tcMar>
          </w:tcPr>
          <w:p w:rsidR="004515A7" w:rsidRPr="009D1E1E" w:rsidRDefault="004515A7" w:rsidP="00BD40BE">
            <w:pPr>
              <w:rPr>
                <w:sz w:val="24"/>
                <w:szCs w:val="24"/>
                <w:lang w:eastAsia="ru-RU"/>
              </w:rPr>
            </w:pPr>
            <w:r w:rsidRPr="009D1E1E">
              <w:rPr>
                <w:sz w:val="24"/>
                <w:szCs w:val="24"/>
                <w:lang w:eastAsia="ru-RU"/>
              </w:rPr>
              <w:lastRenderedPageBreak/>
              <w:t xml:space="preserve">Целевые индикаторы и показатели </w:t>
            </w:r>
            <w:r w:rsidR="00BD40BE" w:rsidRPr="009D1E1E">
              <w:rPr>
                <w:sz w:val="24"/>
                <w:szCs w:val="24"/>
                <w:lang w:eastAsia="ru-RU"/>
              </w:rPr>
              <w:t>муниципальной</w:t>
            </w:r>
            <w:r w:rsidRPr="009D1E1E">
              <w:rPr>
                <w:sz w:val="24"/>
                <w:szCs w:val="24"/>
                <w:lang w:eastAsia="ru-RU"/>
              </w:rPr>
              <w:t xml:space="preserve"> программы</w:t>
            </w:r>
          </w:p>
        </w:tc>
        <w:tc>
          <w:tcPr>
            <w:tcW w:w="6192" w:type="dxa"/>
            <w:tcMar>
              <w:top w:w="75" w:type="dxa"/>
              <w:left w:w="75" w:type="dxa"/>
              <w:bottom w:w="75" w:type="dxa"/>
              <w:right w:w="75" w:type="dxa"/>
            </w:tcMar>
          </w:tcPr>
          <w:p w:rsidR="004515A7" w:rsidRPr="009D1E1E" w:rsidRDefault="004515A7" w:rsidP="00BD40BE">
            <w:pPr>
              <w:tabs>
                <w:tab w:val="left" w:pos="900"/>
              </w:tabs>
              <w:rPr>
                <w:sz w:val="24"/>
                <w:szCs w:val="24"/>
              </w:rPr>
            </w:pPr>
            <w:r w:rsidRPr="009D1E1E">
              <w:rPr>
                <w:sz w:val="24"/>
                <w:szCs w:val="24"/>
              </w:rPr>
              <w:t xml:space="preserve">- доля </w:t>
            </w:r>
            <w:r w:rsidR="009525DF" w:rsidRPr="009D1E1E">
              <w:rPr>
                <w:sz w:val="24"/>
                <w:szCs w:val="24"/>
              </w:rPr>
              <w:t xml:space="preserve">государственных и </w:t>
            </w:r>
            <w:r w:rsidR="00BD40BE" w:rsidRPr="009D1E1E">
              <w:rPr>
                <w:sz w:val="24"/>
                <w:szCs w:val="24"/>
              </w:rPr>
              <w:t>муниципаль</w:t>
            </w:r>
            <w:r w:rsidRPr="009D1E1E">
              <w:rPr>
                <w:sz w:val="24"/>
                <w:szCs w:val="24"/>
              </w:rPr>
              <w:t>ных услуг в сфере архивного дела предоставленных заявителям в установленные законодательством сроки, от  общего количества предоставленных государственных</w:t>
            </w:r>
            <w:r w:rsidR="00A22A1D">
              <w:rPr>
                <w:sz w:val="24"/>
                <w:szCs w:val="24"/>
              </w:rPr>
              <w:t xml:space="preserve"> </w:t>
            </w:r>
            <w:r w:rsidR="00BD40BE" w:rsidRPr="009D1E1E">
              <w:rPr>
                <w:sz w:val="24"/>
                <w:szCs w:val="24"/>
              </w:rPr>
              <w:t xml:space="preserve">и муниципальных </w:t>
            </w:r>
            <w:r w:rsidRPr="009D1E1E">
              <w:rPr>
                <w:sz w:val="24"/>
                <w:szCs w:val="24"/>
              </w:rPr>
              <w:t>услуг в сфере архивного дела</w:t>
            </w:r>
          </w:p>
        </w:tc>
      </w:tr>
      <w:tr w:rsidR="004515A7" w:rsidRPr="009D1E1E" w:rsidTr="00E57365">
        <w:trPr>
          <w:tblCellSpacing w:w="15" w:type="dxa"/>
        </w:trPr>
        <w:tc>
          <w:tcPr>
            <w:tcW w:w="3604" w:type="dxa"/>
            <w:tcMar>
              <w:top w:w="75" w:type="dxa"/>
              <w:left w:w="75" w:type="dxa"/>
              <w:bottom w:w="75" w:type="dxa"/>
              <w:right w:w="75" w:type="dxa"/>
            </w:tcMar>
          </w:tcPr>
          <w:p w:rsidR="004515A7" w:rsidRPr="009D1E1E" w:rsidRDefault="004515A7" w:rsidP="00BD40BE">
            <w:pPr>
              <w:rPr>
                <w:sz w:val="24"/>
                <w:szCs w:val="24"/>
                <w:lang w:eastAsia="ru-RU"/>
              </w:rPr>
            </w:pPr>
            <w:r w:rsidRPr="009D1E1E">
              <w:rPr>
                <w:sz w:val="24"/>
                <w:szCs w:val="24"/>
                <w:lang w:eastAsia="ru-RU"/>
              </w:rPr>
              <w:t xml:space="preserve">Этапы и сроки реализации </w:t>
            </w:r>
            <w:r w:rsidR="00BD40BE" w:rsidRPr="009D1E1E">
              <w:rPr>
                <w:sz w:val="24"/>
                <w:szCs w:val="24"/>
                <w:lang w:eastAsia="ru-RU"/>
              </w:rPr>
              <w:t>муниципальной</w:t>
            </w:r>
            <w:r w:rsidRPr="009D1E1E">
              <w:rPr>
                <w:sz w:val="24"/>
                <w:szCs w:val="24"/>
                <w:lang w:eastAsia="ru-RU"/>
              </w:rPr>
              <w:t>программы</w:t>
            </w:r>
          </w:p>
        </w:tc>
        <w:tc>
          <w:tcPr>
            <w:tcW w:w="6192" w:type="dxa"/>
            <w:tcMar>
              <w:top w:w="75" w:type="dxa"/>
              <w:left w:w="75" w:type="dxa"/>
              <w:bottom w:w="75" w:type="dxa"/>
              <w:right w:w="75" w:type="dxa"/>
            </w:tcMar>
          </w:tcPr>
          <w:p w:rsidR="004515A7" w:rsidRPr="009D1E1E" w:rsidRDefault="004515A7" w:rsidP="00C2069F">
            <w:pPr>
              <w:rPr>
                <w:sz w:val="24"/>
                <w:szCs w:val="24"/>
                <w:lang w:eastAsia="ru-RU"/>
              </w:rPr>
            </w:pPr>
            <w:r w:rsidRPr="009D1E1E">
              <w:rPr>
                <w:sz w:val="24"/>
                <w:szCs w:val="24"/>
                <w:lang w:eastAsia="ru-RU"/>
              </w:rPr>
              <w:t xml:space="preserve">- </w:t>
            </w:r>
            <w:r w:rsidR="00BD40BE" w:rsidRPr="009D1E1E">
              <w:rPr>
                <w:sz w:val="24"/>
                <w:szCs w:val="24"/>
                <w:lang w:eastAsia="ru-RU"/>
              </w:rPr>
              <w:t>муниципальная</w:t>
            </w:r>
            <w:r w:rsidRPr="009D1E1E">
              <w:rPr>
                <w:sz w:val="24"/>
                <w:szCs w:val="24"/>
                <w:lang w:eastAsia="ru-RU"/>
              </w:rPr>
              <w:t xml:space="preserve"> программа реализуется в один этап в 201</w:t>
            </w:r>
            <w:r w:rsidR="00C2069F">
              <w:rPr>
                <w:sz w:val="24"/>
                <w:szCs w:val="24"/>
                <w:lang w:eastAsia="ru-RU"/>
              </w:rPr>
              <w:t>9</w:t>
            </w:r>
            <w:r w:rsidRPr="009D1E1E">
              <w:rPr>
                <w:sz w:val="24"/>
                <w:szCs w:val="24"/>
                <w:lang w:eastAsia="ru-RU"/>
              </w:rPr>
              <w:t>-202</w:t>
            </w:r>
            <w:r w:rsidR="00C2069F">
              <w:rPr>
                <w:sz w:val="24"/>
                <w:szCs w:val="24"/>
                <w:lang w:eastAsia="ru-RU"/>
              </w:rPr>
              <w:t>5</w:t>
            </w:r>
            <w:r w:rsidRPr="009D1E1E">
              <w:rPr>
                <w:sz w:val="24"/>
                <w:szCs w:val="24"/>
                <w:lang w:eastAsia="ru-RU"/>
              </w:rPr>
              <w:t> годах</w:t>
            </w:r>
          </w:p>
        </w:tc>
      </w:tr>
      <w:tr w:rsidR="004515A7" w:rsidRPr="009D1E1E" w:rsidTr="00E57365">
        <w:trPr>
          <w:tblCellSpacing w:w="15" w:type="dxa"/>
        </w:trPr>
        <w:tc>
          <w:tcPr>
            <w:tcW w:w="3604" w:type="dxa"/>
            <w:tcMar>
              <w:top w:w="75" w:type="dxa"/>
              <w:left w:w="75" w:type="dxa"/>
              <w:bottom w:w="75" w:type="dxa"/>
              <w:right w:w="75" w:type="dxa"/>
            </w:tcMar>
          </w:tcPr>
          <w:p w:rsidR="004515A7" w:rsidRPr="009D1E1E" w:rsidRDefault="004515A7" w:rsidP="00623D19">
            <w:pPr>
              <w:rPr>
                <w:sz w:val="24"/>
                <w:szCs w:val="24"/>
                <w:lang w:eastAsia="ru-RU"/>
              </w:rPr>
            </w:pPr>
            <w:r w:rsidRPr="009D1E1E">
              <w:rPr>
                <w:sz w:val="24"/>
                <w:szCs w:val="24"/>
                <w:lang w:eastAsia="ru-RU"/>
              </w:rPr>
              <w:t xml:space="preserve">Объемы бюджетных ассигнований </w:t>
            </w:r>
            <w:r w:rsidR="00BD40BE" w:rsidRPr="009D1E1E">
              <w:rPr>
                <w:sz w:val="24"/>
                <w:szCs w:val="24"/>
                <w:lang w:eastAsia="ru-RU"/>
              </w:rPr>
              <w:t>муниципальной</w:t>
            </w:r>
            <w:r w:rsidRPr="009D1E1E">
              <w:rPr>
                <w:sz w:val="24"/>
                <w:szCs w:val="24"/>
                <w:lang w:eastAsia="ru-RU"/>
              </w:rPr>
              <w:t xml:space="preserve"> программы</w:t>
            </w:r>
          </w:p>
          <w:p w:rsidR="004515A7" w:rsidRPr="009D1E1E" w:rsidRDefault="004515A7" w:rsidP="00623D19">
            <w:pPr>
              <w:rPr>
                <w:sz w:val="24"/>
                <w:szCs w:val="24"/>
                <w:lang w:eastAsia="ru-RU"/>
              </w:rPr>
            </w:pPr>
          </w:p>
          <w:p w:rsidR="004515A7" w:rsidRPr="009D1E1E" w:rsidRDefault="004515A7" w:rsidP="00623D19">
            <w:pPr>
              <w:rPr>
                <w:sz w:val="24"/>
                <w:szCs w:val="24"/>
                <w:lang w:eastAsia="ru-RU"/>
              </w:rPr>
            </w:pPr>
          </w:p>
          <w:p w:rsidR="004515A7" w:rsidRPr="009D1E1E" w:rsidRDefault="004515A7" w:rsidP="00623D19">
            <w:pPr>
              <w:rPr>
                <w:sz w:val="24"/>
                <w:szCs w:val="24"/>
                <w:lang w:eastAsia="ru-RU"/>
              </w:rPr>
            </w:pPr>
          </w:p>
          <w:p w:rsidR="004515A7" w:rsidRPr="009D1E1E" w:rsidRDefault="004515A7" w:rsidP="00623D19">
            <w:pPr>
              <w:rPr>
                <w:sz w:val="24"/>
                <w:szCs w:val="24"/>
                <w:lang w:eastAsia="ru-RU"/>
              </w:rPr>
            </w:pPr>
          </w:p>
          <w:p w:rsidR="004515A7" w:rsidRPr="009D1E1E" w:rsidRDefault="004515A7" w:rsidP="00623D19">
            <w:pPr>
              <w:rPr>
                <w:sz w:val="24"/>
                <w:szCs w:val="24"/>
                <w:lang w:eastAsia="ru-RU"/>
              </w:rPr>
            </w:pPr>
          </w:p>
          <w:p w:rsidR="004515A7" w:rsidRPr="009D1E1E" w:rsidRDefault="004515A7" w:rsidP="00623D19">
            <w:pPr>
              <w:rPr>
                <w:sz w:val="24"/>
                <w:szCs w:val="24"/>
                <w:lang w:eastAsia="ru-RU"/>
              </w:rPr>
            </w:pPr>
          </w:p>
          <w:p w:rsidR="004515A7" w:rsidRPr="009D1E1E" w:rsidRDefault="004515A7" w:rsidP="00623D19">
            <w:pPr>
              <w:rPr>
                <w:sz w:val="24"/>
                <w:szCs w:val="24"/>
                <w:lang w:eastAsia="ru-RU"/>
              </w:rPr>
            </w:pPr>
          </w:p>
        </w:tc>
        <w:tc>
          <w:tcPr>
            <w:tcW w:w="6192" w:type="dxa"/>
            <w:tcMar>
              <w:top w:w="75" w:type="dxa"/>
              <w:left w:w="75" w:type="dxa"/>
              <w:bottom w:w="75" w:type="dxa"/>
              <w:right w:w="75" w:type="dxa"/>
            </w:tcMar>
          </w:tcPr>
          <w:p w:rsidR="004515A7" w:rsidRDefault="004515A7" w:rsidP="00623D19">
            <w:pPr>
              <w:rPr>
                <w:sz w:val="24"/>
                <w:szCs w:val="24"/>
                <w:lang w:eastAsia="ru-RU"/>
              </w:rPr>
            </w:pPr>
            <w:r w:rsidRPr="009D1E1E">
              <w:rPr>
                <w:sz w:val="24"/>
                <w:szCs w:val="24"/>
                <w:lang w:eastAsia="ru-RU"/>
              </w:rPr>
              <w:t xml:space="preserve">-общий объем бюджетных ассигнований на реализацию </w:t>
            </w:r>
            <w:r w:rsidR="00BD40BE" w:rsidRPr="009D1E1E">
              <w:rPr>
                <w:sz w:val="24"/>
                <w:szCs w:val="24"/>
                <w:lang w:eastAsia="ru-RU"/>
              </w:rPr>
              <w:t>муниципальной</w:t>
            </w:r>
            <w:r w:rsidRPr="009D1E1E">
              <w:rPr>
                <w:sz w:val="24"/>
                <w:szCs w:val="24"/>
                <w:lang w:eastAsia="ru-RU"/>
              </w:rPr>
              <w:t xml:space="preserve"> программы за счет средств областного бюджета </w:t>
            </w:r>
            <w:r w:rsidR="00BD40BE" w:rsidRPr="009D1E1E">
              <w:rPr>
                <w:sz w:val="24"/>
                <w:szCs w:val="24"/>
                <w:lang w:eastAsia="ru-RU"/>
              </w:rPr>
              <w:t xml:space="preserve">и бюджета муниципального района </w:t>
            </w:r>
            <w:r w:rsidRPr="009D1E1E">
              <w:rPr>
                <w:sz w:val="24"/>
                <w:szCs w:val="24"/>
                <w:lang w:eastAsia="ru-RU"/>
              </w:rPr>
              <w:t xml:space="preserve">составляет  </w:t>
            </w:r>
            <w:r w:rsidR="00A66E11" w:rsidRPr="00A66E11">
              <w:rPr>
                <w:color w:val="FF0000"/>
                <w:sz w:val="24"/>
                <w:szCs w:val="24"/>
                <w:lang w:eastAsia="ru-RU"/>
              </w:rPr>
              <w:t>3</w:t>
            </w:r>
            <w:r w:rsidR="00CD13C5" w:rsidRPr="00A66E11">
              <w:rPr>
                <w:color w:val="FF0000"/>
                <w:sz w:val="24"/>
                <w:szCs w:val="24"/>
                <w:lang w:eastAsia="ru-RU"/>
              </w:rPr>
              <w:t> </w:t>
            </w:r>
            <w:r w:rsidR="00A66E11" w:rsidRPr="00A66E11">
              <w:rPr>
                <w:color w:val="FF0000"/>
                <w:sz w:val="24"/>
                <w:szCs w:val="24"/>
                <w:lang w:eastAsia="ru-RU"/>
              </w:rPr>
              <w:t>178</w:t>
            </w:r>
            <w:r w:rsidR="00CD13C5" w:rsidRPr="00A66E11">
              <w:rPr>
                <w:color w:val="FF0000"/>
                <w:sz w:val="24"/>
                <w:szCs w:val="24"/>
                <w:lang w:eastAsia="ru-RU"/>
              </w:rPr>
              <w:t xml:space="preserve"> 028</w:t>
            </w:r>
            <w:r w:rsidR="00C2069F" w:rsidRPr="00A66E11">
              <w:rPr>
                <w:color w:val="FF0000"/>
                <w:sz w:val="24"/>
                <w:szCs w:val="24"/>
                <w:lang w:eastAsia="ru-RU"/>
              </w:rPr>
              <w:t>,0</w:t>
            </w:r>
            <w:r w:rsidRPr="009D1E1E">
              <w:rPr>
                <w:sz w:val="24"/>
                <w:szCs w:val="24"/>
                <w:lang w:eastAsia="ru-RU"/>
              </w:rPr>
              <w:t xml:space="preserve"> рублей, из них по годам:</w:t>
            </w:r>
          </w:p>
          <w:p w:rsidR="004515A7" w:rsidRPr="009D1E1E" w:rsidRDefault="00E637F5" w:rsidP="005C358C">
            <w:pPr>
              <w:rPr>
                <w:sz w:val="24"/>
                <w:szCs w:val="24"/>
                <w:lang w:eastAsia="ru-RU"/>
              </w:rPr>
            </w:pPr>
            <w:r w:rsidRPr="009D1E1E">
              <w:rPr>
                <w:sz w:val="24"/>
                <w:szCs w:val="24"/>
                <w:lang w:eastAsia="ru-RU"/>
              </w:rPr>
              <w:t>201</w:t>
            </w:r>
            <w:r w:rsidR="00C2069F">
              <w:rPr>
                <w:sz w:val="24"/>
                <w:szCs w:val="24"/>
                <w:lang w:eastAsia="ru-RU"/>
              </w:rPr>
              <w:t>9</w:t>
            </w:r>
            <w:r w:rsidRPr="009D1E1E">
              <w:rPr>
                <w:sz w:val="24"/>
                <w:szCs w:val="24"/>
                <w:lang w:eastAsia="ru-RU"/>
              </w:rPr>
              <w:t xml:space="preserve"> год </w:t>
            </w:r>
            <w:r w:rsidR="00CD13C5">
              <w:rPr>
                <w:sz w:val="24"/>
                <w:szCs w:val="24"/>
                <w:lang w:eastAsia="ru-RU"/>
              </w:rPr>
              <w:t>–</w:t>
            </w:r>
            <w:r w:rsidR="00DE2AA0">
              <w:rPr>
                <w:sz w:val="24"/>
                <w:szCs w:val="24"/>
                <w:lang w:eastAsia="ru-RU"/>
              </w:rPr>
              <w:t xml:space="preserve"> </w:t>
            </w:r>
            <w:r w:rsidR="00A66E11">
              <w:rPr>
                <w:color w:val="FF0000"/>
                <w:sz w:val="24"/>
                <w:szCs w:val="24"/>
                <w:lang w:eastAsia="ru-RU"/>
              </w:rPr>
              <w:t>616</w:t>
            </w:r>
            <w:r w:rsidR="003627D4">
              <w:rPr>
                <w:color w:val="FF0000"/>
                <w:sz w:val="24"/>
                <w:szCs w:val="24"/>
                <w:lang w:eastAsia="ru-RU"/>
              </w:rPr>
              <w:t xml:space="preserve"> </w:t>
            </w:r>
            <w:r w:rsidR="00A66E11">
              <w:rPr>
                <w:color w:val="FF0000"/>
                <w:sz w:val="24"/>
                <w:szCs w:val="24"/>
                <w:lang w:eastAsia="ru-RU"/>
              </w:rPr>
              <w:t>860</w:t>
            </w:r>
            <w:r w:rsidR="004515A7" w:rsidRPr="003C056E">
              <w:rPr>
                <w:color w:val="FF0000"/>
                <w:sz w:val="24"/>
                <w:szCs w:val="24"/>
                <w:lang w:eastAsia="ru-RU"/>
              </w:rPr>
              <w:t>,</w:t>
            </w:r>
            <w:r w:rsidR="00C2069F" w:rsidRPr="003C056E">
              <w:rPr>
                <w:color w:val="FF0000"/>
                <w:sz w:val="24"/>
                <w:szCs w:val="24"/>
                <w:lang w:eastAsia="ru-RU"/>
              </w:rPr>
              <w:t>0</w:t>
            </w:r>
            <w:r w:rsidR="004515A7" w:rsidRPr="009D1E1E">
              <w:rPr>
                <w:sz w:val="24"/>
                <w:szCs w:val="24"/>
                <w:lang w:eastAsia="ru-RU"/>
              </w:rPr>
              <w:t> рублей;</w:t>
            </w:r>
          </w:p>
          <w:p w:rsidR="004515A7" w:rsidRPr="00A66E11" w:rsidRDefault="004515A7" w:rsidP="005C358C">
            <w:pPr>
              <w:rPr>
                <w:sz w:val="24"/>
                <w:szCs w:val="24"/>
                <w:lang w:eastAsia="ru-RU"/>
              </w:rPr>
            </w:pPr>
            <w:r w:rsidRPr="009D1E1E">
              <w:rPr>
                <w:sz w:val="24"/>
                <w:szCs w:val="24"/>
                <w:lang w:eastAsia="ru-RU"/>
              </w:rPr>
              <w:t>20</w:t>
            </w:r>
            <w:r w:rsidR="00C2069F">
              <w:rPr>
                <w:sz w:val="24"/>
                <w:szCs w:val="24"/>
                <w:lang w:eastAsia="ru-RU"/>
              </w:rPr>
              <w:t>20</w:t>
            </w:r>
            <w:r w:rsidRPr="009D1E1E">
              <w:rPr>
                <w:sz w:val="24"/>
                <w:szCs w:val="24"/>
                <w:lang w:eastAsia="ru-RU"/>
              </w:rPr>
              <w:t xml:space="preserve"> год </w:t>
            </w:r>
            <w:r w:rsidRPr="00A66E11">
              <w:rPr>
                <w:sz w:val="24"/>
                <w:szCs w:val="24"/>
                <w:lang w:eastAsia="ru-RU"/>
              </w:rPr>
              <w:t>- </w:t>
            </w:r>
            <w:r w:rsidRPr="003C056E">
              <w:rPr>
                <w:color w:val="FF0000"/>
                <w:sz w:val="24"/>
                <w:szCs w:val="24"/>
                <w:lang w:eastAsia="ru-RU"/>
              </w:rPr>
              <w:t xml:space="preserve"> </w:t>
            </w:r>
            <w:r w:rsidR="00CD13C5" w:rsidRPr="00A66E11">
              <w:rPr>
                <w:sz w:val="24"/>
                <w:szCs w:val="24"/>
                <w:lang w:eastAsia="ru-RU"/>
              </w:rPr>
              <w:t>243 860</w:t>
            </w:r>
            <w:r w:rsidR="00C2069F" w:rsidRPr="00A66E11">
              <w:rPr>
                <w:sz w:val="24"/>
                <w:szCs w:val="24"/>
                <w:lang w:eastAsia="ru-RU"/>
              </w:rPr>
              <w:t>,0</w:t>
            </w:r>
            <w:r w:rsidRPr="00A66E11">
              <w:rPr>
                <w:sz w:val="24"/>
                <w:szCs w:val="24"/>
                <w:lang w:eastAsia="ru-RU"/>
              </w:rPr>
              <w:t xml:space="preserve"> рублей;</w:t>
            </w:r>
          </w:p>
          <w:p w:rsidR="004515A7" w:rsidRPr="009D1E1E" w:rsidRDefault="004515A7" w:rsidP="005C358C">
            <w:pPr>
              <w:rPr>
                <w:sz w:val="24"/>
                <w:szCs w:val="24"/>
                <w:lang w:eastAsia="ru-RU"/>
              </w:rPr>
            </w:pPr>
            <w:r w:rsidRPr="00A66E11">
              <w:rPr>
                <w:sz w:val="24"/>
                <w:szCs w:val="24"/>
                <w:lang w:eastAsia="ru-RU"/>
              </w:rPr>
              <w:t>20</w:t>
            </w:r>
            <w:r w:rsidR="00C2069F" w:rsidRPr="00A66E11">
              <w:rPr>
                <w:sz w:val="24"/>
                <w:szCs w:val="24"/>
                <w:lang w:eastAsia="ru-RU"/>
              </w:rPr>
              <w:t>21</w:t>
            </w:r>
            <w:r w:rsidRPr="00A66E11">
              <w:rPr>
                <w:sz w:val="24"/>
                <w:szCs w:val="24"/>
                <w:lang w:eastAsia="ru-RU"/>
              </w:rPr>
              <w:t xml:space="preserve"> год -  </w:t>
            </w:r>
            <w:r w:rsidR="00CD13C5" w:rsidRPr="00A66E11">
              <w:rPr>
                <w:sz w:val="24"/>
                <w:szCs w:val="24"/>
                <w:lang w:eastAsia="ru-RU"/>
              </w:rPr>
              <w:t>243 860</w:t>
            </w:r>
            <w:r w:rsidR="009525DF" w:rsidRPr="00A66E11">
              <w:rPr>
                <w:sz w:val="24"/>
                <w:szCs w:val="24"/>
                <w:lang w:eastAsia="ru-RU"/>
              </w:rPr>
              <w:t>,0</w:t>
            </w:r>
            <w:r w:rsidRPr="009D1E1E">
              <w:rPr>
                <w:sz w:val="24"/>
                <w:szCs w:val="24"/>
                <w:lang w:eastAsia="ru-RU"/>
              </w:rPr>
              <w:t>  рублей;</w:t>
            </w:r>
          </w:p>
          <w:p w:rsidR="004515A7" w:rsidRPr="009D1E1E" w:rsidRDefault="004515A7" w:rsidP="005C358C">
            <w:pPr>
              <w:rPr>
                <w:sz w:val="24"/>
                <w:szCs w:val="24"/>
                <w:lang w:eastAsia="ru-RU"/>
              </w:rPr>
            </w:pPr>
            <w:r w:rsidRPr="009D1E1E">
              <w:rPr>
                <w:sz w:val="24"/>
                <w:szCs w:val="24"/>
                <w:lang w:eastAsia="ru-RU"/>
              </w:rPr>
              <w:t>20</w:t>
            </w:r>
            <w:r w:rsidR="00C2069F">
              <w:rPr>
                <w:sz w:val="24"/>
                <w:szCs w:val="24"/>
                <w:lang w:eastAsia="ru-RU"/>
              </w:rPr>
              <w:t>22</w:t>
            </w:r>
            <w:r w:rsidRPr="009D1E1E">
              <w:rPr>
                <w:sz w:val="24"/>
                <w:szCs w:val="24"/>
                <w:lang w:eastAsia="ru-RU"/>
              </w:rPr>
              <w:t xml:space="preserve"> год -  </w:t>
            </w:r>
            <w:r w:rsidR="009525DF" w:rsidRPr="009D1E1E">
              <w:rPr>
                <w:sz w:val="24"/>
                <w:szCs w:val="24"/>
                <w:lang w:eastAsia="ru-RU"/>
              </w:rPr>
              <w:t>5</w:t>
            </w:r>
            <w:r w:rsidR="00217A6C" w:rsidRPr="009D1E1E">
              <w:rPr>
                <w:sz w:val="24"/>
                <w:szCs w:val="24"/>
                <w:lang w:eastAsia="ru-RU"/>
              </w:rPr>
              <w:t>18362</w:t>
            </w:r>
            <w:r w:rsidR="00D432C2" w:rsidRPr="009D1E1E">
              <w:rPr>
                <w:sz w:val="24"/>
                <w:szCs w:val="24"/>
                <w:lang w:eastAsia="ru-RU"/>
              </w:rPr>
              <w:t>,0 </w:t>
            </w:r>
            <w:r w:rsidRPr="009D1E1E">
              <w:rPr>
                <w:sz w:val="24"/>
                <w:szCs w:val="24"/>
                <w:lang w:eastAsia="ru-RU"/>
              </w:rPr>
              <w:t xml:space="preserve"> рублей;</w:t>
            </w:r>
          </w:p>
          <w:p w:rsidR="00D432C2" w:rsidRDefault="004515A7" w:rsidP="00C2069F">
            <w:pPr>
              <w:rPr>
                <w:sz w:val="24"/>
                <w:szCs w:val="24"/>
                <w:lang w:eastAsia="ru-RU"/>
              </w:rPr>
            </w:pPr>
            <w:r w:rsidRPr="009D1E1E">
              <w:rPr>
                <w:sz w:val="24"/>
                <w:szCs w:val="24"/>
                <w:lang w:eastAsia="ru-RU"/>
              </w:rPr>
              <w:t>202</w:t>
            </w:r>
            <w:r w:rsidR="00C2069F">
              <w:rPr>
                <w:sz w:val="24"/>
                <w:szCs w:val="24"/>
                <w:lang w:eastAsia="ru-RU"/>
              </w:rPr>
              <w:t>3</w:t>
            </w:r>
            <w:r w:rsidRPr="009D1E1E">
              <w:rPr>
                <w:sz w:val="24"/>
                <w:szCs w:val="24"/>
                <w:lang w:eastAsia="ru-RU"/>
              </w:rPr>
              <w:t xml:space="preserve"> год -  </w:t>
            </w:r>
            <w:r w:rsidR="00217A6C" w:rsidRPr="009D1E1E">
              <w:rPr>
                <w:sz w:val="24"/>
                <w:szCs w:val="24"/>
                <w:lang w:eastAsia="ru-RU"/>
              </w:rPr>
              <w:t>518362</w:t>
            </w:r>
            <w:r w:rsidR="00D432C2" w:rsidRPr="009D1E1E">
              <w:rPr>
                <w:sz w:val="24"/>
                <w:szCs w:val="24"/>
                <w:lang w:eastAsia="ru-RU"/>
              </w:rPr>
              <w:t>,0  рублей</w:t>
            </w:r>
            <w:r w:rsidR="00C2069F">
              <w:rPr>
                <w:sz w:val="24"/>
                <w:szCs w:val="24"/>
                <w:lang w:eastAsia="ru-RU"/>
              </w:rPr>
              <w:t>;</w:t>
            </w:r>
          </w:p>
          <w:p w:rsidR="00C2069F" w:rsidRDefault="00C2069F" w:rsidP="00C2069F">
            <w:pPr>
              <w:rPr>
                <w:sz w:val="24"/>
                <w:szCs w:val="24"/>
                <w:lang w:eastAsia="ru-RU"/>
              </w:rPr>
            </w:pPr>
            <w:r>
              <w:rPr>
                <w:sz w:val="24"/>
                <w:szCs w:val="24"/>
                <w:lang w:eastAsia="ru-RU"/>
              </w:rPr>
              <w:t xml:space="preserve">2024 год  - </w:t>
            </w:r>
            <w:r w:rsidRPr="009D1E1E">
              <w:rPr>
                <w:sz w:val="24"/>
                <w:szCs w:val="24"/>
                <w:lang w:eastAsia="ru-RU"/>
              </w:rPr>
              <w:t>518362,0  рублей</w:t>
            </w:r>
            <w:r>
              <w:rPr>
                <w:sz w:val="24"/>
                <w:szCs w:val="24"/>
                <w:lang w:eastAsia="ru-RU"/>
              </w:rPr>
              <w:t>;</w:t>
            </w:r>
          </w:p>
          <w:p w:rsidR="00C2069F" w:rsidRPr="009D1E1E" w:rsidRDefault="00C2069F" w:rsidP="00482DC7">
            <w:pPr>
              <w:rPr>
                <w:sz w:val="24"/>
                <w:szCs w:val="24"/>
                <w:lang w:eastAsia="ru-RU"/>
              </w:rPr>
            </w:pPr>
            <w:r>
              <w:rPr>
                <w:sz w:val="24"/>
                <w:szCs w:val="24"/>
                <w:lang w:eastAsia="ru-RU"/>
              </w:rPr>
              <w:t xml:space="preserve">2025 год  - </w:t>
            </w:r>
            <w:r w:rsidRPr="009D1E1E">
              <w:rPr>
                <w:sz w:val="24"/>
                <w:szCs w:val="24"/>
                <w:lang w:eastAsia="ru-RU"/>
              </w:rPr>
              <w:t>518362,0  рублей</w:t>
            </w:r>
          </w:p>
        </w:tc>
      </w:tr>
      <w:tr w:rsidR="004515A7" w:rsidRPr="009D1E1E" w:rsidTr="00E57365">
        <w:trPr>
          <w:tblCellSpacing w:w="15" w:type="dxa"/>
        </w:trPr>
        <w:tc>
          <w:tcPr>
            <w:tcW w:w="3604" w:type="dxa"/>
            <w:tcMar>
              <w:top w:w="75" w:type="dxa"/>
              <w:left w:w="75" w:type="dxa"/>
              <w:bottom w:w="75" w:type="dxa"/>
              <w:right w:w="75" w:type="dxa"/>
            </w:tcMar>
          </w:tcPr>
          <w:p w:rsidR="004515A7" w:rsidRPr="009D1E1E" w:rsidRDefault="004515A7" w:rsidP="00D432C2">
            <w:pPr>
              <w:rPr>
                <w:sz w:val="24"/>
                <w:szCs w:val="24"/>
                <w:lang w:eastAsia="ru-RU"/>
              </w:rPr>
            </w:pPr>
            <w:r w:rsidRPr="009D1E1E">
              <w:rPr>
                <w:sz w:val="24"/>
                <w:szCs w:val="24"/>
                <w:lang w:eastAsia="ru-RU"/>
              </w:rPr>
              <w:t xml:space="preserve">Ожидаемые результаты реализации </w:t>
            </w:r>
            <w:r w:rsidR="00D432C2" w:rsidRPr="009D1E1E">
              <w:rPr>
                <w:sz w:val="24"/>
                <w:szCs w:val="24"/>
                <w:lang w:eastAsia="ru-RU"/>
              </w:rPr>
              <w:t>муниципальной</w:t>
            </w:r>
            <w:r w:rsidRPr="009D1E1E">
              <w:rPr>
                <w:sz w:val="24"/>
                <w:szCs w:val="24"/>
                <w:lang w:eastAsia="ru-RU"/>
              </w:rPr>
              <w:t xml:space="preserve"> программы</w:t>
            </w:r>
          </w:p>
        </w:tc>
        <w:tc>
          <w:tcPr>
            <w:tcW w:w="6192" w:type="dxa"/>
            <w:tcMar>
              <w:top w:w="75" w:type="dxa"/>
              <w:left w:w="75" w:type="dxa"/>
              <w:bottom w:w="75" w:type="dxa"/>
              <w:right w:w="75" w:type="dxa"/>
            </w:tcMar>
          </w:tcPr>
          <w:p w:rsidR="004515A7" w:rsidRPr="009D1E1E" w:rsidRDefault="004515A7" w:rsidP="00623D19">
            <w:pPr>
              <w:rPr>
                <w:sz w:val="24"/>
                <w:szCs w:val="24"/>
                <w:lang w:eastAsia="ru-RU"/>
              </w:rPr>
            </w:pPr>
            <w:r w:rsidRPr="009D1E1E">
              <w:rPr>
                <w:sz w:val="24"/>
                <w:szCs w:val="24"/>
                <w:lang w:eastAsia="ru-RU"/>
              </w:rPr>
              <w:t xml:space="preserve">- реализация </w:t>
            </w:r>
            <w:r w:rsidR="00D432C2" w:rsidRPr="009D1E1E">
              <w:rPr>
                <w:sz w:val="24"/>
                <w:szCs w:val="24"/>
                <w:lang w:eastAsia="ru-RU"/>
              </w:rPr>
              <w:t>муниципальной</w:t>
            </w:r>
            <w:r w:rsidRPr="009D1E1E">
              <w:rPr>
                <w:sz w:val="24"/>
                <w:szCs w:val="24"/>
                <w:lang w:eastAsia="ru-RU"/>
              </w:rPr>
              <w:t xml:space="preserve"> программы в полном объеме позволит:</w:t>
            </w:r>
          </w:p>
          <w:p w:rsidR="004515A7" w:rsidRPr="009D1E1E" w:rsidRDefault="004515A7" w:rsidP="00623D19">
            <w:pPr>
              <w:rPr>
                <w:sz w:val="24"/>
                <w:szCs w:val="24"/>
                <w:lang w:eastAsia="ru-RU"/>
              </w:rPr>
            </w:pPr>
            <w:r w:rsidRPr="009D1E1E">
              <w:rPr>
                <w:sz w:val="24"/>
                <w:szCs w:val="24"/>
                <w:lang w:eastAsia="ru-RU"/>
              </w:rPr>
              <w:t xml:space="preserve">повысить уровень безопасности документов  Архивного фонда </w:t>
            </w:r>
            <w:r w:rsidR="00D432C2" w:rsidRPr="009D1E1E">
              <w:rPr>
                <w:sz w:val="24"/>
                <w:szCs w:val="24"/>
                <w:lang w:eastAsia="ru-RU"/>
              </w:rPr>
              <w:t xml:space="preserve">Курчатовского района </w:t>
            </w:r>
            <w:r w:rsidRPr="009D1E1E">
              <w:rPr>
                <w:sz w:val="24"/>
                <w:szCs w:val="24"/>
                <w:lang w:eastAsia="ru-RU"/>
              </w:rPr>
              <w:t>Курской области за счет модернизации материально-технической базы архив</w:t>
            </w:r>
            <w:r w:rsidR="00D432C2" w:rsidRPr="009D1E1E">
              <w:rPr>
                <w:sz w:val="24"/>
                <w:szCs w:val="24"/>
                <w:lang w:eastAsia="ru-RU"/>
              </w:rPr>
              <w:t xml:space="preserve">ного отдела управления делами Администрации Курчатовского района </w:t>
            </w:r>
            <w:r w:rsidRPr="009D1E1E">
              <w:rPr>
                <w:sz w:val="24"/>
                <w:szCs w:val="24"/>
                <w:lang w:eastAsia="ru-RU"/>
              </w:rPr>
              <w:t xml:space="preserve"> Курской области;</w:t>
            </w:r>
          </w:p>
          <w:p w:rsidR="004515A7" w:rsidRPr="009D1E1E" w:rsidRDefault="004515A7" w:rsidP="00623D19">
            <w:pPr>
              <w:rPr>
                <w:sz w:val="24"/>
                <w:szCs w:val="24"/>
                <w:lang w:eastAsia="ru-RU"/>
              </w:rPr>
            </w:pPr>
            <w:r w:rsidRPr="009D1E1E">
              <w:rPr>
                <w:sz w:val="24"/>
                <w:szCs w:val="24"/>
                <w:lang w:eastAsia="ru-RU"/>
              </w:rPr>
              <w:t>включить  67 % архивных дел</w:t>
            </w:r>
            <w:r w:rsidRPr="009D1E1E">
              <w:rPr>
                <w:i/>
                <w:sz w:val="24"/>
                <w:szCs w:val="24"/>
                <w:lang w:eastAsia="ru-RU"/>
              </w:rPr>
              <w:t>,</w:t>
            </w:r>
            <w:r w:rsidRPr="009D1E1E">
              <w:rPr>
                <w:sz w:val="24"/>
                <w:szCs w:val="24"/>
                <w:lang w:eastAsia="ru-RU"/>
              </w:rPr>
              <w:t xml:space="preserve"> хранящихся в муниципальных архивах </w:t>
            </w:r>
            <w:r w:rsidR="00D432C2" w:rsidRPr="009D1E1E">
              <w:rPr>
                <w:sz w:val="24"/>
                <w:szCs w:val="24"/>
                <w:lang w:eastAsia="ru-RU"/>
              </w:rPr>
              <w:t xml:space="preserve">Курчатовского района </w:t>
            </w:r>
            <w:r w:rsidRPr="009D1E1E">
              <w:rPr>
                <w:sz w:val="24"/>
                <w:szCs w:val="24"/>
                <w:lang w:eastAsia="ru-RU"/>
              </w:rPr>
              <w:t>Курской области, в автоматизированную систему централизованного  государственного учета;</w:t>
            </w:r>
          </w:p>
          <w:p w:rsidR="004515A7" w:rsidRPr="009D1E1E" w:rsidRDefault="004515A7" w:rsidP="00623D19">
            <w:pPr>
              <w:rPr>
                <w:sz w:val="24"/>
                <w:szCs w:val="24"/>
                <w:lang w:eastAsia="ru-RU"/>
              </w:rPr>
            </w:pPr>
            <w:r w:rsidRPr="009D1E1E">
              <w:rPr>
                <w:sz w:val="24"/>
                <w:szCs w:val="24"/>
                <w:lang w:eastAsia="ru-RU"/>
              </w:rPr>
              <w:t xml:space="preserve">повысить доступность и качество предоставления </w:t>
            </w:r>
            <w:r w:rsidR="00164546" w:rsidRPr="009D1E1E">
              <w:rPr>
                <w:sz w:val="24"/>
                <w:szCs w:val="24"/>
                <w:lang w:eastAsia="ru-RU"/>
              </w:rPr>
              <w:t xml:space="preserve">государственных и </w:t>
            </w:r>
            <w:r w:rsidR="00D432C2" w:rsidRPr="009D1E1E">
              <w:rPr>
                <w:sz w:val="24"/>
                <w:szCs w:val="24"/>
                <w:lang w:eastAsia="ru-RU"/>
              </w:rPr>
              <w:t xml:space="preserve">муниципальных </w:t>
            </w:r>
            <w:r w:rsidRPr="009D1E1E">
              <w:rPr>
                <w:sz w:val="24"/>
                <w:szCs w:val="24"/>
                <w:lang w:eastAsia="ru-RU"/>
              </w:rPr>
              <w:t>услуг в области архивного дела;</w:t>
            </w:r>
          </w:p>
          <w:p w:rsidR="004515A7" w:rsidRPr="009D1E1E" w:rsidRDefault="004515A7" w:rsidP="00623D19">
            <w:pPr>
              <w:rPr>
                <w:sz w:val="24"/>
                <w:szCs w:val="24"/>
                <w:lang w:eastAsia="ru-RU"/>
              </w:rPr>
            </w:pPr>
            <w:r w:rsidRPr="009D1E1E">
              <w:rPr>
                <w:sz w:val="24"/>
                <w:szCs w:val="24"/>
                <w:lang w:eastAsia="ru-RU"/>
              </w:rPr>
              <w:t xml:space="preserve">повысить оперативность исполнения запросов пользователей по архивным документам для обеспечения гарантий их конституционных прав;  </w:t>
            </w:r>
          </w:p>
          <w:p w:rsidR="004515A7" w:rsidRPr="009D1E1E" w:rsidRDefault="004515A7" w:rsidP="00D432C2">
            <w:pPr>
              <w:rPr>
                <w:sz w:val="24"/>
                <w:szCs w:val="24"/>
                <w:lang w:eastAsia="ru-RU"/>
              </w:rPr>
            </w:pPr>
            <w:r w:rsidRPr="009D1E1E">
              <w:rPr>
                <w:sz w:val="24"/>
                <w:szCs w:val="24"/>
                <w:lang w:eastAsia="ru-RU"/>
              </w:rPr>
              <w:t>укрепить кадровый потенциал архивной отр</w:t>
            </w:r>
            <w:r w:rsidR="00D432C2" w:rsidRPr="009D1E1E">
              <w:rPr>
                <w:sz w:val="24"/>
                <w:szCs w:val="24"/>
                <w:lang w:eastAsia="ru-RU"/>
              </w:rPr>
              <w:t>асли, повышая профессиональный</w:t>
            </w:r>
            <w:r w:rsidR="00A266BD" w:rsidRPr="009D1E1E">
              <w:rPr>
                <w:sz w:val="24"/>
                <w:szCs w:val="24"/>
                <w:lang w:eastAsia="ru-RU"/>
              </w:rPr>
              <w:t xml:space="preserve"> уровень работников</w:t>
            </w:r>
            <w:r w:rsidR="00D432C2" w:rsidRPr="009D1E1E">
              <w:rPr>
                <w:sz w:val="24"/>
                <w:szCs w:val="24"/>
                <w:lang w:eastAsia="ru-RU"/>
              </w:rPr>
              <w:t>.</w:t>
            </w:r>
          </w:p>
        </w:tc>
      </w:tr>
    </w:tbl>
    <w:p w:rsidR="00C2069F" w:rsidRDefault="00C2069F" w:rsidP="0034689A">
      <w:pPr>
        <w:shd w:val="clear" w:color="auto" w:fill="FFFFFF"/>
        <w:ind w:left="1080"/>
        <w:jc w:val="center"/>
        <w:rPr>
          <w:b/>
          <w:bCs/>
          <w:sz w:val="24"/>
          <w:szCs w:val="24"/>
          <w:lang w:eastAsia="ru-RU"/>
        </w:rPr>
      </w:pPr>
    </w:p>
    <w:p w:rsidR="003C56A5" w:rsidRPr="009D1E1E" w:rsidRDefault="003825A0" w:rsidP="0034689A">
      <w:pPr>
        <w:shd w:val="clear" w:color="auto" w:fill="FFFFFF"/>
        <w:ind w:left="1080"/>
        <w:jc w:val="center"/>
        <w:rPr>
          <w:b/>
          <w:bCs/>
          <w:sz w:val="24"/>
          <w:szCs w:val="24"/>
          <w:lang w:eastAsia="ru-RU"/>
        </w:rPr>
      </w:pPr>
      <w:r w:rsidRPr="009D1E1E">
        <w:rPr>
          <w:b/>
          <w:bCs/>
          <w:sz w:val="24"/>
          <w:szCs w:val="24"/>
          <w:lang w:val="en-US" w:eastAsia="ru-RU"/>
        </w:rPr>
        <w:t>I</w:t>
      </w:r>
      <w:r w:rsidRPr="009D1E1E">
        <w:rPr>
          <w:b/>
          <w:bCs/>
          <w:sz w:val="24"/>
          <w:szCs w:val="24"/>
          <w:lang w:eastAsia="ru-RU"/>
        </w:rPr>
        <w:t>.</w:t>
      </w:r>
      <w:r w:rsidR="004858DC" w:rsidRPr="009D1E1E">
        <w:rPr>
          <w:b/>
          <w:bCs/>
          <w:sz w:val="24"/>
          <w:szCs w:val="24"/>
          <w:lang w:eastAsia="ru-RU"/>
        </w:rPr>
        <w:t xml:space="preserve">Общая характеристика сферы реализации </w:t>
      </w:r>
      <w:r w:rsidR="00D432C2" w:rsidRPr="009D1E1E">
        <w:rPr>
          <w:b/>
          <w:bCs/>
          <w:sz w:val="24"/>
          <w:szCs w:val="24"/>
          <w:lang w:eastAsia="ru-RU"/>
        </w:rPr>
        <w:t>муниципаль</w:t>
      </w:r>
      <w:r w:rsidR="004858DC" w:rsidRPr="009D1E1E">
        <w:rPr>
          <w:b/>
          <w:bCs/>
          <w:sz w:val="24"/>
          <w:szCs w:val="24"/>
          <w:lang w:eastAsia="ru-RU"/>
        </w:rPr>
        <w:t xml:space="preserve">ной программы, в том числе основных проблем в указанной </w:t>
      </w:r>
    </w:p>
    <w:p w:rsidR="004858DC" w:rsidRPr="009D1E1E" w:rsidRDefault="004858DC" w:rsidP="0034689A">
      <w:pPr>
        <w:shd w:val="clear" w:color="auto" w:fill="FFFFFF"/>
        <w:ind w:left="1080"/>
        <w:jc w:val="center"/>
        <w:rPr>
          <w:b/>
          <w:bCs/>
          <w:sz w:val="24"/>
          <w:szCs w:val="24"/>
          <w:lang w:eastAsia="ru-RU"/>
        </w:rPr>
      </w:pPr>
      <w:r w:rsidRPr="009D1E1E">
        <w:rPr>
          <w:b/>
          <w:bCs/>
          <w:sz w:val="24"/>
          <w:szCs w:val="24"/>
          <w:lang w:eastAsia="ru-RU"/>
        </w:rPr>
        <w:t>сфере  и прогноз ее развития</w:t>
      </w:r>
    </w:p>
    <w:p w:rsidR="004858DC" w:rsidRPr="009D1E1E" w:rsidRDefault="004858DC" w:rsidP="0034689A">
      <w:pPr>
        <w:shd w:val="clear" w:color="auto" w:fill="FFFFFF"/>
        <w:ind w:left="1080"/>
        <w:jc w:val="center"/>
        <w:rPr>
          <w:b/>
          <w:bCs/>
          <w:sz w:val="24"/>
          <w:szCs w:val="24"/>
          <w:lang w:eastAsia="ru-RU"/>
        </w:rPr>
      </w:pPr>
    </w:p>
    <w:p w:rsidR="004858DC" w:rsidRPr="009D1E1E" w:rsidRDefault="004858DC" w:rsidP="0034689A">
      <w:pPr>
        <w:shd w:val="clear" w:color="auto" w:fill="FFFFFF"/>
        <w:rPr>
          <w:b/>
          <w:bCs/>
          <w:i/>
          <w:sz w:val="24"/>
          <w:szCs w:val="24"/>
          <w:lang w:eastAsia="ru-RU"/>
        </w:rPr>
      </w:pPr>
      <w:r w:rsidRPr="009D1E1E">
        <w:rPr>
          <w:bCs/>
          <w:sz w:val="24"/>
          <w:szCs w:val="24"/>
          <w:lang w:eastAsia="ru-RU"/>
        </w:rPr>
        <w:tab/>
      </w:r>
      <w:r w:rsidR="00D432C2" w:rsidRPr="009D1E1E">
        <w:rPr>
          <w:sz w:val="24"/>
          <w:szCs w:val="24"/>
          <w:lang w:eastAsia="ru-RU"/>
        </w:rPr>
        <w:t>Муниципальная</w:t>
      </w:r>
      <w:r w:rsidRPr="009D1E1E">
        <w:rPr>
          <w:bCs/>
          <w:sz w:val="24"/>
          <w:szCs w:val="24"/>
          <w:lang w:eastAsia="ru-RU"/>
        </w:rPr>
        <w:t xml:space="preserve"> программа разработана в соответствии с Порядком разработки, реализации и оценки эффективности </w:t>
      </w:r>
      <w:r w:rsidR="00164546" w:rsidRPr="009D1E1E">
        <w:rPr>
          <w:bCs/>
          <w:sz w:val="24"/>
          <w:szCs w:val="24"/>
          <w:lang w:eastAsia="ru-RU"/>
        </w:rPr>
        <w:t>муниципаль</w:t>
      </w:r>
      <w:r w:rsidRPr="009D1E1E">
        <w:rPr>
          <w:bCs/>
          <w:sz w:val="24"/>
          <w:szCs w:val="24"/>
          <w:lang w:eastAsia="ru-RU"/>
        </w:rPr>
        <w:t xml:space="preserve">ных программ </w:t>
      </w:r>
      <w:r w:rsidR="00D432C2" w:rsidRPr="009D1E1E">
        <w:rPr>
          <w:bCs/>
          <w:sz w:val="24"/>
          <w:szCs w:val="24"/>
          <w:lang w:eastAsia="ru-RU"/>
        </w:rPr>
        <w:t xml:space="preserve">Курчатовского района </w:t>
      </w:r>
      <w:r w:rsidRPr="009D1E1E">
        <w:rPr>
          <w:bCs/>
          <w:sz w:val="24"/>
          <w:szCs w:val="24"/>
          <w:lang w:eastAsia="ru-RU"/>
        </w:rPr>
        <w:t xml:space="preserve">Курской области, утвержденным постановлением Администрации </w:t>
      </w:r>
      <w:r w:rsidR="00D432C2" w:rsidRPr="009D1E1E">
        <w:rPr>
          <w:bCs/>
          <w:sz w:val="24"/>
          <w:szCs w:val="24"/>
          <w:lang w:eastAsia="ru-RU"/>
        </w:rPr>
        <w:t xml:space="preserve">Курчатовского района </w:t>
      </w:r>
      <w:r w:rsidRPr="009D1E1E">
        <w:rPr>
          <w:bCs/>
          <w:sz w:val="24"/>
          <w:szCs w:val="24"/>
          <w:lang w:eastAsia="ru-RU"/>
        </w:rPr>
        <w:t xml:space="preserve">Курской области от </w:t>
      </w:r>
      <w:r w:rsidR="00482234" w:rsidRPr="009D1E1E">
        <w:rPr>
          <w:bCs/>
          <w:sz w:val="24"/>
          <w:szCs w:val="24"/>
          <w:lang w:eastAsia="ru-RU"/>
        </w:rPr>
        <w:t>30.06.2017</w:t>
      </w:r>
      <w:r w:rsidRPr="009D1E1E">
        <w:rPr>
          <w:bCs/>
          <w:sz w:val="24"/>
          <w:szCs w:val="24"/>
          <w:lang w:eastAsia="ru-RU"/>
        </w:rPr>
        <w:t xml:space="preserve"> № </w:t>
      </w:r>
      <w:r w:rsidR="00482234" w:rsidRPr="009D1E1E">
        <w:rPr>
          <w:bCs/>
          <w:sz w:val="24"/>
          <w:szCs w:val="24"/>
          <w:lang w:eastAsia="ru-RU"/>
        </w:rPr>
        <w:t>557</w:t>
      </w:r>
      <w:r w:rsidRPr="009D1E1E">
        <w:rPr>
          <w:bCs/>
          <w:sz w:val="24"/>
          <w:szCs w:val="24"/>
          <w:lang w:eastAsia="ru-RU"/>
        </w:rPr>
        <w:t>,</w:t>
      </w:r>
      <w:r w:rsidR="004247A4">
        <w:rPr>
          <w:bCs/>
          <w:sz w:val="24"/>
          <w:szCs w:val="24"/>
          <w:lang w:eastAsia="ru-RU"/>
        </w:rPr>
        <w:t xml:space="preserve"> </w:t>
      </w:r>
      <w:r w:rsidR="00164546" w:rsidRPr="009D1E1E">
        <w:rPr>
          <w:bCs/>
          <w:sz w:val="24"/>
          <w:szCs w:val="24"/>
          <w:lang w:eastAsia="ru-RU"/>
        </w:rPr>
        <w:t>методическими рекомендациями по разработке и реализации муниципальных программ Курчатовского района Курской области, утвержденными Постановлением Администрации Курчатовского района Курской области от 02.08.17 г. № 653</w:t>
      </w:r>
      <w:r w:rsidRPr="009D1E1E">
        <w:rPr>
          <w:bCs/>
          <w:i/>
          <w:sz w:val="24"/>
          <w:szCs w:val="24"/>
          <w:lang w:eastAsia="ru-RU"/>
        </w:rPr>
        <w:t>.</w:t>
      </w:r>
    </w:p>
    <w:p w:rsidR="004858DC" w:rsidRPr="009D1E1E" w:rsidRDefault="00482234" w:rsidP="0034689A">
      <w:pPr>
        <w:shd w:val="clear" w:color="auto" w:fill="FFFFFF"/>
        <w:ind w:firstLine="851"/>
        <w:rPr>
          <w:sz w:val="24"/>
          <w:szCs w:val="24"/>
        </w:rPr>
      </w:pPr>
      <w:r w:rsidRPr="009D1E1E">
        <w:rPr>
          <w:bCs/>
          <w:sz w:val="24"/>
          <w:szCs w:val="24"/>
          <w:lang w:eastAsia="ru-RU"/>
        </w:rPr>
        <w:lastRenderedPageBreak/>
        <w:t>Муниципаль</w:t>
      </w:r>
      <w:r w:rsidR="004858DC" w:rsidRPr="009D1E1E">
        <w:rPr>
          <w:bCs/>
          <w:sz w:val="24"/>
          <w:szCs w:val="24"/>
          <w:lang w:eastAsia="ru-RU"/>
        </w:rPr>
        <w:t xml:space="preserve">ная программа определяет  цели, задачи и основные направления развития архивного дела в </w:t>
      </w:r>
      <w:r w:rsidRPr="009D1E1E">
        <w:rPr>
          <w:bCs/>
          <w:sz w:val="24"/>
          <w:szCs w:val="24"/>
          <w:lang w:eastAsia="ru-RU"/>
        </w:rPr>
        <w:t xml:space="preserve">Курчатовском районе </w:t>
      </w:r>
      <w:r w:rsidR="004858DC" w:rsidRPr="009D1E1E">
        <w:rPr>
          <w:bCs/>
          <w:sz w:val="24"/>
          <w:szCs w:val="24"/>
          <w:lang w:eastAsia="ru-RU"/>
        </w:rPr>
        <w:t xml:space="preserve">Курской области, а именно </w:t>
      </w:r>
      <w:r w:rsidR="002F7492" w:rsidRPr="009D1E1E">
        <w:rPr>
          <w:bCs/>
          <w:sz w:val="24"/>
          <w:szCs w:val="24"/>
          <w:lang w:eastAsia="ru-RU"/>
        </w:rPr>
        <w:t xml:space="preserve">- </w:t>
      </w:r>
      <w:r w:rsidR="004858DC" w:rsidRPr="009D1E1E">
        <w:rPr>
          <w:bCs/>
          <w:sz w:val="24"/>
          <w:szCs w:val="24"/>
          <w:lang w:eastAsia="ru-RU"/>
        </w:rPr>
        <w:t xml:space="preserve">в сфере  хранения, учета и использования документов Архивного фонда </w:t>
      </w:r>
      <w:r w:rsidRPr="009D1E1E">
        <w:rPr>
          <w:bCs/>
          <w:sz w:val="24"/>
          <w:szCs w:val="24"/>
          <w:lang w:eastAsia="ru-RU"/>
        </w:rPr>
        <w:t xml:space="preserve">Курчатовского района </w:t>
      </w:r>
      <w:r w:rsidR="004858DC" w:rsidRPr="009D1E1E">
        <w:rPr>
          <w:bCs/>
          <w:sz w:val="24"/>
          <w:szCs w:val="24"/>
          <w:lang w:eastAsia="ru-RU"/>
        </w:rPr>
        <w:t>Курской области и иных архивных документов, материально-технического и кадрового обеспечения, механизмы реализации меропри</w:t>
      </w:r>
      <w:r w:rsidRPr="009D1E1E">
        <w:rPr>
          <w:bCs/>
          <w:sz w:val="24"/>
          <w:szCs w:val="24"/>
          <w:lang w:eastAsia="ru-RU"/>
        </w:rPr>
        <w:t>ятий муниципальной</w:t>
      </w:r>
      <w:r w:rsidR="004858DC" w:rsidRPr="009D1E1E">
        <w:rPr>
          <w:bCs/>
          <w:sz w:val="24"/>
          <w:szCs w:val="24"/>
          <w:lang w:eastAsia="ru-RU"/>
        </w:rPr>
        <w:t xml:space="preserve"> программы и показатели оценки их результативности.</w:t>
      </w:r>
    </w:p>
    <w:p w:rsidR="004858DC" w:rsidRPr="009D1E1E" w:rsidRDefault="004858DC" w:rsidP="000945F8">
      <w:pPr>
        <w:pStyle w:val="Default"/>
        <w:ind w:firstLine="709"/>
        <w:jc w:val="both"/>
      </w:pPr>
      <w:r w:rsidRPr="009D1E1E">
        <w:t xml:space="preserve">Архивный фонд </w:t>
      </w:r>
      <w:r w:rsidR="00482234" w:rsidRPr="009D1E1E">
        <w:t xml:space="preserve">Курчатовского района </w:t>
      </w:r>
      <w:r w:rsidRPr="009D1E1E">
        <w:t xml:space="preserve">Курской области, </w:t>
      </w:r>
      <w:r w:rsidR="00482234" w:rsidRPr="009D1E1E">
        <w:t xml:space="preserve">является </w:t>
      </w:r>
      <w:r w:rsidRPr="009D1E1E">
        <w:t>неотъемлем</w:t>
      </w:r>
      <w:r w:rsidR="00482234" w:rsidRPr="009D1E1E">
        <w:t>ой</w:t>
      </w:r>
      <w:r w:rsidRPr="009D1E1E">
        <w:t xml:space="preserve"> часть</w:t>
      </w:r>
      <w:r w:rsidR="00482234" w:rsidRPr="009D1E1E">
        <w:t>ю</w:t>
      </w:r>
      <w:r w:rsidRPr="009D1E1E">
        <w:t xml:space="preserve"> историко-культурного наследия, информационного и интеллектуального достояния, отражающий материальную и духовную жизнь общества и имеющий историческое, научное, социальное, экономическое, политическое и культурное значе</w:t>
      </w:r>
      <w:r w:rsidR="00C029C8" w:rsidRPr="009D1E1E">
        <w:t xml:space="preserve">ние, </w:t>
      </w:r>
      <w:r w:rsidR="00482234" w:rsidRPr="009D1E1E">
        <w:t>на 01.01.201</w:t>
      </w:r>
      <w:r w:rsidR="00C2069F">
        <w:t>8</w:t>
      </w:r>
      <w:r w:rsidR="00482234" w:rsidRPr="009D1E1E">
        <w:t xml:space="preserve"> г. </w:t>
      </w:r>
      <w:r w:rsidR="00C029C8" w:rsidRPr="009D1E1E">
        <w:t xml:space="preserve">насчитывает </w:t>
      </w:r>
      <w:r w:rsidR="00C029C8" w:rsidRPr="009D1E1E">
        <w:rPr>
          <w:color w:val="auto"/>
        </w:rPr>
        <w:t>более</w:t>
      </w:r>
      <w:r w:rsidR="009A0EDD">
        <w:rPr>
          <w:color w:val="auto"/>
        </w:rPr>
        <w:t xml:space="preserve"> </w:t>
      </w:r>
      <w:r w:rsidR="00482234" w:rsidRPr="009D1E1E">
        <w:rPr>
          <w:color w:val="auto"/>
        </w:rPr>
        <w:t>24</w:t>
      </w:r>
      <w:r w:rsidR="00A66E11">
        <w:rPr>
          <w:color w:val="auto"/>
        </w:rPr>
        <w:t xml:space="preserve"> </w:t>
      </w:r>
      <w:r w:rsidR="00482234" w:rsidRPr="009D1E1E">
        <w:rPr>
          <w:color w:val="auto"/>
        </w:rPr>
        <w:t>тыс</w:t>
      </w:r>
      <w:r w:rsidRPr="009D1E1E">
        <w:rPr>
          <w:color w:val="auto"/>
        </w:rPr>
        <w:t xml:space="preserve">. единиц </w:t>
      </w:r>
      <w:r w:rsidRPr="009D1E1E">
        <w:t xml:space="preserve">хранения. Документы на бумажной основе составляют </w:t>
      </w:r>
      <w:r w:rsidR="00164546" w:rsidRPr="009D1E1E">
        <w:t xml:space="preserve">100 </w:t>
      </w:r>
      <w:r w:rsidRPr="009D1E1E">
        <w:t xml:space="preserve"> процентов от общего объема</w:t>
      </w:r>
      <w:r w:rsidR="00164546" w:rsidRPr="009D1E1E">
        <w:t>, документов архивного отдела Администрации Курчатовского района Курской области.</w:t>
      </w:r>
    </w:p>
    <w:p w:rsidR="00482234" w:rsidRPr="009D1E1E" w:rsidRDefault="00482234" w:rsidP="00482234">
      <w:pPr>
        <w:pStyle w:val="Default"/>
        <w:ind w:firstLine="709"/>
        <w:jc w:val="both"/>
      </w:pPr>
      <w:r w:rsidRPr="009D1E1E">
        <w:t>Архивная инфраструктура Курчатовского района Курской области  представлена архивным отделом управления делами Администрации Курчатовского района Курской области, архивами организаций-источников комплектования Архивного фонда Курчатовского района Курской области. Архивный отдел управления делами Администрации Курчатовского района Курской области призван обеспечивать сохранность документной информации находящейся на хранении, пополнять муниципальный архивный фонд и удовлетворять информационные потребности пользователей информационными ресурсами.</w:t>
      </w:r>
    </w:p>
    <w:p w:rsidR="004858DC" w:rsidRPr="009D1E1E" w:rsidRDefault="004858DC" w:rsidP="00822A1C">
      <w:pPr>
        <w:pStyle w:val="Default"/>
        <w:ind w:firstLine="708"/>
        <w:jc w:val="both"/>
      </w:pPr>
      <w:r w:rsidRPr="009D1E1E">
        <w:t>Источниками комплектования муниципальн</w:t>
      </w:r>
      <w:r w:rsidR="00482234" w:rsidRPr="009D1E1E">
        <w:t>ого</w:t>
      </w:r>
      <w:r w:rsidRPr="009D1E1E">
        <w:t xml:space="preserve"> архив</w:t>
      </w:r>
      <w:r w:rsidR="00482234" w:rsidRPr="009D1E1E">
        <w:t xml:space="preserve">а Курчатовского района </w:t>
      </w:r>
      <w:r w:rsidRPr="009D1E1E">
        <w:t>Курс</w:t>
      </w:r>
      <w:r w:rsidR="00252979" w:rsidRPr="009D1E1E">
        <w:t xml:space="preserve">кой области  являются </w:t>
      </w:r>
      <w:r w:rsidR="00482234" w:rsidRPr="009D1E1E">
        <w:t xml:space="preserve">29 </w:t>
      </w:r>
      <w:r w:rsidRPr="009D1E1E">
        <w:t>организаций</w:t>
      </w:r>
      <w:r w:rsidR="00164546" w:rsidRPr="009D1E1E">
        <w:t xml:space="preserve"> Курчатовского района Курской области</w:t>
      </w:r>
    </w:p>
    <w:p w:rsidR="004858DC" w:rsidRPr="009D1E1E" w:rsidRDefault="00482234" w:rsidP="00822A1C">
      <w:pPr>
        <w:pStyle w:val="Default"/>
        <w:ind w:firstLine="708"/>
        <w:jc w:val="both"/>
        <w:rPr>
          <w:color w:val="auto"/>
        </w:rPr>
      </w:pPr>
      <w:r w:rsidRPr="009D1E1E">
        <w:rPr>
          <w:color w:val="auto"/>
        </w:rPr>
        <w:t>М</w:t>
      </w:r>
      <w:r w:rsidR="004858DC" w:rsidRPr="009D1E1E">
        <w:rPr>
          <w:color w:val="auto"/>
        </w:rPr>
        <w:t>униципальны</w:t>
      </w:r>
      <w:r w:rsidRPr="009D1E1E">
        <w:rPr>
          <w:color w:val="auto"/>
        </w:rPr>
        <w:t>й</w:t>
      </w:r>
      <w:r w:rsidR="004858DC" w:rsidRPr="009D1E1E">
        <w:rPr>
          <w:color w:val="auto"/>
        </w:rPr>
        <w:t xml:space="preserve"> архив</w:t>
      </w:r>
      <w:r w:rsidRPr="009D1E1E">
        <w:rPr>
          <w:color w:val="auto"/>
        </w:rPr>
        <w:t xml:space="preserve"> Курчатовского района </w:t>
      </w:r>
      <w:r w:rsidR="004858DC" w:rsidRPr="009D1E1E">
        <w:rPr>
          <w:color w:val="auto"/>
        </w:rPr>
        <w:t>Курской области призван обеспечивать сохранность огромного массива документной информации, пополнять Архивный фонд Курской области.</w:t>
      </w:r>
    </w:p>
    <w:p w:rsidR="004858DC" w:rsidRPr="009D1E1E" w:rsidRDefault="004858DC" w:rsidP="00543BA7">
      <w:pPr>
        <w:pStyle w:val="Default"/>
        <w:ind w:firstLine="708"/>
        <w:jc w:val="both"/>
        <w:rPr>
          <w:color w:val="auto"/>
        </w:rPr>
      </w:pPr>
      <w:r w:rsidRPr="009D1E1E">
        <w:rPr>
          <w:color w:val="auto"/>
        </w:rPr>
        <w:t>В рамках реализации Стратегии развития информационного общества в Российской Федерации</w:t>
      </w:r>
      <w:r w:rsidR="00915A0C" w:rsidRPr="009D1E1E">
        <w:rPr>
          <w:color w:val="auto"/>
        </w:rPr>
        <w:t xml:space="preserve"> на 2017-2030 годы, </w:t>
      </w:r>
      <w:r w:rsidRPr="009D1E1E">
        <w:rPr>
          <w:color w:val="auto"/>
        </w:rPr>
        <w:t xml:space="preserve">утвержденной </w:t>
      </w:r>
      <w:r w:rsidR="00915A0C" w:rsidRPr="009D1E1E">
        <w:rPr>
          <w:color w:val="auto"/>
        </w:rPr>
        <w:t xml:space="preserve">Указом </w:t>
      </w:r>
      <w:r w:rsidRPr="009D1E1E">
        <w:rPr>
          <w:color w:val="auto"/>
        </w:rPr>
        <w:t>Пр</w:t>
      </w:r>
      <w:r w:rsidR="006704D7" w:rsidRPr="009D1E1E">
        <w:rPr>
          <w:color w:val="auto"/>
        </w:rPr>
        <w:t xml:space="preserve">езидентом Российской Федерации </w:t>
      </w:r>
      <w:r w:rsidR="00915A0C" w:rsidRPr="009D1E1E">
        <w:rPr>
          <w:color w:val="auto"/>
        </w:rPr>
        <w:t>9 мая</w:t>
      </w:r>
      <w:r w:rsidRPr="009D1E1E">
        <w:rPr>
          <w:color w:val="auto"/>
        </w:rPr>
        <w:t xml:space="preserve"> 20</w:t>
      </w:r>
      <w:r w:rsidR="00915A0C" w:rsidRPr="009D1E1E">
        <w:rPr>
          <w:color w:val="auto"/>
        </w:rPr>
        <w:t>17</w:t>
      </w:r>
      <w:r w:rsidRPr="009D1E1E">
        <w:rPr>
          <w:color w:val="auto"/>
        </w:rPr>
        <w:t xml:space="preserve"> года </w:t>
      </w:r>
      <w:r w:rsidR="00915A0C" w:rsidRPr="009D1E1E">
        <w:rPr>
          <w:color w:val="auto"/>
        </w:rPr>
        <w:t xml:space="preserve"> № 203, </w:t>
      </w:r>
      <w:r w:rsidRPr="009D1E1E">
        <w:rPr>
          <w:color w:val="auto"/>
        </w:rPr>
        <w:t xml:space="preserve">в государственных и муниципальных архивах Курской области проводятся мероприятия по оцифровке архивных документов в целях создания полнотекстовых электронных версий документов. </w:t>
      </w:r>
    </w:p>
    <w:p w:rsidR="004858DC" w:rsidRPr="009D1E1E" w:rsidRDefault="004858DC" w:rsidP="00AF0B73">
      <w:pPr>
        <w:pStyle w:val="Default"/>
        <w:ind w:firstLine="708"/>
        <w:jc w:val="both"/>
        <w:rPr>
          <w:color w:val="auto"/>
        </w:rPr>
      </w:pPr>
      <w:r w:rsidRPr="009D1E1E">
        <w:rPr>
          <w:color w:val="auto"/>
        </w:rPr>
        <w:t xml:space="preserve"> В систему автоматизированного государственного учета документов Архивного фонда Российской Федерации </w:t>
      </w:r>
      <w:r w:rsidR="004A623C" w:rsidRPr="009D1E1E">
        <w:rPr>
          <w:color w:val="auto"/>
        </w:rPr>
        <w:t>включено 100 процентов фондов</w:t>
      </w:r>
      <w:r w:rsidR="00926BD6">
        <w:rPr>
          <w:color w:val="auto"/>
        </w:rPr>
        <w:t xml:space="preserve"> и</w:t>
      </w:r>
      <w:r w:rsidR="009A0EDD">
        <w:rPr>
          <w:color w:val="auto"/>
        </w:rPr>
        <w:t xml:space="preserve"> </w:t>
      </w:r>
      <w:r w:rsidR="00063E15" w:rsidRPr="009D1E1E">
        <w:rPr>
          <w:color w:val="auto"/>
        </w:rPr>
        <w:t>6</w:t>
      </w:r>
      <w:r w:rsidR="00E101E1">
        <w:rPr>
          <w:color w:val="auto"/>
        </w:rPr>
        <w:t>5</w:t>
      </w:r>
      <w:r w:rsidR="00641A2F">
        <w:rPr>
          <w:color w:val="auto"/>
        </w:rPr>
        <w:t>,0</w:t>
      </w:r>
      <w:r w:rsidRPr="009D1E1E">
        <w:rPr>
          <w:color w:val="auto"/>
        </w:rPr>
        <w:t xml:space="preserve"> % дел, находящихся на хранении в</w:t>
      </w:r>
      <w:r w:rsidR="00A22A1D">
        <w:rPr>
          <w:color w:val="auto"/>
        </w:rPr>
        <w:t xml:space="preserve"> </w:t>
      </w:r>
      <w:r w:rsidRPr="009D1E1E">
        <w:rPr>
          <w:color w:val="auto"/>
        </w:rPr>
        <w:t>архив</w:t>
      </w:r>
      <w:r w:rsidR="00271E30" w:rsidRPr="009D1E1E">
        <w:rPr>
          <w:color w:val="auto"/>
        </w:rPr>
        <w:t xml:space="preserve">ом отделе управления делами Администрации Курчатовского района </w:t>
      </w:r>
      <w:r w:rsidRPr="009D1E1E">
        <w:rPr>
          <w:color w:val="auto"/>
        </w:rPr>
        <w:t>Курской обла</w:t>
      </w:r>
      <w:r w:rsidR="004A623C" w:rsidRPr="009D1E1E">
        <w:rPr>
          <w:color w:val="auto"/>
        </w:rPr>
        <w:t>сти</w:t>
      </w:r>
      <w:r w:rsidR="00271E30" w:rsidRPr="009D1E1E">
        <w:rPr>
          <w:color w:val="auto"/>
        </w:rPr>
        <w:t>.</w:t>
      </w:r>
    </w:p>
    <w:p w:rsidR="004858DC" w:rsidRPr="009D1E1E" w:rsidRDefault="004858DC" w:rsidP="008356BF">
      <w:pPr>
        <w:pStyle w:val="Default"/>
        <w:ind w:firstLine="708"/>
        <w:jc w:val="both"/>
        <w:rPr>
          <w:color w:val="auto"/>
        </w:rPr>
      </w:pPr>
      <w:r w:rsidRPr="009D1E1E">
        <w:rPr>
          <w:color w:val="auto"/>
        </w:rPr>
        <w:t>Документы Архивного фонда</w:t>
      </w:r>
      <w:r w:rsidR="00271E30" w:rsidRPr="009D1E1E">
        <w:rPr>
          <w:color w:val="auto"/>
        </w:rPr>
        <w:t xml:space="preserve"> Курчатовского района </w:t>
      </w:r>
      <w:r w:rsidRPr="009D1E1E">
        <w:rPr>
          <w:color w:val="auto"/>
        </w:rPr>
        <w:t>Курской области широко используются в социальных и научно-просветительских целях:</w:t>
      </w:r>
    </w:p>
    <w:p w:rsidR="004858DC" w:rsidRPr="009D1E1E" w:rsidRDefault="004858DC" w:rsidP="008356BF">
      <w:pPr>
        <w:pStyle w:val="Default"/>
        <w:ind w:firstLine="708"/>
        <w:jc w:val="both"/>
        <w:rPr>
          <w:color w:val="auto"/>
        </w:rPr>
      </w:pPr>
      <w:r w:rsidRPr="009D1E1E">
        <w:rPr>
          <w:color w:val="auto"/>
        </w:rPr>
        <w:t xml:space="preserve">организуются и проводятся документальные выставки, школьные уроки, экскурсии и другие мероприятия, направленные на популяризацию архивных документов; </w:t>
      </w:r>
    </w:p>
    <w:p w:rsidR="004858DC" w:rsidRPr="009D1E1E" w:rsidRDefault="004858DC" w:rsidP="008356BF">
      <w:pPr>
        <w:pStyle w:val="Default"/>
        <w:ind w:firstLine="708"/>
        <w:jc w:val="both"/>
        <w:rPr>
          <w:color w:val="auto"/>
        </w:rPr>
      </w:pPr>
      <w:r w:rsidRPr="009D1E1E">
        <w:rPr>
          <w:color w:val="auto"/>
        </w:rPr>
        <w:t xml:space="preserve">исполняются запросы от органов государственной власти и местного самоуправления, юридических и физических лиц. </w:t>
      </w:r>
    </w:p>
    <w:p w:rsidR="004858DC" w:rsidRPr="009D1E1E" w:rsidRDefault="004858DC" w:rsidP="008356BF">
      <w:pPr>
        <w:pStyle w:val="Default"/>
        <w:ind w:firstLine="708"/>
        <w:jc w:val="both"/>
        <w:rPr>
          <w:color w:val="auto"/>
        </w:rPr>
      </w:pPr>
      <w:r w:rsidRPr="009D1E1E">
        <w:rPr>
          <w:color w:val="auto"/>
        </w:rPr>
        <w:t xml:space="preserve">Активизировалась работа по использованию документов и пропаганде архивного дела в средствах массовой информации. </w:t>
      </w:r>
    </w:p>
    <w:p w:rsidR="004858DC" w:rsidRPr="009D1E1E" w:rsidRDefault="004858DC" w:rsidP="008356BF">
      <w:pPr>
        <w:pStyle w:val="Default"/>
        <w:ind w:firstLine="708"/>
        <w:jc w:val="both"/>
        <w:rPr>
          <w:color w:val="auto"/>
        </w:rPr>
      </w:pPr>
      <w:r w:rsidRPr="009D1E1E">
        <w:t>В</w:t>
      </w:r>
      <w:r w:rsidR="00271E30" w:rsidRPr="009D1E1E">
        <w:t xml:space="preserve"> настоящее время</w:t>
      </w:r>
      <w:r w:rsidR="002F7492" w:rsidRPr="009D1E1E">
        <w:t>,</w:t>
      </w:r>
      <w:r w:rsidRPr="009D1E1E">
        <w:t xml:space="preserve"> в архивной отрасли </w:t>
      </w:r>
      <w:r w:rsidR="00271E30" w:rsidRPr="009D1E1E">
        <w:t xml:space="preserve">Курчатовского района </w:t>
      </w:r>
      <w:r w:rsidRPr="009D1E1E">
        <w:t xml:space="preserve"> имеются проблемы, которые обусловлены в основном  недостаточным бюджетным финансированием:</w:t>
      </w:r>
    </w:p>
    <w:p w:rsidR="004858DC" w:rsidRPr="009D1E1E" w:rsidRDefault="004858DC" w:rsidP="008356BF">
      <w:pPr>
        <w:pStyle w:val="Default"/>
        <w:ind w:firstLine="708"/>
        <w:jc w:val="both"/>
      </w:pPr>
      <w:r w:rsidRPr="009D1E1E">
        <w:t>1) не в полном объеме проведены мероприятия по совершенствованию современной материальной базы архив</w:t>
      </w:r>
      <w:r w:rsidR="00271E30" w:rsidRPr="009D1E1E">
        <w:t>а</w:t>
      </w:r>
      <w:r w:rsidR="001D1180">
        <w:t xml:space="preserve"> </w:t>
      </w:r>
      <w:r w:rsidR="00271E30" w:rsidRPr="009D1E1E">
        <w:t xml:space="preserve">Курчатовского района </w:t>
      </w:r>
      <w:r w:rsidRPr="009D1E1E">
        <w:t>Курской области, соответствующей нормативным требованиям. Частично проведены мероприятия по  предотвращению старения и разрушения  архивных документов, восстановлению их свойств и долговечности;</w:t>
      </w:r>
    </w:p>
    <w:p w:rsidR="004858DC" w:rsidRPr="009D1E1E" w:rsidRDefault="004858DC" w:rsidP="00AD035D">
      <w:pPr>
        <w:pStyle w:val="Default"/>
        <w:numPr>
          <w:ilvl w:val="0"/>
          <w:numId w:val="8"/>
        </w:numPr>
        <w:jc w:val="both"/>
        <w:rPr>
          <w:color w:val="auto"/>
        </w:rPr>
      </w:pPr>
      <w:r w:rsidRPr="009D1E1E">
        <w:rPr>
          <w:color w:val="auto"/>
        </w:rPr>
        <w:t>2) одной из проблем является отсутствие свободных площадей для приема архивных документов, хранящихся в организациях - источниках комплектования архив</w:t>
      </w:r>
      <w:r w:rsidR="00271E30" w:rsidRPr="009D1E1E">
        <w:rPr>
          <w:color w:val="auto"/>
        </w:rPr>
        <w:t>а</w:t>
      </w:r>
      <w:r w:rsidR="00164546" w:rsidRPr="009D1E1E">
        <w:rPr>
          <w:color w:val="auto"/>
        </w:rPr>
        <w:t xml:space="preserve">Курчатовского района </w:t>
      </w:r>
      <w:r w:rsidRPr="009D1E1E">
        <w:rPr>
          <w:color w:val="auto"/>
        </w:rPr>
        <w:t xml:space="preserve"> Курской области сверх сроков, установленных законодательством об архивном деле. Нехватка свободных помещений под хранилища не позвол</w:t>
      </w:r>
      <w:r w:rsidR="00271E30" w:rsidRPr="009D1E1E">
        <w:rPr>
          <w:color w:val="auto"/>
        </w:rPr>
        <w:t>и</w:t>
      </w:r>
      <w:r w:rsidRPr="009D1E1E">
        <w:rPr>
          <w:color w:val="auto"/>
        </w:rPr>
        <w:t>т производить своевременный прием на хранение документов по личному составу от ликвидируемых, в том числе в результате банкротства, предприятий и организаций для обеспечения социальной защиты граждан;</w:t>
      </w:r>
    </w:p>
    <w:p w:rsidR="004858DC" w:rsidRPr="009D1E1E" w:rsidRDefault="004858DC" w:rsidP="00164546">
      <w:pPr>
        <w:pStyle w:val="Default"/>
        <w:numPr>
          <w:ilvl w:val="8"/>
          <w:numId w:val="8"/>
        </w:numPr>
        <w:tabs>
          <w:tab w:val="left" w:pos="0"/>
          <w:tab w:val="left" w:pos="180"/>
        </w:tabs>
        <w:jc w:val="both"/>
      </w:pPr>
      <w:r w:rsidRPr="009D1E1E">
        <w:rPr>
          <w:color w:val="auto"/>
        </w:rPr>
        <w:t xml:space="preserve">3) </w:t>
      </w:r>
      <w:r w:rsidR="00CD622D" w:rsidRPr="009D1E1E">
        <w:rPr>
          <w:color w:val="auto"/>
        </w:rPr>
        <w:t>з</w:t>
      </w:r>
      <w:r w:rsidR="00271E30" w:rsidRPr="009D1E1E">
        <w:rPr>
          <w:color w:val="auto"/>
        </w:rPr>
        <w:t xml:space="preserve">агруженность архивохранилищ в архивном отделе управления делами Администрации Курчатовского района составляет более </w:t>
      </w:r>
      <w:r w:rsidR="00CD622D" w:rsidRPr="009D1E1E">
        <w:rPr>
          <w:color w:val="auto"/>
        </w:rPr>
        <w:t>97</w:t>
      </w:r>
      <w:r w:rsidR="00271E30" w:rsidRPr="009D1E1E">
        <w:rPr>
          <w:color w:val="auto"/>
        </w:rPr>
        <w:t xml:space="preserve"> %</w:t>
      </w:r>
      <w:r w:rsidRPr="009D1E1E">
        <w:t xml:space="preserve">; </w:t>
      </w:r>
    </w:p>
    <w:p w:rsidR="000E7F02" w:rsidRPr="009D1E1E" w:rsidRDefault="004858DC" w:rsidP="000E7F02">
      <w:pPr>
        <w:pStyle w:val="Default"/>
        <w:ind w:firstLine="708"/>
        <w:jc w:val="both"/>
        <w:rPr>
          <w:color w:val="auto"/>
        </w:rPr>
      </w:pPr>
      <w:r w:rsidRPr="009D1E1E">
        <w:rPr>
          <w:color w:val="auto"/>
        </w:rPr>
        <w:t xml:space="preserve">4) </w:t>
      </w:r>
      <w:r w:rsidR="000E7F02" w:rsidRPr="009D1E1E">
        <w:rPr>
          <w:color w:val="auto"/>
        </w:rPr>
        <w:t xml:space="preserve">назрела необходимость  последовательного перехода от создания поисково-справочных средств (описей, каталогов) к документам муниципального Архивного фонда Курчатовского района Курской области на бумажном  носителе к электронным формам. </w:t>
      </w:r>
    </w:p>
    <w:p w:rsidR="004858DC" w:rsidRPr="009D1E1E" w:rsidRDefault="004858DC" w:rsidP="00422239">
      <w:pPr>
        <w:pStyle w:val="Default"/>
        <w:numPr>
          <w:ilvl w:val="0"/>
          <w:numId w:val="9"/>
        </w:numPr>
        <w:jc w:val="both"/>
        <w:rPr>
          <w:color w:val="auto"/>
        </w:rPr>
      </w:pPr>
      <w:r w:rsidRPr="009D1E1E">
        <w:rPr>
          <w:color w:val="auto"/>
        </w:rPr>
        <w:t>5) внедрение информационных технологий в архивную отрасль требует от архивистов  дополнительных знаний, повышения квалификации, профессиональной переподготовки.</w:t>
      </w:r>
    </w:p>
    <w:p w:rsidR="004858DC" w:rsidRPr="009D1E1E" w:rsidRDefault="004858DC" w:rsidP="003C1ED3">
      <w:pPr>
        <w:numPr>
          <w:ilvl w:val="0"/>
          <w:numId w:val="9"/>
        </w:numPr>
        <w:ind w:firstLine="546"/>
        <w:rPr>
          <w:sz w:val="24"/>
          <w:szCs w:val="24"/>
          <w:lang w:eastAsia="ru-RU"/>
        </w:rPr>
      </w:pPr>
      <w:r w:rsidRPr="009D1E1E">
        <w:rPr>
          <w:sz w:val="24"/>
          <w:szCs w:val="24"/>
          <w:lang w:eastAsia="ru-RU"/>
        </w:rPr>
        <w:t xml:space="preserve">Реализация </w:t>
      </w:r>
      <w:r w:rsidRPr="009D1E1E">
        <w:rPr>
          <w:sz w:val="24"/>
          <w:szCs w:val="24"/>
        </w:rPr>
        <w:t xml:space="preserve">мероприятий, предусмотренных </w:t>
      </w:r>
      <w:r w:rsidR="000E7F02" w:rsidRPr="009D1E1E">
        <w:rPr>
          <w:sz w:val="24"/>
          <w:szCs w:val="24"/>
        </w:rPr>
        <w:t>муниципальной</w:t>
      </w:r>
      <w:r w:rsidRPr="009D1E1E">
        <w:rPr>
          <w:sz w:val="24"/>
          <w:szCs w:val="24"/>
        </w:rPr>
        <w:t xml:space="preserve"> программой, </w:t>
      </w:r>
      <w:r w:rsidRPr="009D1E1E">
        <w:rPr>
          <w:sz w:val="24"/>
          <w:szCs w:val="24"/>
          <w:lang w:eastAsia="ru-RU"/>
        </w:rPr>
        <w:t>к концу 202</w:t>
      </w:r>
      <w:r w:rsidR="00E101E1">
        <w:rPr>
          <w:sz w:val="24"/>
          <w:szCs w:val="24"/>
          <w:lang w:eastAsia="ru-RU"/>
        </w:rPr>
        <w:t>5</w:t>
      </w:r>
      <w:r w:rsidRPr="009D1E1E">
        <w:rPr>
          <w:sz w:val="24"/>
          <w:szCs w:val="24"/>
          <w:lang w:eastAsia="ru-RU"/>
        </w:rPr>
        <w:t> года позволит:</w:t>
      </w:r>
    </w:p>
    <w:p w:rsidR="004858DC" w:rsidRPr="009D1E1E" w:rsidRDefault="004858DC" w:rsidP="003C1ED3">
      <w:pPr>
        <w:numPr>
          <w:ilvl w:val="0"/>
          <w:numId w:val="9"/>
        </w:numPr>
        <w:ind w:firstLine="546"/>
        <w:rPr>
          <w:sz w:val="24"/>
          <w:szCs w:val="24"/>
          <w:lang w:eastAsia="ru-RU"/>
        </w:rPr>
      </w:pPr>
      <w:r w:rsidRPr="009D1E1E">
        <w:rPr>
          <w:sz w:val="24"/>
          <w:szCs w:val="24"/>
          <w:lang w:eastAsia="ru-RU"/>
        </w:rPr>
        <w:t>обеспечить укрепление материально-технической базы</w:t>
      </w:r>
      <w:r w:rsidR="006B0B28" w:rsidRPr="009D1E1E">
        <w:rPr>
          <w:sz w:val="24"/>
          <w:szCs w:val="24"/>
          <w:lang w:eastAsia="ru-RU"/>
        </w:rPr>
        <w:t>, в том числе приобретение</w:t>
      </w:r>
      <w:r w:rsidR="00CD622D" w:rsidRPr="009D1E1E">
        <w:rPr>
          <w:sz w:val="24"/>
          <w:szCs w:val="24"/>
          <w:lang w:eastAsia="ru-RU"/>
        </w:rPr>
        <w:t xml:space="preserve"> компьютера, </w:t>
      </w:r>
      <w:r w:rsidR="006B0B28" w:rsidRPr="009D1E1E">
        <w:rPr>
          <w:sz w:val="24"/>
          <w:szCs w:val="24"/>
          <w:lang w:eastAsia="ru-RU"/>
        </w:rPr>
        <w:t>специального оборудования, оргтехники, приборов для определения температурно-влажностного режима</w:t>
      </w:r>
      <w:r w:rsidRPr="009D1E1E">
        <w:rPr>
          <w:sz w:val="24"/>
          <w:szCs w:val="24"/>
        </w:rPr>
        <w:t>;</w:t>
      </w:r>
    </w:p>
    <w:p w:rsidR="004858DC" w:rsidRPr="009D1E1E" w:rsidRDefault="004858DC" w:rsidP="005E7529">
      <w:pPr>
        <w:numPr>
          <w:ilvl w:val="0"/>
          <w:numId w:val="9"/>
        </w:numPr>
        <w:rPr>
          <w:sz w:val="24"/>
          <w:szCs w:val="24"/>
          <w:lang w:eastAsia="ru-RU"/>
        </w:rPr>
      </w:pPr>
      <w:r w:rsidRPr="009D1E1E">
        <w:rPr>
          <w:sz w:val="24"/>
          <w:szCs w:val="24"/>
          <w:lang w:eastAsia="ru-RU"/>
        </w:rPr>
        <w:t>обеспечить 8</w:t>
      </w:r>
      <w:r w:rsidR="00284498">
        <w:rPr>
          <w:sz w:val="24"/>
          <w:szCs w:val="24"/>
          <w:lang w:eastAsia="ru-RU"/>
        </w:rPr>
        <w:t>8</w:t>
      </w:r>
      <w:r w:rsidRPr="009D1E1E">
        <w:rPr>
          <w:sz w:val="24"/>
          <w:szCs w:val="24"/>
          <w:lang w:eastAsia="ru-RU"/>
        </w:rPr>
        <w:t>,</w:t>
      </w:r>
      <w:r w:rsidR="00284498">
        <w:rPr>
          <w:sz w:val="24"/>
          <w:szCs w:val="24"/>
          <w:lang w:eastAsia="ru-RU"/>
        </w:rPr>
        <w:t>0</w:t>
      </w:r>
      <w:r w:rsidRPr="009D1E1E">
        <w:rPr>
          <w:sz w:val="24"/>
          <w:szCs w:val="24"/>
          <w:lang w:eastAsia="ru-RU"/>
        </w:rPr>
        <w:t xml:space="preserve"> % документов Архивного фонда Курской области и иных архивных документов, хранящихся в </w:t>
      </w:r>
      <w:r w:rsidR="00CD622D" w:rsidRPr="009D1E1E">
        <w:rPr>
          <w:sz w:val="24"/>
          <w:szCs w:val="24"/>
          <w:lang w:eastAsia="ru-RU"/>
        </w:rPr>
        <w:t xml:space="preserve">муниципальном </w:t>
      </w:r>
      <w:r w:rsidRPr="009D1E1E">
        <w:rPr>
          <w:sz w:val="24"/>
          <w:szCs w:val="24"/>
          <w:lang w:eastAsia="ru-RU"/>
        </w:rPr>
        <w:t>архив</w:t>
      </w:r>
      <w:r w:rsidR="00CD622D" w:rsidRPr="009D1E1E">
        <w:rPr>
          <w:sz w:val="24"/>
          <w:szCs w:val="24"/>
          <w:lang w:eastAsia="ru-RU"/>
        </w:rPr>
        <w:t>е</w:t>
      </w:r>
      <w:r w:rsidRPr="009D1E1E">
        <w:rPr>
          <w:sz w:val="24"/>
          <w:szCs w:val="24"/>
          <w:lang w:eastAsia="ru-RU"/>
        </w:rPr>
        <w:t>, оптимальными (нормативными) условиями, обеспечивающими их постоянное (вечное) и долговременное хранение;</w:t>
      </w:r>
    </w:p>
    <w:p w:rsidR="004858DC" w:rsidRPr="009D1E1E" w:rsidRDefault="004858DC" w:rsidP="00BB1740">
      <w:pPr>
        <w:numPr>
          <w:ilvl w:val="0"/>
          <w:numId w:val="9"/>
        </w:numPr>
        <w:rPr>
          <w:sz w:val="24"/>
          <w:szCs w:val="24"/>
          <w:lang w:eastAsia="ru-RU"/>
        </w:rPr>
      </w:pPr>
      <w:r w:rsidRPr="009D1E1E">
        <w:rPr>
          <w:sz w:val="24"/>
          <w:szCs w:val="24"/>
          <w:lang w:eastAsia="ru-RU"/>
        </w:rPr>
        <w:t xml:space="preserve">обеспечить </w:t>
      </w:r>
      <w:r w:rsidR="00CD622D" w:rsidRPr="009D1E1E">
        <w:rPr>
          <w:sz w:val="24"/>
          <w:szCs w:val="24"/>
          <w:lang w:eastAsia="ru-RU"/>
        </w:rPr>
        <w:t>помещения</w:t>
      </w:r>
      <w:r w:rsidR="00A22A1D">
        <w:rPr>
          <w:sz w:val="24"/>
          <w:szCs w:val="24"/>
          <w:lang w:eastAsia="ru-RU"/>
        </w:rPr>
        <w:t xml:space="preserve"> </w:t>
      </w:r>
      <w:r w:rsidR="000E7F02" w:rsidRPr="009D1E1E">
        <w:rPr>
          <w:sz w:val="24"/>
          <w:szCs w:val="24"/>
          <w:lang w:eastAsia="ru-RU"/>
        </w:rPr>
        <w:t>муниципального</w:t>
      </w:r>
      <w:r w:rsidRPr="009D1E1E">
        <w:rPr>
          <w:sz w:val="24"/>
          <w:szCs w:val="24"/>
          <w:lang w:eastAsia="ru-RU"/>
        </w:rPr>
        <w:t xml:space="preserve"> архив</w:t>
      </w:r>
      <w:r w:rsidR="000E7F02" w:rsidRPr="009D1E1E">
        <w:rPr>
          <w:sz w:val="24"/>
          <w:szCs w:val="24"/>
          <w:lang w:eastAsia="ru-RU"/>
        </w:rPr>
        <w:t xml:space="preserve">а Курчатовского района </w:t>
      </w:r>
      <w:r w:rsidRPr="009D1E1E">
        <w:rPr>
          <w:sz w:val="24"/>
          <w:szCs w:val="24"/>
          <w:lang w:eastAsia="ru-RU"/>
        </w:rPr>
        <w:t>Курской области автоматическими системами  пожаротушения и на 100 % средствами пожарной безопасности;</w:t>
      </w:r>
    </w:p>
    <w:p w:rsidR="004858DC" w:rsidRPr="009D1E1E" w:rsidRDefault="004858DC" w:rsidP="003C1ED3">
      <w:pPr>
        <w:numPr>
          <w:ilvl w:val="0"/>
          <w:numId w:val="9"/>
        </w:numPr>
        <w:rPr>
          <w:sz w:val="24"/>
          <w:szCs w:val="24"/>
          <w:lang w:eastAsia="ru-RU"/>
        </w:rPr>
      </w:pPr>
      <w:r w:rsidRPr="009D1E1E">
        <w:rPr>
          <w:sz w:val="24"/>
          <w:szCs w:val="24"/>
          <w:lang w:eastAsia="ru-RU"/>
        </w:rPr>
        <w:t xml:space="preserve">увеличить долю документов Архивного фонда </w:t>
      </w:r>
      <w:r w:rsidR="000E7F02" w:rsidRPr="009D1E1E">
        <w:rPr>
          <w:sz w:val="24"/>
          <w:szCs w:val="24"/>
          <w:lang w:eastAsia="ru-RU"/>
        </w:rPr>
        <w:t xml:space="preserve">Курчатовского района </w:t>
      </w:r>
      <w:r w:rsidRPr="009D1E1E">
        <w:rPr>
          <w:sz w:val="24"/>
          <w:szCs w:val="24"/>
          <w:lang w:eastAsia="ru-RU"/>
        </w:rPr>
        <w:t>Курской области и иных архивных документов,  обеспеченных специальными средствами хранения;</w:t>
      </w:r>
    </w:p>
    <w:p w:rsidR="004858DC" w:rsidRPr="009D1E1E" w:rsidRDefault="004858DC" w:rsidP="003C1ED3">
      <w:pPr>
        <w:numPr>
          <w:ilvl w:val="0"/>
          <w:numId w:val="9"/>
        </w:numPr>
        <w:rPr>
          <w:sz w:val="24"/>
          <w:szCs w:val="24"/>
        </w:rPr>
      </w:pPr>
      <w:r w:rsidRPr="009D1E1E">
        <w:rPr>
          <w:sz w:val="24"/>
          <w:szCs w:val="24"/>
        </w:rPr>
        <w:t>увеличить количество архивной информации и поисково-справочных средств к ней (описей, каталогов), переведенных в электронный вид;</w:t>
      </w:r>
    </w:p>
    <w:p w:rsidR="004858DC" w:rsidRPr="009D1E1E" w:rsidRDefault="004858DC" w:rsidP="003C1ED3">
      <w:pPr>
        <w:numPr>
          <w:ilvl w:val="0"/>
          <w:numId w:val="9"/>
        </w:numPr>
        <w:rPr>
          <w:sz w:val="24"/>
          <w:szCs w:val="24"/>
          <w:lang w:eastAsia="ru-RU"/>
        </w:rPr>
      </w:pPr>
      <w:r w:rsidRPr="009D1E1E">
        <w:rPr>
          <w:sz w:val="24"/>
          <w:szCs w:val="24"/>
          <w:lang w:eastAsia="ru-RU"/>
        </w:rPr>
        <w:t xml:space="preserve">расширить доступ пользователей к документам Архивного фонда </w:t>
      </w:r>
      <w:r w:rsidR="000E7F02" w:rsidRPr="009D1E1E">
        <w:rPr>
          <w:sz w:val="24"/>
          <w:szCs w:val="24"/>
          <w:lang w:eastAsia="ru-RU"/>
        </w:rPr>
        <w:t xml:space="preserve">Курчатовского района </w:t>
      </w:r>
      <w:r w:rsidR="00CD622D" w:rsidRPr="009D1E1E">
        <w:rPr>
          <w:sz w:val="24"/>
          <w:szCs w:val="24"/>
          <w:lang w:eastAsia="ru-RU"/>
        </w:rPr>
        <w:t>Курской области.</w:t>
      </w:r>
    </w:p>
    <w:p w:rsidR="00217A6C" w:rsidRPr="009D1E1E" w:rsidRDefault="00217A6C" w:rsidP="00FB6DB6">
      <w:pPr>
        <w:shd w:val="clear" w:color="auto" w:fill="FFFFFF"/>
        <w:jc w:val="center"/>
        <w:rPr>
          <w:b/>
          <w:bCs/>
          <w:sz w:val="24"/>
          <w:szCs w:val="24"/>
          <w:lang w:eastAsia="ru-RU"/>
        </w:rPr>
      </w:pPr>
    </w:p>
    <w:p w:rsidR="004858DC" w:rsidRPr="009D1E1E" w:rsidRDefault="004858DC" w:rsidP="00FB6DB6">
      <w:pPr>
        <w:shd w:val="clear" w:color="auto" w:fill="FFFFFF"/>
        <w:jc w:val="center"/>
        <w:rPr>
          <w:b/>
          <w:bCs/>
          <w:sz w:val="24"/>
          <w:szCs w:val="24"/>
          <w:lang w:eastAsia="ru-RU"/>
        </w:rPr>
      </w:pPr>
      <w:r w:rsidRPr="009D1E1E">
        <w:rPr>
          <w:b/>
          <w:bCs/>
          <w:sz w:val="24"/>
          <w:szCs w:val="24"/>
          <w:lang w:eastAsia="ru-RU"/>
        </w:rPr>
        <w:t xml:space="preserve">II. Приоритеты </w:t>
      </w:r>
      <w:r w:rsidR="000E7F02" w:rsidRPr="009D1E1E">
        <w:rPr>
          <w:b/>
          <w:bCs/>
          <w:sz w:val="24"/>
          <w:szCs w:val="24"/>
          <w:lang w:eastAsia="ru-RU"/>
        </w:rPr>
        <w:t xml:space="preserve">муниципальной </w:t>
      </w:r>
      <w:r w:rsidRPr="009D1E1E">
        <w:rPr>
          <w:b/>
          <w:bCs/>
          <w:sz w:val="24"/>
          <w:szCs w:val="24"/>
          <w:lang w:eastAsia="ru-RU"/>
        </w:rPr>
        <w:t xml:space="preserve">политики в сфере реализации </w:t>
      </w:r>
      <w:r w:rsidR="00DC282E" w:rsidRPr="009D1E1E">
        <w:rPr>
          <w:b/>
          <w:bCs/>
          <w:sz w:val="24"/>
          <w:szCs w:val="24"/>
          <w:lang w:eastAsia="ru-RU"/>
        </w:rPr>
        <w:t>муниципальной</w:t>
      </w:r>
      <w:r w:rsidRPr="009D1E1E">
        <w:rPr>
          <w:b/>
          <w:bCs/>
          <w:sz w:val="24"/>
          <w:szCs w:val="24"/>
          <w:lang w:eastAsia="ru-RU"/>
        </w:rPr>
        <w:t xml:space="preserve">  программы, цели, задачи  и показатели (индикаторы) достижения целей и решения задач, описание основных  ожидаемых  конечных  результатов </w:t>
      </w:r>
      <w:r w:rsidR="00DC282E" w:rsidRPr="009D1E1E">
        <w:rPr>
          <w:b/>
          <w:bCs/>
          <w:sz w:val="24"/>
          <w:szCs w:val="24"/>
          <w:lang w:eastAsia="ru-RU"/>
        </w:rPr>
        <w:t>муниципальной</w:t>
      </w:r>
      <w:r w:rsidRPr="009D1E1E">
        <w:rPr>
          <w:b/>
          <w:bCs/>
          <w:sz w:val="24"/>
          <w:szCs w:val="24"/>
          <w:lang w:eastAsia="ru-RU"/>
        </w:rPr>
        <w:t xml:space="preserve"> программы, сроков и этапов  реализации </w:t>
      </w:r>
      <w:r w:rsidR="00DC282E" w:rsidRPr="009D1E1E">
        <w:rPr>
          <w:b/>
          <w:bCs/>
          <w:sz w:val="24"/>
          <w:szCs w:val="24"/>
          <w:lang w:eastAsia="ru-RU"/>
        </w:rPr>
        <w:t>муниципальной</w:t>
      </w:r>
      <w:r w:rsidRPr="009D1E1E">
        <w:rPr>
          <w:b/>
          <w:bCs/>
          <w:sz w:val="24"/>
          <w:szCs w:val="24"/>
          <w:lang w:eastAsia="ru-RU"/>
        </w:rPr>
        <w:t xml:space="preserve"> программы</w:t>
      </w:r>
    </w:p>
    <w:p w:rsidR="004858DC" w:rsidRPr="009D1E1E" w:rsidRDefault="004858DC" w:rsidP="00FB6DB6">
      <w:pPr>
        <w:shd w:val="clear" w:color="auto" w:fill="FFFFFF"/>
        <w:rPr>
          <w:color w:val="000000"/>
          <w:sz w:val="24"/>
          <w:szCs w:val="24"/>
          <w:lang w:eastAsia="ru-RU"/>
        </w:rPr>
      </w:pPr>
    </w:p>
    <w:p w:rsidR="00DC282E" w:rsidRPr="009D1E1E" w:rsidRDefault="00DC282E" w:rsidP="00021EF2">
      <w:pPr>
        <w:pStyle w:val="Default"/>
        <w:ind w:firstLine="709"/>
        <w:jc w:val="both"/>
        <w:rPr>
          <w:color w:val="auto"/>
        </w:rPr>
      </w:pPr>
      <w:r w:rsidRPr="009D1E1E">
        <w:rPr>
          <w:color w:val="auto"/>
        </w:rPr>
        <w:t>Основная цель муниципальной политики в сфере архивного дела заключается в обеспечении хранения, комплектования и использования документов Архивного фонда Курчатовского района Курской области и иных архивных документов в интересах граждан, общества и государства.</w:t>
      </w:r>
    </w:p>
    <w:p w:rsidR="004858DC" w:rsidRPr="009D1E1E" w:rsidRDefault="004858DC" w:rsidP="008E1095">
      <w:pPr>
        <w:rPr>
          <w:sz w:val="24"/>
          <w:szCs w:val="24"/>
        </w:rPr>
      </w:pPr>
      <w:r w:rsidRPr="009D1E1E">
        <w:rPr>
          <w:sz w:val="24"/>
          <w:szCs w:val="24"/>
        </w:rPr>
        <w:tab/>
        <w:t xml:space="preserve">Поскольку Архивный фонд </w:t>
      </w:r>
      <w:r w:rsidR="00CD622D" w:rsidRPr="009D1E1E">
        <w:rPr>
          <w:sz w:val="24"/>
          <w:szCs w:val="24"/>
        </w:rPr>
        <w:t xml:space="preserve">Курчатовского района </w:t>
      </w:r>
      <w:r w:rsidRPr="009D1E1E">
        <w:rPr>
          <w:sz w:val="24"/>
          <w:szCs w:val="24"/>
        </w:rPr>
        <w:t xml:space="preserve">Курской области является неотъемлемой частью культурного наследия, при разработке целей и задач </w:t>
      </w:r>
      <w:r w:rsidR="00CD622D" w:rsidRPr="009D1E1E">
        <w:rPr>
          <w:sz w:val="24"/>
          <w:szCs w:val="24"/>
        </w:rPr>
        <w:t>муниципальной</w:t>
      </w:r>
      <w:r w:rsidRPr="009D1E1E">
        <w:rPr>
          <w:sz w:val="24"/>
          <w:szCs w:val="24"/>
        </w:rPr>
        <w:t xml:space="preserve"> программы учитывались приоритеты в области культуры, определенные государственной программой Российской Федерации «Развитие культуры и туризма» на 2013-202</w:t>
      </w:r>
      <w:r w:rsidR="00E63FCA" w:rsidRPr="009D1E1E">
        <w:rPr>
          <w:sz w:val="24"/>
          <w:szCs w:val="24"/>
        </w:rPr>
        <w:t>0 годы (утверждена постановлением</w:t>
      </w:r>
      <w:r w:rsidRPr="009D1E1E">
        <w:rPr>
          <w:sz w:val="24"/>
          <w:szCs w:val="24"/>
        </w:rPr>
        <w:t xml:space="preserve"> Правительства Российской Федера</w:t>
      </w:r>
      <w:r w:rsidR="00E63FCA" w:rsidRPr="009D1E1E">
        <w:rPr>
          <w:sz w:val="24"/>
          <w:szCs w:val="24"/>
        </w:rPr>
        <w:t>ции от 15 апреля 2014 г. № 317</w:t>
      </w:r>
      <w:r w:rsidRPr="009D1E1E">
        <w:rPr>
          <w:sz w:val="24"/>
          <w:szCs w:val="24"/>
        </w:rPr>
        <w:t>), федеральной целевой программой «Культура России (2012-2018 годы)» (утверждена постановлением Правительства Росси</w:t>
      </w:r>
      <w:r w:rsidR="00E63FCA" w:rsidRPr="009D1E1E">
        <w:rPr>
          <w:sz w:val="24"/>
          <w:szCs w:val="24"/>
        </w:rPr>
        <w:t xml:space="preserve">йской Федерации от </w:t>
      </w:r>
      <w:r w:rsidRPr="009D1E1E">
        <w:rPr>
          <w:sz w:val="24"/>
          <w:szCs w:val="24"/>
        </w:rPr>
        <w:t xml:space="preserve">3 марта 2012 г. № 186). </w:t>
      </w:r>
    </w:p>
    <w:p w:rsidR="004858DC" w:rsidRPr="009D1E1E" w:rsidRDefault="00CD622D" w:rsidP="008E1095">
      <w:pPr>
        <w:ind w:firstLine="708"/>
        <w:rPr>
          <w:sz w:val="24"/>
          <w:szCs w:val="24"/>
        </w:rPr>
      </w:pPr>
      <w:r w:rsidRPr="009D1E1E">
        <w:rPr>
          <w:sz w:val="24"/>
          <w:szCs w:val="24"/>
        </w:rPr>
        <w:t xml:space="preserve">В связи со </w:t>
      </w:r>
      <w:r w:rsidR="004858DC" w:rsidRPr="009D1E1E">
        <w:rPr>
          <w:sz w:val="24"/>
          <w:szCs w:val="24"/>
        </w:rPr>
        <w:t xml:space="preserve">стремительным развитием информационно-коммуникационных технологий, в связи с этим появляются новые возможности для обеспечения сохранности и использования архивных документов. Для реализации поставленных задач в этом направлении учитывались приоритеты государственной политики, определенные Стратегией развития информационного общества в Российской Федерации (утверждена </w:t>
      </w:r>
      <w:r w:rsidR="00E63799" w:rsidRPr="009D1E1E">
        <w:rPr>
          <w:sz w:val="24"/>
          <w:szCs w:val="24"/>
        </w:rPr>
        <w:t xml:space="preserve">Указом </w:t>
      </w:r>
      <w:r w:rsidR="004858DC" w:rsidRPr="009D1E1E">
        <w:rPr>
          <w:sz w:val="24"/>
          <w:szCs w:val="24"/>
        </w:rPr>
        <w:t>Пре</w:t>
      </w:r>
      <w:r w:rsidR="00E63FCA" w:rsidRPr="009D1E1E">
        <w:rPr>
          <w:sz w:val="24"/>
          <w:szCs w:val="24"/>
        </w:rPr>
        <w:t>зидентом Россий</w:t>
      </w:r>
      <w:r w:rsidR="00E63799" w:rsidRPr="009D1E1E">
        <w:rPr>
          <w:sz w:val="24"/>
          <w:szCs w:val="24"/>
        </w:rPr>
        <w:t xml:space="preserve">ской Федерации </w:t>
      </w:r>
      <w:r w:rsidR="00DE27FC" w:rsidRPr="009D1E1E">
        <w:rPr>
          <w:sz w:val="24"/>
          <w:szCs w:val="24"/>
        </w:rPr>
        <w:t>9 мая</w:t>
      </w:r>
      <w:r w:rsidR="004858DC" w:rsidRPr="009D1E1E">
        <w:rPr>
          <w:sz w:val="24"/>
          <w:szCs w:val="24"/>
        </w:rPr>
        <w:t xml:space="preserve"> 20</w:t>
      </w:r>
      <w:r w:rsidR="00E63799" w:rsidRPr="009D1E1E">
        <w:rPr>
          <w:sz w:val="24"/>
          <w:szCs w:val="24"/>
        </w:rPr>
        <w:t>17</w:t>
      </w:r>
      <w:r w:rsidR="00DE27FC" w:rsidRPr="009D1E1E">
        <w:rPr>
          <w:sz w:val="24"/>
          <w:szCs w:val="24"/>
        </w:rPr>
        <w:t xml:space="preserve"> г. </w:t>
      </w:r>
      <w:r w:rsidR="00E63FCA" w:rsidRPr="009D1E1E">
        <w:rPr>
          <w:sz w:val="24"/>
          <w:szCs w:val="24"/>
        </w:rPr>
        <w:t xml:space="preserve">№ </w:t>
      </w:r>
      <w:r w:rsidR="00E63799" w:rsidRPr="009D1E1E">
        <w:rPr>
          <w:sz w:val="24"/>
          <w:szCs w:val="24"/>
        </w:rPr>
        <w:t>203</w:t>
      </w:r>
      <w:r w:rsidR="00E63FCA" w:rsidRPr="009D1E1E">
        <w:rPr>
          <w:sz w:val="24"/>
          <w:szCs w:val="24"/>
        </w:rPr>
        <w:t>), Концепцией развития механизмов</w:t>
      </w:r>
      <w:r w:rsidR="00523A30" w:rsidRPr="009D1E1E">
        <w:rPr>
          <w:sz w:val="24"/>
          <w:szCs w:val="24"/>
        </w:rPr>
        <w:t xml:space="preserve"> предоставления государственных и муниципальных услуг в электронном виде (утверждена распоряжением Правительства Российской Федерации от 25 декабря 2013 г. № 2516-р).</w:t>
      </w:r>
    </w:p>
    <w:p w:rsidR="004858DC" w:rsidRPr="009D1E1E" w:rsidRDefault="004858DC" w:rsidP="00DC282E">
      <w:pPr>
        <w:rPr>
          <w:sz w:val="24"/>
          <w:szCs w:val="24"/>
        </w:rPr>
      </w:pPr>
      <w:r w:rsidRPr="009D1E1E">
        <w:rPr>
          <w:sz w:val="24"/>
          <w:szCs w:val="24"/>
        </w:rPr>
        <w:tab/>
        <w:t xml:space="preserve">Для достижения поставленной цели в рамках реализации  </w:t>
      </w:r>
      <w:r w:rsidR="00DC282E" w:rsidRPr="009D1E1E">
        <w:rPr>
          <w:sz w:val="24"/>
          <w:szCs w:val="24"/>
        </w:rPr>
        <w:t>муниципаль</w:t>
      </w:r>
      <w:r w:rsidRPr="009D1E1E">
        <w:rPr>
          <w:sz w:val="24"/>
          <w:szCs w:val="24"/>
        </w:rPr>
        <w:t xml:space="preserve">ной программы планируется решение следующих задач: </w:t>
      </w:r>
    </w:p>
    <w:p w:rsidR="006B0B28" w:rsidRPr="009D1E1E" w:rsidRDefault="004858DC" w:rsidP="006B0B28">
      <w:pPr>
        <w:rPr>
          <w:sz w:val="24"/>
          <w:szCs w:val="24"/>
        </w:rPr>
      </w:pPr>
      <w:r w:rsidRPr="009D1E1E">
        <w:rPr>
          <w:sz w:val="24"/>
          <w:szCs w:val="24"/>
        </w:rPr>
        <w:tab/>
      </w:r>
      <w:bookmarkStart w:id="1" w:name="300"/>
      <w:bookmarkEnd w:id="1"/>
      <w:r w:rsidR="006B0B28" w:rsidRPr="009D1E1E">
        <w:rPr>
          <w:sz w:val="24"/>
          <w:szCs w:val="24"/>
        </w:rPr>
        <w:t>- обеспечение сохранности, комплектования и использования документов Архивного фонда Курчатовского района Курской области и  иных архивных документов;</w:t>
      </w:r>
    </w:p>
    <w:p w:rsidR="006B0B28" w:rsidRPr="009D1E1E" w:rsidRDefault="006B0B28" w:rsidP="006B0B28">
      <w:pPr>
        <w:ind w:firstLine="708"/>
        <w:rPr>
          <w:sz w:val="24"/>
          <w:szCs w:val="24"/>
        </w:rPr>
      </w:pPr>
      <w:r w:rsidRPr="009D1E1E">
        <w:rPr>
          <w:sz w:val="24"/>
          <w:szCs w:val="24"/>
        </w:rPr>
        <w:t>- удовлетворение потребностей граждан на получение информации, содержащейся в документах Архивного фонда Курчатовского района Курской области и иных архивных документах, хранящихся в архивном отделе управления делами Администрации Курчатовского района Курской области;</w:t>
      </w:r>
    </w:p>
    <w:p w:rsidR="006B0B28" w:rsidRPr="009D1E1E" w:rsidRDefault="006B0B28" w:rsidP="006B0B28">
      <w:pPr>
        <w:ind w:firstLine="708"/>
        <w:rPr>
          <w:sz w:val="24"/>
          <w:szCs w:val="24"/>
        </w:rPr>
      </w:pPr>
      <w:r w:rsidRPr="009D1E1E">
        <w:rPr>
          <w:sz w:val="24"/>
          <w:szCs w:val="24"/>
        </w:rPr>
        <w:t>- внедрение информационных продуктов и технологий в архивную отрасль с целью повышения качества и доступности государственных и муниципальных услуг в сфере архивного дела,  обеспечения  доступа граждан к документам Архивного фонда Курчатовского района Курской области;</w:t>
      </w:r>
    </w:p>
    <w:p w:rsidR="00756BD4" w:rsidRPr="009D1E1E" w:rsidRDefault="00756BD4" w:rsidP="006B0B28">
      <w:pPr>
        <w:ind w:firstLine="708"/>
        <w:rPr>
          <w:sz w:val="24"/>
          <w:szCs w:val="24"/>
        </w:rPr>
      </w:pPr>
      <w:r w:rsidRPr="009D1E1E">
        <w:rPr>
          <w:sz w:val="24"/>
          <w:szCs w:val="24"/>
          <w:lang w:eastAsia="ru-RU"/>
        </w:rPr>
        <w:t>- обеспечение реализации органами местного самоуправления  в Курчатовском районе Курской области переданных отдельных государственных полномочий Курской области в сфере архивного дела.</w:t>
      </w:r>
    </w:p>
    <w:p w:rsidR="004858DC" w:rsidRPr="009D1E1E" w:rsidRDefault="004858DC" w:rsidP="006B0B28">
      <w:pPr>
        <w:ind w:firstLine="708"/>
        <w:rPr>
          <w:sz w:val="24"/>
          <w:szCs w:val="24"/>
        </w:rPr>
      </w:pPr>
      <w:r w:rsidRPr="009D1E1E">
        <w:rPr>
          <w:sz w:val="24"/>
          <w:szCs w:val="24"/>
        </w:rPr>
        <w:t xml:space="preserve">Показатели (индикаторы) реализации </w:t>
      </w:r>
      <w:r w:rsidR="00747955" w:rsidRPr="009D1E1E">
        <w:rPr>
          <w:sz w:val="24"/>
          <w:szCs w:val="24"/>
        </w:rPr>
        <w:t>муниципальной программы.</w:t>
      </w:r>
    </w:p>
    <w:p w:rsidR="004858DC" w:rsidRPr="009D1E1E" w:rsidRDefault="004858DC" w:rsidP="00FB6DB6">
      <w:pPr>
        <w:shd w:val="clear" w:color="auto" w:fill="FFFFFF"/>
        <w:ind w:firstLine="720"/>
        <w:rPr>
          <w:color w:val="000000"/>
          <w:sz w:val="24"/>
          <w:szCs w:val="24"/>
          <w:lang w:eastAsia="ru-RU"/>
        </w:rPr>
      </w:pPr>
      <w:r w:rsidRPr="009D1E1E">
        <w:rPr>
          <w:color w:val="000000"/>
          <w:sz w:val="24"/>
          <w:szCs w:val="24"/>
          <w:lang w:eastAsia="ru-RU"/>
        </w:rPr>
        <w:t xml:space="preserve">Общим показателем (индикатором) реализации </w:t>
      </w:r>
      <w:r w:rsidR="00747955" w:rsidRPr="009D1E1E">
        <w:rPr>
          <w:color w:val="000000"/>
          <w:sz w:val="24"/>
          <w:szCs w:val="24"/>
          <w:lang w:eastAsia="ru-RU"/>
        </w:rPr>
        <w:t>муниципальной</w:t>
      </w:r>
      <w:r w:rsidRPr="009D1E1E">
        <w:rPr>
          <w:color w:val="000000"/>
          <w:sz w:val="24"/>
          <w:szCs w:val="24"/>
          <w:lang w:eastAsia="ru-RU"/>
        </w:rPr>
        <w:t xml:space="preserve"> программы является  </w:t>
      </w:r>
      <w:r w:rsidR="00C54371" w:rsidRPr="009D1E1E">
        <w:rPr>
          <w:color w:val="000000"/>
          <w:sz w:val="24"/>
          <w:szCs w:val="24"/>
          <w:lang w:eastAsia="ru-RU"/>
        </w:rPr>
        <w:t xml:space="preserve">доля </w:t>
      </w:r>
      <w:r w:rsidRPr="009D1E1E">
        <w:rPr>
          <w:color w:val="000000"/>
          <w:sz w:val="24"/>
          <w:szCs w:val="24"/>
          <w:lang w:eastAsia="ru-RU"/>
        </w:rPr>
        <w:t xml:space="preserve"> государственных</w:t>
      </w:r>
      <w:r w:rsidR="00747955" w:rsidRPr="009D1E1E">
        <w:rPr>
          <w:color w:val="000000"/>
          <w:sz w:val="24"/>
          <w:szCs w:val="24"/>
          <w:lang w:eastAsia="ru-RU"/>
        </w:rPr>
        <w:t xml:space="preserve"> и муниципальных </w:t>
      </w:r>
      <w:r w:rsidRPr="009D1E1E">
        <w:rPr>
          <w:color w:val="000000"/>
          <w:sz w:val="24"/>
          <w:szCs w:val="24"/>
          <w:lang w:eastAsia="ru-RU"/>
        </w:rPr>
        <w:t xml:space="preserve"> услуг в сфере архивного дела</w:t>
      </w:r>
      <w:r w:rsidR="002F7492" w:rsidRPr="009D1E1E">
        <w:rPr>
          <w:color w:val="000000"/>
          <w:sz w:val="24"/>
          <w:szCs w:val="24"/>
          <w:lang w:eastAsia="ru-RU"/>
        </w:rPr>
        <w:t>,</w:t>
      </w:r>
      <w:r w:rsidR="00C54371" w:rsidRPr="009D1E1E">
        <w:rPr>
          <w:color w:val="000000"/>
          <w:sz w:val="24"/>
          <w:szCs w:val="24"/>
          <w:lang w:eastAsia="ru-RU"/>
        </w:rPr>
        <w:t xml:space="preserve"> предоставленных</w:t>
      </w:r>
      <w:r w:rsidR="00AA56E0" w:rsidRPr="009D1E1E">
        <w:rPr>
          <w:color w:val="000000"/>
          <w:sz w:val="24"/>
          <w:szCs w:val="24"/>
          <w:lang w:eastAsia="ru-RU"/>
        </w:rPr>
        <w:t xml:space="preserve"> заявителям</w:t>
      </w:r>
      <w:r w:rsidRPr="009D1E1E">
        <w:rPr>
          <w:color w:val="000000"/>
          <w:sz w:val="24"/>
          <w:szCs w:val="24"/>
          <w:lang w:eastAsia="ru-RU"/>
        </w:rPr>
        <w:t xml:space="preserve"> в установленные законодательством сроки</w:t>
      </w:r>
      <w:r w:rsidR="00AA56E0" w:rsidRPr="009D1E1E">
        <w:rPr>
          <w:color w:val="000000"/>
          <w:sz w:val="24"/>
          <w:szCs w:val="24"/>
          <w:lang w:eastAsia="ru-RU"/>
        </w:rPr>
        <w:t>,</w:t>
      </w:r>
      <w:r w:rsidRPr="009D1E1E">
        <w:rPr>
          <w:color w:val="000000"/>
          <w:sz w:val="24"/>
          <w:szCs w:val="24"/>
          <w:lang w:eastAsia="ru-RU"/>
        </w:rPr>
        <w:t xml:space="preserve"> от общего количества предоставленных государственных</w:t>
      </w:r>
      <w:r w:rsidR="00747955" w:rsidRPr="009D1E1E">
        <w:rPr>
          <w:color w:val="000000"/>
          <w:sz w:val="24"/>
          <w:szCs w:val="24"/>
          <w:lang w:eastAsia="ru-RU"/>
        </w:rPr>
        <w:t xml:space="preserve"> и муниципальных </w:t>
      </w:r>
      <w:r w:rsidRPr="009D1E1E">
        <w:rPr>
          <w:color w:val="000000"/>
          <w:sz w:val="24"/>
          <w:szCs w:val="24"/>
          <w:lang w:eastAsia="ru-RU"/>
        </w:rPr>
        <w:t>услуг в сфере архивного дела.</w:t>
      </w:r>
    </w:p>
    <w:p w:rsidR="004858DC" w:rsidRPr="009D1E1E" w:rsidRDefault="004858DC" w:rsidP="00FB6DB6">
      <w:pPr>
        <w:shd w:val="clear" w:color="auto" w:fill="FFFFFF"/>
        <w:ind w:firstLine="720"/>
        <w:rPr>
          <w:i/>
          <w:color w:val="000000"/>
          <w:sz w:val="24"/>
          <w:szCs w:val="24"/>
          <w:lang w:eastAsia="ru-RU"/>
        </w:rPr>
      </w:pPr>
      <w:r w:rsidRPr="009D1E1E">
        <w:rPr>
          <w:color w:val="000000"/>
          <w:sz w:val="24"/>
          <w:szCs w:val="24"/>
          <w:lang w:eastAsia="ru-RU"/>
        </w:rPr>
        <w:t>Данный показатель направлен на повышение уровня удовлетворенности  граждан качеством предоставления государственных услуг. Показатель установлен  в целях реализации Указа През</w:t>
      </w:r>
      <w:r w:rsidR="00523A30" w:rsidRPr="009D1E1E">
        <w:rPr>
          <w:color w:val="000000"/>
          <w:sz w:val="24"/>
          <w:szCs w:val="24"/>
          <w:lang w:eastAsia="ru-RU"/>
        </w:rPr>
        <w:t xml:space="preserve">идента Российской Федерации от </w:t>
      </w:r>
      <w:r w:rsidRPr="009D1E1E">
        <w:rPr>
          <w:color w:val="000000"/>
          <w:sz w:val="24"/>
          <w:szCs w:val="24"/>
          <w:lang w:eastAsia="ru-RU"/>
        </w:rPr>
        <w:t>7 мая 2012 г. № 601 «Об основных направлениях совершенствования системы государственного управления», которым поставлена задача по достижению уровня удовлетворенности граждан Российской Федерации качеством предоставления государственных и муниципальных услуг к 20</w:t>
      </w:r>
      <w:r w:rsidR="00CD622D" w:rsidRPr="009D1E1E">
        <w:rPr>
          <w:color w:val="000000"/>
          <w:sz w:val="24"/>
          <w:szCs w:val="24"/>
          <w:lang w:eastAsia="ru-RU"/>
        </w:rPr>
        <w:t>2</w:t>
      </w:r>
      <w:r w:rsidR="00C2069F">
        <w:rPr>
          <w:color w:val="000000"/>
          <w:sz w:val="24"/>
          <w:szCs w:val="24"/>
          <w:lang w:eastAsia="ru-RU"/>
        </w:rPr>
        <w:t>5</w:t>
      </w:r>
      <w:r w:rsidRPr="009D1E1E">
        <w:rPr>
          <w:color w:val="000000"/>
          <w:sz w:val="24"/>
          <w:szCs w:val="24"/>
          <w:lang w:eastAsia="ru-RU"/>
        </w:rPr>
        <w:t xml:space="preserve"> году не менее 90 %.</w:t>
      </w:r>
    </w:p>
    <w:p w:rsidR="004858DC" w:rsidRPr="009D1E1E" w:rsidRDefault="004858DC" w:rsidP="004059E1">
      <w:pPr>
        <w:shd w:val="clear" w:color="auto" w:fill="FFFFFF"/>
        <w:ind w:firstLine="709"/>
        <w:rPr>
          <w:color w:val="000000"/>
          <w:sz w:val="24"/>
          <w:szCs w:val="24"/>
          <w:lang w:eastAsia="ru-RU"/>
        </w:rPr>
      </w:pPr>
      <w:r w:rsidRPr="009D1E1E">
        <w:rPr>
          <w:sz w:val="24"/>
          <w:szCs w:val="24"/>
        </w:rPr>
        <w:t xml:space="preserve">Целевые показатели (индикаторы) </w:t>
      </w:r>
      <w:r w:rsidR="00747955" w:rsidRPr="009D1E1E">
        <w:rPr>
          <w:sz w:val="24"/>
          <w:szCs w:val="24"/>
        </w:rPr>
        <w:t xml:space="preserve">муниципальной </w:t>
      </w:r>
      <w:r w:rsidRPr="009D1E1E">
        <w:rPr>
          <w:sz w:val="24"/>
          <w:szCs w:val="24"/>
        </w:rPr>
        <w:t xml:space="preserve">программы соответствуют приоритетам, целям и задачам  </w:t>
      </w:r>
      <w:r w:rsidR="00747955" w:rsidRPr="009D1E1E">
        <w:rPr>
          <w:sz w:val="24"/>
          <w:szCs w:val="24"/>
        </w:rPr>
        <w:t>муниципальной</w:t>
      </w:r>
      <w:r w:rsidRPr="009D1E1E">
        <w:rPr>
          <w:sz w:val="24"/>
          <w:szCs w:val="24"/>
        </w:rPr>
        <w:t xml:space="preserve"> программы.</w:t>
      </w:r>
    </w:p>
    <w:p w:rsidR="004858DC" w:rsidRPr="009D1E1E" w:rsidRDefault="004858DC" w:rsidP="00E53304">
      <w:pPr>
        <w:ind w:firstLine="546"/>
        <w:rPr>
          <w:color w:val="000000"/>
          <w:sz w:val="24"/>
          <w:szCs w:val="24"/>
          <w:lang w:eastAsia="ru-RU"/>
        </w:rPr>
      </w:pPr>
      <w:r w:rsidRPr="009D1E1E">
        <w:rPr>
          <w:color w:val="000000"/>
          <w:sz w:val="24"/>
          <w:szCs w:val="24"/>
          <w:lang w:eastAsia="ru-RU"/>
        </w:rPr>
        <w:tab/>
        <w:t xml:space="preserve">Плановые значения целевых индикаторов и показателей, характеризующих эффективность реализации мероприятий  </w:t>
      </w:r>
      <w:r w:rsidR="00747955" w:rsidRPr="009D1E1E">
        <w:rPr>
          <w:color w:val="000000"/>
          <w:sz w:val="24"/>
          <w:szCs w:val="24"/>
          <w:lang w:eastAsia="ru-RU"/>
        </w:rPr>
        <w:t>муниципальной</w:t>
      </w:r>
      <w:r w:rsidRPr="009D1E1E">
        <w:rPr>
          <w:color w:val="000000"/>
          <w:sz w:val="24"/>
          <w:szCs w:val="24"/>
          <w:lang w:eastAsia="ru-RU"/>
        </w:rPr>
        <w:t xml:space="preserve"> программы и входящ</w:t>
      </w:r>
      <w:r w:rsidR="00747955" w:rsidRPr="009D1E1E">
        <w:rPr>
          <w:color w:val="000000"/>
          <w:sz w:val="24"/>
          <w:szCs w:val="24"/>
          <w:lang w:eastAsia="ru-RU"/>
        </w:rPr>
        <w:t>ей</w:t>
      </w:r>
      <w:r w:rsidRPr="009D1E1E">
        <w:rPr>
          <w:color w:val="000000"/>
          <w:sz w:val="24"/>
          <w:szCs w:val="24"/>
          <w:lang w:eastAsia="ru-RU"/>
        </w:rPr>
        <w:t xml:space="preserve"> в ее состав подпрограмм</w:t>
      </w:r>
      <w:r w:rsidR="00747955" w:rsidRPr="009D1E1E">
        <w:rPr>
          <w:color w:val="000000"/>
          <w:sz w:val="24"/>
          <w:szCs w:val="24"/>
          <w:lang w:eastAsia="ru-RU"/>
        </w:rPr>
        <w:t>ы</w:t>
      </w:r>
      <w:r w:rsidRPr="009D1E1E">
        <w:rPr>
          <w:color w:val="000000"/>
          <w:sz w:val="24"/>
          <w:szCs w:val="24"/>
          <w:lang w:eastAsia="ru-RU"/>
        </w:rPr>
        <w:t>, приведены в </w:t>
      </w:r>
      <w:hyperlink r:id="rId9" w:anchor="1100" w:history="1">
        <w:r w:rsidRPr="009D1E1E">
          <w:rPr>
            <w:sz w:val="24"/>
            <w:szCs w:val="24"/>
            <w:lang w:eastAsia="ru-RU"/>
          </w:rPr>
          <w:t>приложении № 1</w:t>
        </w:r>
      </w:hyperlink>
      <w:r w:rsidRPr="009D1E1E">
        <w:rPr>
          <w:sz w:val="24"/>
          <w:szCs w:val="24"/>
          <w:lang w:eastAsia="ru-RU"/>
        </w:rPr>
        <w:t> </w:t>
      </w:r>
      <w:r w:rsidRPr="009D1E1E">
        <w:rPr>
          <w:color w:val="000000"/>
          <w:sz w:val="24"/>
          <w:szCs w:val="24"/>
          <w:lang w:eastAsia="ru-RU"/>
        </w:rPr>
        <w:t>к на</w:t>
      </w:r>
      <w:r w:rsidR="00E57365" w:rsidRPr="009D1E1E">
        <w:rPr>
          <w:color w:val="000000"/>
          <w:sz w:val="24"/>
          <w:szCs w:val="24"/>
          <w:lang w:eastAsia="ru-RU"/>
        </w:rPr>
        <w:t xml:space="preserve">стоящей </w:t>
      </w:r>
      <w:r w:rsidR="00747955" w:rsidRPr="009D1E1E">
        <w:rPr>
          <w:color w:val="000000"/>
          <w:sz w:val="24"/>
          <w:szCs w:val="24"/>
          <w:lang w:eastAsia="ru-RU"/>
        </w:rPr>
        <w:t>муниципальной</w:t>
      </w:r>
      <w:r w:rsidRPr="009D1E1E">
        <w:rPr>
          <w:color w:val="000000"/>
          <w:sz w:val="24"/>
          <w:szCs w:val="24"/>
          <w:lang w:eastAsia="ru-RU"/>
        </w:rPr>
        <w:t xml:space="preserve"> программе.</w:t>
      </w:r>
    </w:p>
    <w:p w:rsidR="004858DC" w:rsidRPr="009D1E1E" w:rsidRDefault="004858DC" w:rsidP="00E53304">
      <w:pPr>
        <w:ind w:firstLine="546"/>
        <w:rPr>
          <w:color w:val="000000"/>
          <w:sz w:val="24"/>
          <w:szCs w:val="24"/>
          <w:lang w:eastAsia="ru-RU"/>
        </w:rPr>
      </w:pPr>
      <w:r w:rsidRPr="009D1E1E">
        <w:rPr>
          <w:color w:val="000000"/>
          <w:sz w:val="24"/>
          <w:szCs w:val="24"/>
          <w:lang w:eastAsia="ru-RU"/>
        </w:rPr>
        <w:t xml:space="preserve">Значения показателей по годам реализации </w:t>
      </w:r>
      <w:r w:rsidR="00747955" w:rsidRPr="009D1E1E">
        <w:rPr>
          <w:color w:val="000000"/>
          <w:sz w:val="24"/>
          <w:szCs w:val="24"/>
          <w:lang w:eastAsia="ru-RU"/>
        </w:rPr>
        <w:t>муниципальной</w:t>
      </w:r>
      <w:r w:rsidRPr="009D1E1E">
        <w:rPr>
          <w:color w:val="000000"/>
          <w:sz w:val="24"/>
          <w:szCs w:val="24"/>
          <w:lang w:eastAsia="ru-RU"/>
        </w:rPr>
        <w:t xml:space="preserve"> программы будут достигнуты при сохранении запланированного уровня финансирования.</w:t>
      </w:r>
    </w:p>
    <w:p w:rsidR="004858DC" w:rsidRPr="009D1E1E" w:rsidRDefault="004858DC" w:rsidP="00E53304">
      <w:pPr>
        <w:ind w:firstLine="546"/>
        <w:rPr>
          <w:color w:val="000000"/>
          <w:sz w:val="24"/>
          <w:szCs w:val="24"/>
          <w:lang w:eastAsia="ru-RU"/>
        </w:rPr>
      </w:pPr>
      <w:r w:rsidRPr="009D1E1E">
        <w:rPr>
          <w:color w:val="000000"/>
          <w:sz w:val="24"/>
          <w:szCs w:val="24"/>
          <w:lang w:eastAsia="ru-RU"/>
        </w:rPr>
        <w:tab/>
        <w:t xml:space="preserve">Ожидаемыми конечными результатами </w:t>
      </w:r>
      <w:r w:rsidR="00747955" w:rsidRPr="009D1E1E">
        <w:rPr>
          <w:color w:val="000000"/>
          <w:sz w:val="24"/>
          <w:szCs w:val="24"/>
          <w:lang w:eastAsia="ru-RU"/>
        </w:rPr>
        <w:t>муниципаль</w:t>
      </w:r>
      <w:r w:rsidRPr="009D1E1E">
        <w:rPr>
          <w:color w:val="000000"/>
          <w:sz w:val="24"/>
          <w:szCs w:val="24"/>
          <w:lang w:eastAsia="ru-RU"/>
        </w:rPr>
        <w:t>ной программы являются:</w:t>
      </w:r>
    </w:p>
    <w:p w:rsidR="00747955" w:rsidRPr="009D1E1E" w:rsidRDefault="00CA2EF1" w:rsidP="004351D9">
      <w:pPr>
        <w:ind w:firstLine="546"/>
        <w:jc w:val="left"/>
        <w:rPr>
          <w:color w:val="000000"/>
          <w:sz w:val="24"/>
          <w:szCs w:val="24"/>
          <w:lang w:eastAsia="ru-RU"/>
        </w:rPr>
      </w:pPr>
      <w:r w:rsidRPr="009D1E1E">
        <w:rPr>
          <w:color w:val="000000"/>
          <w:sz w:val="24"/>
          <w:szCs w:val="24"/>
          <w:lang w:eastAsia="ru-RU"/>
        </w:rPr>
        <w:t xml:space="preserve">1) </w:t>
      </w:r>
      <w:r w:rsidR="00747955" w:rsidRPr="009D1E1E">
        <w:rPr>
          <w:color w:val="000000"/>
          <w:sz w:val="24"/>
          <w:szCs w:val="24"/>
          <w:lang w:eastAsia="ru-RU"/>
        </w:rPr>
        <w:t>повы</w:t>
      </w:r>
      <w:r w:rsidRPr="009D1E1E">
        <w:rPr>
          <w:color w:val="000000"/>
          <w:sz w:val="24"/>
          <w:szCs w:val="24"/>
          <w:lang w:eastAsia="ru-RU"/>
        </w:rPr>
        <w:t>шение уровня</w:t>
      </w:r>
      <w:r w:rsidR="00747955" w:rsidRPr="009D1E1E">
        <w:rPr>
          <w:color w:val="000000"/>
          <w:sz w:val="24"/>
          <w:szCs w:val="24"/>
          <w:lang w:eastAsia="ru-RU"/>
        </w:rPr>
        <w:t xml:space="preserve"> безопасности документов</w:t>
      </w:r>
      <w:r w:rsidR="009A0EDD">
        <w:rPr>
          <w:color w:val="000000"/>
          <w:sz w:val="24"/>
          <w:szCs w:val="24"/>
          <w:lang w:eastAsia="ru-RU"/>
        </w:rPr>
        <w:t>,</w:t>
      </w:r>
      <w:r w:rsidR="00747955" w:rsidRPr="009D1E1E">
        <w:rPr>
          <w:color w:val="000000"/>
          <w:sz w:val="24"/>
          <w:szCs w:val="24"/>
          <w:lang w:eastAsia="ru-RU"/>
        </w:rPr>
        <w:t xml:space="preserve">  Архивного фонда Курчатовского района Курской области</w:t>
      </w:r>
      <w:r w:rsidRPr="009D1E1E">
        <w:rPr>
          <w:color w:val="000000"/>
          <w:sz w:val="24"/>
          <w:szCs w:val="24"/>
          <w:lang w:eastAsia="ru-RU"/>
        </w:rPr>
        <w:t>,</w:t>
      </w:r>
      <w:r w:rsidR="00747955" w:rsidRPr="009D1E1E">
        <w:rPr>
          <w:color w:val="000000"/>
          <w:sz w:val="24"/>
          <w:szCs w:val="24"/>
          <w:lang w:eastAsia="ru-RU"/>
        </w:rPr>
        <w:t xml:space="preserve"> за счет модернизации материально-технической базы архивного отдела управления делами Администрации Курчатовского района  Курской области;</w:t>
      </w:r>
    </w:p>
    <w:p w:rsidR="00747955" w:rsidRPr="009D1E1E" w:rsidRDefault="00CA2EF1" w:rsidP="004351D9">
      <w:pPr>
        <w:ind w:firstLine="546"/>
        <w:jc w:val="left"/>
        <w:rPr>
          <w:color w:val="000000"/>
          <w:sz w:val="24"/>
          <w:szCs w:val="24"/>
          <w:lang w:eastAsia="ru-RU"/>
        </w:rPr>
      </w:pPr>
      <w:r w:rsidRPr="009D1E1E">
        <w:rPr>
          <w:color w:val="000000"/>
          <w:sz w:val="24"/>
          <w:szCs w:val="24"/>
          <w:lang w:eastAsia="ru-RU"/>
        </w:rPr>
        <w:t xml:space="preserve">2) </w:t>
      </w:r>
      <w:r w:rsidR="00747955" w:rsidRPr="009D1E1E">
        <w:rPr>
          <w:color w:val="000000"/>
          <w:sz w:val="24"/>
          <w:szCs w:val="24"/>
          <w:lang w:eastAsia="ru-RU"/>
        </w:rPr>
        <w:t>включ</w:t>
      </w:r>
      <w:r w:rsidRPr="009D1E1E">
        <w:rPr>
          <w:color w:val="000000"/>
          <w:sz w:val="24"/>
          <w:szCs w:val="24"/>
          <w:lang w:eastAsia="ru-RU"/>
        </w:rPr>
        <w:t>ение</w:t>
      </w:r>
      <w:r w:rsidR="00747955" w:rsidRPr="009D1E1E">
        <w:rPr>
          <w:color w:val="000000"/>
          <w:sz w:val="24"/>
          <w:szCs w:val="24"/>
          <w:lang w:eastAsia="ru-RU"/>
        </w:rPr>
        <w:t xml:space="preserve">  67 % архивных дел, хранящихся в муниципальных архивах Курчатовского района Курской области, в автоматизированную систему централизованного  государственного учета;</w:t>
      </w:r>
    </w:p>
    <w:p w:rsidR="00747955" w:rsidRPr="009D1E1E" w:rsidRDefault="004351D9" w:rsidP="004351D9">
      <w:pPr>
        <w:ind w:firstLine="546"/>
        <w:jc w:val="left"/>
        <w:rPr>
          <w:color w:val="000000"/>
          <w:sz w:val="24"/>
          <w:szCs w:val="24"/>
          <w:lang w:eastAsia="ru-RU"/>
        </w:rPr>
      </w:pPr>
      <w:r w:rsidRPr="009D1E1E">
        <w:rPr>
          <w:color w:val="000000"/>
          <w:sz w:val="24"/>
          <w:szCs w:val="24"/>
          <w:lang w:eastAsia="ru-RU"/>
        </w:rPr>
        <w:t xml:space="preserve">  3</w:t>
      </w:r>
      <w:r w:rsidR="00CA2EF1" w:rsidRPr="009D1E1E">
        <w:rPr>
          <w:color w:val="000000"/>
          <w:sz w:val="24"/>
          <w:szCs w:val="24"/>
          <w:lang w:eastAsia="ru-RU"/>
        </w:rPr>
        <w:t xml:space="preserve">) </w:t>
      </w:r>
      <w:r w:rsidR="00747955" w:rsidRPr="009D1E1E">
        <w:rPr>
          <w:color w:val="000000"/>
          <w:sz w:val="24"/>
          <w:szCs w:val="24"/>
          <w:lang w:eastAsia="ru-RU"/>
        </w:rPr>
        <w:t>повы</w:t>
      </w:r>
      <w:r w:rsidR="00CA2EF1" w:rsidRPr="009D1E1E">
        <w:rPr>
          <w:color w:val="000000"/>
          <w:sz w:val="24"/>
          <w:szCs w:val="24"/>
          <w:lang w:eastAsia="ru-RU"/>
        </w:rPr>
        <w:t>шение</w:t>
      </w:r>
      <w:r w:rsidR="00747955" w:rsidRPr="009D1E1E">
        <w:rPr>
          <w:color w:val="000000"/>
          <w:sz w:val="24"/>
          <w:szCs w:val="24"/>
          <w:lang w:eastAsia="ru-RU"/>
        </w:rPr>
        <w:t xml:space="preserve"> доступност</w:t>
      </w:r>
      <w:r w:rsidR="00CA2EF1" w:rsidRPr="009D1E1E">
        <w:rPr>
          <w:color w:val="000000"/>
          <w:sz w:val="24"/>
          <w:szCs w:val="24"/>
          <w:lang w:eastAsia="ru-RU"/>
        </w:rPr>
        <w:t>и</w:t>
      </w:r>
      <w:r w:rsidR="00747955" w:rsidRPr="009D1E1E">
        <w:rPr>
          <w:color w:val="000000"/>
          <w:sz w:val="24"/>
          <w:szCs w:val="24"/>
          <w:lang w:eastAsia="ru-RU"/>
        </w:rPr>
        <w:t xml:space="preserve"> и качеств</w:t>
      </w:r>
      <w:r w:rsidR="00CA2EF1" w:rsidRPr="009D1E1E">
        <w:rPr>
          <w:color w:val="000000"/>
          <w:sz w:val="24"/>
          <w:szCs w:val="24"/>
          <w:lang w:eastAsia="ru-RU"/>
        </w:rPr>
        <w:t>а</w:t>
      </w:r>
      <w:r w:rsidR="00747955" w:rsidRPr="009D1E1E">
        <w:rPr>
          <w:color w:val="000000"/>
          <w:sz w:val="24"/>
          <w:szCs w:val="24"/>
          <w:lang w:eastAsia="ru-RU"/>
        </w:rPr>
        <w:t xml:space="preserve"> предоставления муниципальных услуг в области архивного дела;</w:t>
      </w:r>
    </w:p>
    <w:p w:rsidR="00747955" w:rsidRPr="009D1E1E" w:rsidRDefault="004351D9" w:rsidP="004351D9">
      <w:pPr>
        <w:ind w:firstLine="546"/>
        <w:jc w:val="left"/>
        <w:rPr>
          <w:color w:val="000000"/>
          <w:sz w:val="24"/>
          <w:szCs w:val="24"/>
          <w:lang w:eastAsia="ru-RU"/>
        </w:rPr>
      </w:pPr>
      <w:r w:rsidRPr="009D1E1E">
        <w:rPr>
          <w:color w:val="000000"/>
          <w:sz w:val="24"/>
          <w:szCs w:val="24"/>
          <w:lang w:eastAsia="ru-RU"/>
        </w:rPr>
        <w:t xml:space="preserve">  4</w:t>
      </w:r>
      <w:r w:rsidR="00CA2EF1" w:rsidRPr="009D1E1E">
        <w:rPr>
          <w:color w:val="000000"/>
          <w:sz w:val="24"/>
          <w:szCs w:val="24"/>
          <w:lang w:eastAsia="ru-RU"/>
        </w:rPr>
        <w:t xml:space="preserve">) </w:t>
      </w:r>
      <w:r w:rsidR="00747955" w:rsidRPr="009D1E1E">
        <w:rPr>
          <w:color w:val="000000"/>
          <w:sz w:val="24"/>
          <w:szCs w:val="24"/>
          <w:lang w:eastAsia="ru-RU"/>
        </w:rPr>
        <w:t>повы</w:t>
      </w:r>
      <w:r w:rsidR="00CA2EF1" w:rsidRPr="009D1E1E">
        <w:rPr>
          <w:color w:val="000000"/>
          <w:sz w:val="24"/>
          <w:szCs w:val="24"/>
          <w:lang w:eastAsia="ru-RU"/>
        </w:rPr>
        <w:t>шение</w:t>
      </w:r>
      <w:r w:rsidR="00747955" w:rsidRPr="009D1E1E">
        <w:rPr>
          <w:color w:val="000000"/>
          <w:sz w:val="24"/>
          <w:szCs w:val="24"/>
          <w:lang w:eastAsia="ru-RU"/>
        </w:rPr>
        <w:t xml:space="preserve"> оперативност</w:t>
      </w:r>
      <w:r w:rsidR="00CA2EF1" w:rsidRPr="009D1E1E">
        <w:rPr>
          <w:color w:val="000000"/>
          <w:sz w:val="24"/>
          <w:szCs w:val="24"/>
          <w:lang w:eastAsia="ru-RU"/>
        </w:rPr>
        <w:t>и</w:t>
      </w:r>
      <w:r w:rsidR="00747955" w:rsidRPr="009D1E1E">
        <w:rPr>
          <w:color w:val="000000"/>
          <w:sz w:val="24"/>
          <w:szCs w:val="24"/>
          <w:lang w:eastAsia="ru-RU"/>
        </w:rPr>
        <w:t xml:space="preserve"> исполнения запросов пользователей по архивным документам для обеспечения гарантий их конституционных прав;  </w:t>
      </w:r>
    </w:p>
    <w:p w:rsidR="00CA2EF1" w:rsidRPr="009D1E1E" w:rsidRDefault="004351D9" w:rsidP="004351D9">
      <w:pPr>
        <w:ind w:firstLine="546"/>
        <w:jc w:val="left"/>
        <w:rPr>
          <w:color w:val="000000"/>
          <w:sz w:val="24"/>
          <w:szCs w:val="24"/>
          <w:lang w:eastAsia="ru-RU"/>
        </w:rPr>
      </w:pPr>
      <w:r w:rsidRPr="009D1E1E">
        <w:rPr>
          <w:color w:val="000000"/>
          <w:sz w:val="24"/>
          <w:szCs w:val="24"/>
          <w:lang w:eastAsia="ru-RU"/>
        </w:rPr>
        <w:t xml:space="preserve">  5</w:t>
      </w:r>
      <w:r w:rsidR="00CA2EF1" w:rsidRPr="009D1E1E">
        <w:rPr>
          <w:color w:val="000000"/>
          <w:sz w:val="24"/>
          <w:szCs w:val="24"/>
          <w:lang w:eastAsia="ru-RU"/>
        </w:rPr>
        <w:t xml:space="preserve">) </w:t>
      </w:r>
      <w:r w:rsidR="00747955" w:rsidRPr="009D1E1E">
        <w:rPr>
          <w:color w:val="000000"/>
          <w:sz w:val="24"/>
          <w:szCs w:val="24"/>
          <w:lang w:eastAsia="ru-RU"/>
        </w:rPr>
        <w:t>укреп</w:t>
      </w:r>
      <w:r w:rsidR="00CA2EF1" w:rsidRPr="009D1E1E">
        <w:rPr>
          <w:color w:val="000000"/>
          <w:sz w:val="24"/>
          <w:szCs w:val="24"/>
          <w:lang w:eastAsia="ru-RU"/>
        </w:rPr>
        <w:t>ление</w:t>
      </w:r>
      <w:r w:rsidR="00747955" w:rsidRPr="009D1E1E">
        <w:rPr>
          <w:color w:val="000000"/>
          <w:sz w:val="24"/>
          <w:szCs w:val="24"/>
          <w:lang w:eastAsia="ru-RU"/>
        </w:rPr>
        <w:t xml:space="preserve"> кадров</w:t>
      </w:r>
      <w:r w:rsidR="00CA2EF1" w:rsidRPr="009D1E1E">
        <w:rPr>
          <w:color w:val="000000"/>
          <w:sz w:val="24"/>
          <w:szCs w:val="24"/>
          <w:lang w:eastAsia="ru-RU"/>
        </w:rPr>
        <w:t>ого</w:t>
      </w:r>
      <w:r w:rsidR="00747955" w:rsidRPr="009D1E1E">
        <w:rPr>
          <w:color w:val="000000"/>
          <w:sz w:val="24"/>
          <w:szCs w:val="24"/>
          <w:lang w:eastAsia="ru-RU"/>
        </w:rPr>
        <w:t xml:space="preserve"> потенциал</w:t>
      </w:r>
      <w:r w:rsidR="00CA2EF1" w:rsidRPr="009D1E1E">
        <w:rPr>
          <w:color w:val="000000"/>
          <w:sz w:val="24"/>
          <w:szCs w:val="24"/>
          <w:lang w:eastAsia="ru-RU"/>
        </w:rPr>
        <w:t>а</w:t>
      </w:r>
      <w:r w:rsidR="00747955" w:rsidRPr="009D1E1E">
        <w:rPr>
          <w:color w:val="000000"/>
          <w:sz w:val="24"/>
          <w:szCs w:val="24"/>
          <w:lang w:eastAsia="ru-RU"/>
        </w:rPr>
        <w:t xml:space="preserve"> архивной отрасли, повыш</w:t>
      </w:r>
      <w:r w:rsidR="00CA2EF1" w:rsidRPr="009D1E1E">
        <w:rPr>
          <w:color w:val="000000"/>
          <w:sz w:val="24"/>
          <w:szCs w:val="24"/>
          <w:lang w:eastAsia="ru-RU"/>
        </w:rPr>
        <w:t xml:space="preserve">ение </w:t>
      </w:r>
      <w:r w:rsidR="00747955" w:rsidRPr="009D1E1E">
        <w:rPr>
          <w:color w:val="000000"/>
          <w:sz w:val="24"/>
          <w:szCs w:val="24"/>
          <w:lang w:eastAsia="ru-RU"/>
        </w:rPr>
        <w:t>профессиональн</w:t>
      </w:r>
      <w:r w:rsidR="00CA2EF1" w:rsidRPr="009D1E1E">
        <w:rPr>
          <w:color w:val="000000"/>
          <w:sz w:val="24"/>
          <w:szCs w:val="24"/>
          <w:lang w:eastAsia="ru-RU"/>
        </w:rPr>
        <w:t>ого уровня работников.</w:t>
      </w:r>
    </w:p>
    <w:p w:rsidR="004858DC" w:rsidRPr="009D1E1E" w:rsidRDefault="004858DC" w:rsidP="00CA2EF1">
      <w:pPr>
        <w:ind w:firstLine="546"/>
        <w:rPr>
          <w:color w:val="000000"/>
          <w:sz w:val="24"/>
          <w:szCs w:val="24"/>
          <w:lang w:eastAsia="ru-RU"/>
        </w:rPr>
      </w:pPr>
      <w:r w:rsidRPr="009D1E1E">
        <w:rPr>
          <w:color w:val="000000"/>
          <w:sz w:val="24"/>
          <w:szCs w:val="24"/>
          <w:lang w:eastAsia="ru-RU"/>
        </w:rPr>
        <w:t xml:space="preserve">Развернутая характеристика ожидаемых конечных результатов </w:t>
      </w:r>
      <w:r w:rsidR="00CA2EF1" w:rsidRPr="009D1E1E">
        <w:rPr>
          <w:color w:val="000000"/>
          <w:sz w:val="24"/>
          <w:szCs w:val="24"/>
          <w:lang w:eastAsia="ru-RU"/>
        </w:rPr>
        <w:t xml:space="preserve">муниципальной </w:t>
      </w:r>
      <w:r w:rsidRPr="009D1E1E">
        <w:rPr>
          <w:color w:val="000000"/>
          <w:sz w:val="24"/>
          <w:szCs w:val="24"/>
          <w:lang w:eastAsia="ru-RU"/>
        </w:rPr>
        <w:t>программы приводится в подпрограмм</w:t>
      </w:r>
      <w:r w:rsidR="00CA2EF1" w:rsidRPr="009D1E1E">
        <w:rPr>
          <w:color w:val="000000"/>
          <w:sz w:val="24"/>
          <w:szCs w:val="24"/>
          <w:lang w:eastAsia="ru-RU"/>
        </w:rPr>
        <w:t>е</w:t>
      </w:r>
      <w:r w:rsidRPr="009D1E1E">
        <w:rPr>
          <w:color w:val="000000"/>
          <w:sz w:val="24"/>
          <w:szCs w:val="24"/>
          <w:lang w:eastAsia="ru-RU"/>
        </w:rPr>
        <w:t xml:space="preserve">, включенных в </w:t>
      </w:r>
      <w:r w:rsidR="00CA2EF1" w:rsidRPr="009D1E1E">
        <w:rPr>
          <w:color w:val="000000"/>
          <w:sz w:val="24"/>
          <w:szCs w:val="24"/>
          <w:lang w:eastAsia="ru-RU"/>
        </w:rPr>
        <w:t>муниципальную</w:t>
      </w:r>
      <w:r w:rsidRPr="009D1E1E">
        <w:rPr>
          <w:color w:val="000000"/>
          <w:sz w:val="24"/>
          <w:szCs w:val="24"/>
          <w:lang w:eastAsia="ru-RU"/>
        </w:rPr>
        <w:t xml:space="preserve"> программу.</w:t>
      </w:r>
    </w:p>
    <w:p w:rsidR="004858DC" w:rsidRPr="009D1E1E" w:rsidRDefault="004858DC" w:rsidP="00081E1B">
      <w:pPr>
        <w:ind w:firstLine="546"/>
        <w:rPr>
          <w:color w:val="000000"/>
          <w:sz w:val="24"/>
          <w:szCs w:val="24"/>
          <w:lang w:eastAsia="ru-RU"/>
        </w:rPr>
      </w:pPr>
      <w:r w:rsidRPr="009D1E1E">
        <w:rPr>
          <w:color w:val="000000"/>
          <w:sz w:val="24"/>
          <w:szCs w:val="24"/>
          <w:lang w:eastAsia="ru-RU"/>
        </w:rPr>
        <w:tab/>
      </w:r>
      <w:r w:rsidR="00CA2EF1" w:rsidRPr="009D1E1E">
        <w:rPr>
          <w:color w:val="000000"/>
          <w:sz w:val="24"/>
          <w:szCs w:val="24"/>
          <w:lang w:eastAsia="ru-RU"/>
        </w:rPr>
        <w:t>Муниципальная</w:t>
      </w:r>
      <w:r w:rsidRPr="009D1E1E">
        <w:rPr>
          <w:color w:val="000000"/>
          <w:sz w:val="24"/>
          <w:szCs w:val="24"/>
          <w:lang w:eastAsia="ru-RU"/>
        </w:rPr>
        <w:t xml:space="preserve"> программа реализуется в один этап  </w:t>
      </w:r>
      <w:r w:rsidR="008B12DB" w:rsidRPr="009D1E1E">
        <w:rPr>
          <w:color w:val="000000"/>
          <w:sz w:val="24"/>
          <w:szCs w:val="24"/>
          <w:lang w:eastAsia="ru-RU"/>
        </w:rPr>
        <w:t>в 201</w:t>
      </w:r>
      <w:r w:rsidR="00E101E1">
        <w:rPr>
          <w:color w:val="000000"/>
          <w:sz w:val="24"/>
          <w:szCs w:val="24"/>
          <w:lang w:eastAsia="ru-RU"/>
        </w:rPr>
        <w:t>9</w:t>
      </w:r>
      <w:r w:rsidR="008B12DB" w:rsidRPr="009D1E1E">
        <w:rPr>
          <w:color w:val="000000"/>
          <w:sz w:val="24"/>
          <w:szCs w:val="24"/>
          <w:lang w:eastAsia="ru-RU"/>
        </w:rPr>
        <w:t>-202</w:t>
      </w:r>
      <w:r w:rsidR="00E101E1">
        <w:rPr>
          <w:color w:val="000000"/>
          <w:sz w:val="24"/>
          <w:szCs w:val="24"/>
          <w:lang w:eastAsia="ru-RU"/>
        </w:rPr>
        <w:t>5</w:t>
      </w:r>
      <w:r w:rsidR="008B12DB" w:rsidRPr="009D1E1E">
        <w:rPr>
          <w:color w:val="000000"/>
          <w:sz w:val="24"/>
          <w:szCs w:val="24"/>
          <w:lang w:eastAsia="ru-RU"/>
        </w:rPr>
        <w:t> годах</w:t>
      </w:r>
      <w:r w:rsidRPr="009D1E1E">
        <w:rPr>
          <w:color w:val="000000"/>
          <w:sz w:val="24"/>
          <w:szCs w:val="24"/>
          <w:lang w:eastAsia="ru-RU"/>
        </w:rPr>
        <w:t xml:space="preserve">. </w:t>
      </w:r>
    </w:p>
    <w:p w:rsidR="004858DC" w:rsidRPr="009D1E1E" w:rsidRDefault="004858DC" w:rsidP="006B0B28">
      <w:pPr>
        <w:ind w:firstLine="546"/>
        <w:rPr>
          <w:color w:val="000000"/>
          <w:sz w:val="24"/>
          <w:szCs w:val="24"/>
          <w:lang w:eastAsia="ru-RU"/>
        </w:rPr>
      </w:pPr>
    </w:p>
    <w:p w:rsidR="004858DC" w:rsidRPr="009D1E1E" w:rsidRDefault="004858DC" w:rsidP="00FB6DB6">
      <w:pPr>
        <w:shd w:val="clear" w:color="auto" w:fill="FFFFFF"/>
        <w:jc w:val="center"/>
        <w:rPr>
          <w:b/>
          <w:bCs/>
          <w:sz w:val="24"/>
          <w:szCs w:val="24"/>
          <w:lang w:eastAsia="ru-RU"/>
        </w:rPr>
      </w:pPr>
      <w:r w:rsidRPr="009D1E1E">
        <w:rPr>
          <w:b/>
          <w:bCs/>
          <w:sz w:val="24"/>
          <w:szCs w:val="24"/>
          <w:lang w:eastAsia="ru-RU"/>
        </w:rPr>
        <w:t>I</w:t>
      </w:r>
      <w:r w:rsidRPr="009D1E1E">
        <w:rPr>
          <w:b/>
          <w:bCs/>
          <w:sz w:val="24"/>
          <w:szCs w:val="24"/>
          <w:lang w:val="en-US" w:eastAsia="ru-RU"/>
        </w:rPr>
        <w:t>II</w:t>
      </w:r>
      <w:r w:rsidRPr="009D1E1E">
        <w:rPr>
          <w:b/>
          <w:bCs/>
          <w:sz w:val="24"/>
          <w:szCs w:val="24"/>
          <w:lang w:eastAsia="ru-RU"/>
        </w:rPr>
        <w:t xml:space="preserve">. Сведения о показателях и индикаторах </w:t>
      </w:r>
      <w:r w:rsidR="00CA2EF1" w:rsidRPr="009D1E1E">
        <w:rPr>
          <w:b/>
          <w:bCs/>
          <w:sz w:val="24"/>
          <w:szCs w:val="24"/>
          <w:lang w:eastAsia="ru-RU"/>
        </w:rPr>
        <w:t>муниципальной</w:t>
      </w:r>
    </w:p>
    <w:p w:rsidR="004858DC" w:rsidRPr="009D1E1E" w:rsidRDefault="004858DC" w:rsidP="00FB6DB6">
      <w:pPr>
        <w:shd w:val="clear" w:color="auto" w:fill="FFFFFF"/>
        <w:jc w:val="center"/>
        <w:rPr>
          <w:b/>
          <w:bCs/>
          <w:sz w:val="24"/>
          <w:szCs w:val="24"/>
          <w:lang w:eastAsia="ru-RU"/>
        </w:rPr>
      </w:pPr>
      <w:r w:rsidRPr="009D1E1E">
        <w:rPr>
          <w:b/>
          <w:bCs/>
          <w:sz w:val="24"/>
          <w:szCs w:val="24"/>
          <w:lang w:eastAsia="ru-RU"/>
        </w:rPr>
        <w:t>программы</w:t>
      </w:r>
    </w:p>
    <w:p w:rsidR="004858DC" w:rsidRPr="009D1E1E" w:rsidRDefault="004858DC" w:rsidP="00FB6DB6">
      <w:pPr>
        <w:shd w:val="clear" w:color="auto" w:fill="FFFFFF"/>
        <w:jc w:val="center"/>
        <w:rPr>
          <w:b/>
          <w:bCs/>
          <w:sz w:val="24"/>
          <w:szCs w:val="24"/>
          <w:lang w:eastAsia="ru-RU"/>
        </w:rPr>
      </w:pPr>
    </w:p>
    <w:p w:rsidR="004858DC" w:rsidRPr="009D1E1E" w:rsidRDefault="004858DC" w:rsidP="003075DD">
      <w:pPr>
        <w:shd w:val="clear" w:color="auto" w:fill="FFFFFF"/>
        <w:ind w:firstLine="708"/>
        <w:rPr>
          <w:bCs/>
          <w:sz w:val="24"/>
          <w:szCs w:val="24"/>
          <w:lang w:eastAsia="ru-RU"/>
        </w:rPr>
      </w:pPr>
      <w:r w:rsidRPr="009D1E1E">
        <w:rPr>
          <w:bCs/>
          <w:sz w:val="24"/>
          <w:szCs w:val="24"/>
          <w:lang w:eastAsia="ru-RU"/>
        </w:rPr>
        <w:t xml:space="preserve">Состав целевых показателей  и индикаторов </w:t>
      </w:r>
      <w:r w:rsidR="00CA2EF1" w:rsidRPr="009D1E1E">
        <w:rPr>
          <w:bCs/>
          <w:sz w:val="24"/>
          <w:szCs w:val="24"/>
          <w:lang w:eastAsia="ru-RU"/>
        </w:rPr>
        <w:t>муниципаль</w:t>
      </w:r>
      <w:r w:rsidRPr="009D1E1E">
        <w:rPr>
          <w:bCs/>
          <w:sz w:val="24"/>
          <w:szCs w:val="24"/>
          <w:lang w:eastAsia="ru-RU"/>
        </w:rPr>
        <w:t>ной программы и ее подпрограмм</w:t>
      </w:r>
      <w:r w:rsidR="00CA2EF1" w:rsidRPr="009D1E1E">
        <w:rPr>
          <w:bCs/>
          <w:sz w:val="24"/>
          <w:szCs w:val="24"/>
          <w:lang w:eastAsia="ru-RU"/>
        </w:rPr>
        <w:t>ы</w:t>
      </w:r>
      <w:r w:rsidRPr="009D1E1E">
        <w:rPr>
          <w:bCs/>
          <w:sz w:val="24"/>
          <w:szCs w:val="24"/>
          <w:lang w:eastAsia="ru-RU"/>
        </w:rPr>
        <w:t xml:space="preserve"> определен с учетом:</w:t>
      </w:r>
    </w:p>
    <w:p w:rsidR="004858DC" w:rsidRPr="009D1E1E" w:rsidRDefault="004858DC" w:rsidP="00B0011A">
      <w:pPr>
        <w:shd w:val="clear" w:color="auto" w:fill="FFFFFF"/>
        <w:ind w:firstLine="708"/>
        <w:rPr>
          <w:bCs/>
          <w:sz w:val="24"/>
          <w:szCs w:val="24"/>
          <w:lang w:eastAsia="ru-RU"/>
        </w:rPr>
      </w:pPr>
      <w:r w:rsidRPr="009D1E1E">
        <w:rPr>
          <w:bCs/>
          <w:sz w:val="24"/>
          <w:szCs w:val="24"/>
          <w:lang w:eastAsia="ru-RU"/>
        </w:rPr>
        <w:t>1) Указа През</w:t>
      </w:r>
      <w:r w:rsidR="00E20EF4" w:rsidRPr="009D1E1E">
        <w:rPr>
          <w:bCs/>
          <w:sz w:val="24"/>
          <w:szCs w:val="24"/>
          <w:lang w:eastAsia="ru-RU"/>
        </w:rPr>
        <w:t xml:space="preserve">идента Российской Федерации от </w:t>
      </w:r>
      <w:r w:rsidRPr="009D1E1E">
        <w:rPr>
          <w:bCs/>
          <w:sz w:val="24"/>
          <w:szCs w:val="24"/>
          <w:lang w:eastAsia="ru-RU"/>
        </w:rPr>
        <w:t>7 мая 2012 г. № 601 «Об основных направлениях  совершенствования системы государственного управления»;</w:t>
      </w:r>
    </w:p>
    <w:p w:rsidR="004858DC" w:rsidRPr="009D1E1E" w:rsidRDefault="004858DC" w:rsidP="00B0011A">
      <w:pPr>
        <w:shd w:val="clear" w:color="auto" w:fill="FFFFFF"/>
        <w:ind w:firstLine="708"/>
        <w:rPr>
          <w:bCs/>
          <w:sz w:val="24"/>
          <w:szCs w:val="24"/>
          <w:lang w:eastAsia="ru-RU"/>
        </w:rPr>
      </w:pPr>
      <w:r w:rsidRPr="009D1E1E">
        <w:rPr>
          <w:bCs/>
          <w:sz w:val="24"/>
          <w:szCs w:val="24"/>
          <w:lang w:eastAsia="ru-RU"/>
        </w:rPr>
        <w:t xml:space="preserve">2) Государственной программы Российской Федерации «Развитие культуры и туризма» на 2013 – 2020 </w:t>
      </w:r>
      <w:r w:rsidR="00E20EF4" w:rsidRPr="009D1E1E">
        <w:rPr>
          <w:bCs/>
          <w:sz w:val="24"/>
          <w:szCs w:val="24"/>
          <w:lang w:eastAsia="ru-RU"/>
        </w:rPr>
        <w:t>годы, утвержденной  постановлением</w:t>
      </w:r>
      <w:r w:rsidRPr="009D1E1E">
        <w:rPr>
          <w:bCs/>
          <w:sz w:val="24"/>
          <w:szCs w:val="24"/>
          <w:lang w:eastAsia="ru-RU"/>
        </w:rPr>
        <w:t xml:space="preserve"> Правительства Россий</w:t>
      </w:r>
      <w:r w:rsidR="00E20EF4" w:rsidRPr="009D1E1E">
        <w:rPr>
          <w:bCs/>
          <w:sz w:val="24"/>
          <w:szCs w:val="24"/>
          <w:lang w:eastAsia="ru-RU"/>
        </w:rPr>
        <w:t>ской Федерации от 15 апреля 2014 г. № 317</w:t>
      </w:r>
      <w:r w:rsidRPr="009D1E1E">
        <w:rPr>
          <w:bCs/>
          <w:sz w:val="24"/>
          <w:szCs w:val="24"/>
          <w:lang w:eastAsia="ru-RU"/>
        </w:rPr>
        <w:t>;</w:t>
      </w:r>
    </w:p>
    <w:p w:rsidR="004858DC" w:rsidRPr="009D1E1E" w:rsidRDefault="004858DC" w:rsidP="00B0011A">
      <w:pPr>
        <w:shd w:val="clear" w:color="auto" w:fill="FFFFFF"/>
        <w:ind w:firstLine="708"/>
        <w:rPr>
          <w:bCs/>
          <w:sz w:val="24"/>
          <w:szCs w:val="24"/>
          <w:lang w:eastAsia="ru-RU"/>
        </w:rPr>
      </w:pPr>
      <w:r w:rsidRPr="009D1E1E">
        <w:rPr>
          <w:bCs/>
          <w:sz w:val="24"/>
          <w:szCs w:val="24"/>
          <w:lang w:eastAsia="ru-RU"/>
        </w:rPr>
        <w:t>3) Федеральной целевой программы «Культура России (2012-2018 годы)», утвержденной постановлением Правите</w:t>
      </w:r>
      <w:r w:rsidR="008374C5" w:rsidRPr="009D1E1E">
        <w:rPr>
          <w:bCs/>
          <w:sz w:val="24"/>
          <w:szCs w:val="24"/>
          <w:lang w:eastAsia="ru-RU"/>
        </w:rPr>
        <w:t xml:space="preserve">льства Российской Федерации от </w:t>
      </w:r>
      <w:r w:rsidRPr="009D1E1E">
        <w:rPr>
          <w:bCs/>
          <w:sz w:val="24"/>
          <w:szCs w:val="24"/>
          <w:lang w:eastAsia="ru-RU"/>
        </w:rPr>
        <w:t>3 марта 2012 г. № 186;</w:t>
      </w:r>
    </w:p>
    <w:p w:rsidR="008374C5" w:rsidRPr="009D1E1E" w:rsidRDefault="007C3F8C" w:rsidP="00B0011A">
      <w:pPr>
        <w:shd w:val="clear" w:color="auto" w:fill="FFFFFF"/>
        <w:ind w:firstLine="708"/>
        <w:rPr>
          <w:bCs/>
          <w:sz w:val="24"/>
          <w:szCs w:val="24"/>
          <w:lang w:eastAsia="ru-RU"/>
        </w:rPr>
      </w:pPr>
      <w:r w:rsidRPr="009D1E1E">
        <w:rPr>
          <w:bCs/>
          <w:sz w:val="24"/>
          <w:szCs w:val="24"/>
          <w:lang w:eastAsia="ru-RU"/>
        </w:rPr>
        <w:t>4) Концепции</w:t>
      </w:r>
      <w:r w:rsidR="00A22A1D">
        <w:rPr>
          <w:bCs/>
          <w:sz w:val="24"/>
          <w:szCs w:val="24"/>
          <w:lang w:eastAsia="ru-RU"/>
        </w:rPr>
        <w:t xml:space="preserve"> </w:t>
      </w:r>
      <w:r w:rsidRPr="009D1E1E">
        <w:rPr>
          <w:sz w:val="24"/>
          <w:szCs w:val="24"/>
        </w:rPr>
        <w:t>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 декабря 2013 г. № 2516-р;</w:t>
      </w:r>
    </w:p>
    <w:p w:rsidR="004858DC" w:rsidRPr="009D1E1E" w:rsidRDefault="004858DC" w:rsidP="0028438F">
      <w:pPr>
        <w:shd w:val="clear" w:color="auto" w:fill="FFFFFF"/>
        <w:rPr>
          <w:bCs/>
          <w:sz w:val="24"/>
          <w:szCs w:val="24"/>
          <w:lang w:eastAsia="ru-RU"/>
        </w:rPr>
      </w:pPr>
      <w:r w:rsidRPr="009D1E1E">
        <w:rPr>
          <w:bCs/>
          <w:sz w:val="24"/>
          <w:szCs w:val="24"/>
          <w:lang w:eastAsia="ru-RU"/>
        </w:rPr>
        <w:tab/>
        <w:t xml:space="preserve">Система показателей (индикаторов) сформирована с учетом обеспечения возможности проверки и подтверждения достижения цели и решения задач  </w:t>
      </w:r>
      <w:r w:rsidR="00CA2EF1" w:rsidRPr="009D1E1E">
        <w:rPr>
          <w:bCs/>
          <w:sz w:val="24"/>
          <w:szCs w:val="24"/>
          <w:lang w:eastAsia="ru-RU"/>
        </w:rPr>
        <w:t>муниципальной</w:t>
      </w:r>
      <w:r w:rsidRPr="009D1E1E">
        <w:rPr>
          <w:bCs/>
          <w:sz w:val="24"/>
          <w:szCs w:val="24"/>
          <w:lang w:eastAsia="ru-RU"/>
        </w:rPr>
        <w:t xml:space="preserve">  программы.</w:t>
      </w:r>
    </w:p>
    <w:p w:rsidR="004858DC" w:rsidRPr="009D1E1E" w:rsidRDefault="004858DC" w:rsidP="0028438F">
      <w:pPr>
        <w:shd w:val="clear" w:color="auto" w:fill="FFFFFF"/>
        <w:rPr>
          <w:bCs/>
          <w:sz w:val="24"/>
          <w:szCs w:val="24"/>
          <w:lang w:eastAsia="ru-RU"/>
        </w:rPr>
      </w:pPr>
      <w:r w:rsidRPr="009D1E1E">
        <w:rPr>
          <w:bCs/>
          <w:sz w:val="24"/>
          <w:szCs w:val="24"/>
          <w:lang w:eastAsia="ru-RU"/>
        </w:rPr>
        <w:tab/>
        <w:t>Показат</w:t>
      </w:r>
      <w:r w:rsidR="004D13C5" w:rsidRPr="009D1E1E">
        <w:rPr>
          <w:bCs/>
          <w:sz w:val="24"/>
          <w:szCs w:val="24"/>
          <w:lang w:eastAsia="ru-RU"/>
        </w:rPr>
        <w:t xml:space="preserve">ель (индикатор) </w:t>
      </w:r>
      <w:r w:rsidR="008B12DB" w:rsidRPr="009D1E1E">
        <w:rPr>
          <w:bCs/>
          <w:sz w:val="24"/>
          <w:szCs w:val="24"/>
          <w:lang w:eastAsia="ru-RU"/>
        </w:rPr>
        <w:t>«Доля</w:t>
      </w:r>
      <w:r w:rsidR="00347ED5" w:rsidRPr="009D1E1E">
        <w:rPr>
          <w:bCs/>
          <w:sz w:val="24"/>
          <w:szCs w:val="24"/>
          <w:lang w:eastAsia="ru-RU"/>
        </w:rPr>
        <w:t xml:space="preserve"> государствен</w:t>
      </w:r>
      <w:r w:rsidR="001753D2" w:rsidRPr="009D1E1E">
        <w:rPr>
          <w:bCs/>
          <w:sz w:val="24"/>
          <w:szCs w:val="24"/>
          <w:lang w:eastAsia="ru-RU"/>
        </w:rPr>
        <w:t>ных</w:t>
      </w:r>
      <w:r w:rsidR="008C3CFA" w:rsidRPr="009D1E1E">
        <w:rPr>
          <w:bCs/>
          <w:sz w:val="24"/>
          <w:szCs w:val="24"/>
          <w:lang w:eastAsia="ru-RU"/>
        </w:rPr>
        <w:t xml:space="preserve"> и муниципальных </w:t>
      </w:r>
      <w:r w:rsidRPr="009D1E1E">
        <w:rPr>
          <w:bCs/>
          <w:sz w:val="24"/>
          <w:szCs w:val="24"/>
          <w:lang w:eastAsia="ru-RU"/>
        </w:rPr>
        <w:t xml:space="preserve"> услуг</w:t>
      </w:r>
      <w:r w:rsidR="001753D2" w:rsidRPr="009D1E1E">
        <w:rPr>
          <w:bCs/>
          <w:sz w:val="24"/>
          <w:szCs w:val="24"/>
          <w:lang w:eastAsia="ru-RU"/>
        </w:rPr>
        <w:t xml:space="preserve"> в сфере архивного дела</w:t>
      </w:r>
      <w:r w:rsidR="002F7492" w:rsidRPr="009D1E1E">
        <w:rPr>
          <w:bCs/>
          <w:sz w:val="24"/>
          <w:szCs w:val="24"/>
          <w:lang w:eastAsia="ru-RU"/>
        </w:rPr>
        <w:t>,</w:t>
      </w:r>
      <w:r w:rsidR="008B12DB" w:rsidRPr="009D1E1E">
        <w:rPr>
          <w:bCs/>
          <w:sz w:val="24"/>
          <w:szCs w:val="24"/>
          <w:lang w:eastAsia="ru-RU"/>
        </w:rPr>
        <w:t xml:space="preserve"> предоставленных</w:t>
      </w:r>
      <w:r w:rsidR="00006425" w:rsidRPr="009D1E1E">
        <w:rPr>
          <w:bCs/>
          <w:sz w:val="24"/>
          <w:szCs w:val="24"/>
          <w:lang w:eastAsia="ru-RU"/>
        </w:rPr>
        <w:t xml:space="preserve"> заявителям </w:t>
      </w:r>
      <w:r w:rsidRPr="009D1E1E">
        <w:rPr>
          <w:bCs/>
          <w:sz w:val="24"/>
          <w:szCs w:val="24"/>
          <w:lang w:eastAsia="ru-RU"/>
        </w:rPr>
        <w:t>в установленные законодательством сроки</w:t>
      </w:r>
      <w:r w:rsidR="00006425" w:rsidRPr="009D1E1E">
        <w:rPr>
          <w:bCs/>
          <w:sz w:val="24"/>
          <w:szCs w:val="24"/>
          <w:lang w:eastAsia="ru-RU"/>
        </w:rPr>
        <w:t>,</w:t>
      </w:r>
      <w:r w:rsidRPr="009D1E1E">
        <w:rPr>
          <w:bCs/>
          <w:sz w:val="24"/>
          <w:szCs w:val="24"/>
          <w:lang w:eastAsia="ru-RU"/>
        </w:rPr>
        <w:t xml:space="preserve"> от общего количе</w:t>
      </w:r>
      <w:r w:rsidR="001753D2" w:rsidRPr="009D1E1E">
        <w:rPr>
          <w:bCs/>
          <w:sz w:val="24"/>
          <w:szCs w:val="24"/>
          <w:lang w:eastAsia="ru-RU"/>
        </w:rPr>
        <w:t>ства предоставленных</w:t>
      </w:r>
      <w:r w:rsidRPr="009D1E1E">
        <w:rPr>
          <w:bCs/>
          <w:sz w:val="24"/>
          <w:szCs w:val="24"/>
          <w:lang w:eastAsia="ru-RU"/>
        </w:rPr>
        <w:t xml:space="preserve"> государственных </w:t>
      </w:r>
      <w:r w:rsidR="008C3CFA" w:rsidRPr="009D1E1E">
        <w:rPr>
          <w:bCs/>
          <w:sz w:val="24"/>
          <w:szCs w:val="24"/>
          <w:lang w:eastAsia="ru-RU"/>
        </w:rPr>
        <w:t xml:space="preserve">и муниципальных </w:t>
      </w:r>
      <w:r w:rsidRPr="009D1E1E">
        <w:rPr>
          <w:bCs/>
          <w:sz w:val="24"/>
          <w:szCs w:val="24"/>
          <w:lang w:eastAsia="ru-RU"/>
        </w:rPr>
        <w:t>услуг в сфере архивного дела» направлен на повышение качества предоставления государственных услуг</w:t>
      </w:r>
      <w:r w:rsidR="008C3CFA" w:rsidRPr="009D1E1E">
        <w:rPr>
          <w:bCs/>
          <w:sz w:val="24"/>
          <w:szCs w:val="24"/>
          <w:lang w:eastAsia="ru-RU"/>
        </w:rPr>
        <w:t xml:space="preserve"> и муниципальных </w:t>
      </w:r>
      <w:r w:rsidRPr="009D1E1E">
        <w:rPr>
          <w:bCs/>
          <w:sz w:val="24"/>
          <w:szCs w:val="24"/>
          <w:lang w:eastAsia="ru-RU"/>
        </w:rPr>
        <w:t xml:space="preserve"> в  сфере архивного дела. Данный показатель рассчитывается как отношение количества заявителей государственных </w:t>
      </w:r>
      <w:r w:rsidR="007A0733" w:rsidRPr="009D1E1E">
        <w:rPr>
          <w:bCs/>
          <w:sz w:val="24"/>
          <w:szCs w:val="24"/>
          <w:lang w:eastAsia="ru-RU"/>
        </w:rPr>
        <w:t xml:space="preserve">и муниципальных </w:t>
      </w:r>
      <w:r w:rsidRPr="009D1E1E">
        <w:rPr>
          <w:bCs/>
          <w:sz w:val="24"/>
          <w:szCs w:val="24"/>
          <w:lang w:eastAsia="ru-RU"/>
        </w:rPr>
        <w:t xml:space="preserve">услуг в сфере архивного дела, удовлетворенных качеством предоставляемых услуг, и общего количества заявителей государственных </w:t>
      </w:r>
      <w:r w:rsidR="008C3CFA" w:rsidRPr="009D1E1E">
        <w:rPr>
          <w:bCs/>
          <w:sz w:val="24"/>
          <w:szCs w:val="24"/>
          <w:lang w:eastAsia="ru-RU"/>
        </w:rPr>
        <w:t xml:space="preserve">и муниципальных </w:t>
      </w:r>
      <w:r w:rsidRPr="009D1E1E">
        <w:rPr>
          <w:bCs/>
          <w:sz w:val="24"/>
          <w:szCs w:val="24"/>
          <w:lang w:eastAsia="ru-RU"/>
        </w:rPr>
        <w:t>услуг, умноженное на 100.</w:t>
      </w:r>
    </w:p>
    <w:p w:rsidR="004858DC" w:rsidRPr="009D1E1E" w:rsidRDefault="004858DC" w:rsidP="0028438F">
      <w:pPr>
        <w:shd w:val="clear" w:color="auto" w:fill="FFFFFF"/>
        <w:rPr>
          <w:bCs/>
          <w:sz w:val="24"/>
          <w:szCs w:val="24"/>
          <w:lang w:eastAsia="ru-RU"/>
        </w:rPr>
      </w:pPr>
      <w:r w:rsidRPr="009D1E1E">
        <w:rPr>
          <w:bCs/>
          <w:sz w:val="24"/>
          <w:szCs w:val="24"/>
          <w:lang w:eastAsia="ru-RU"/>
        </w:rPr>
        <w:tab/>
        <w:t xml:space="preserve">Система показателей (индикаторов) </w:t>
      </w:r>
      <w:r w:rsidR="007A0733" w:rsidRPr="009D1E1E">
        <w:rPr>
          <w:bCs/>
          <w:sz w:val="24"/>
          <w:szCs w:val="24"/>
          <w:lang w:eastAsia="ru-RU"/>
        </w:rPr>
        <w:t>муниципальной</w:t>
      </w:r>
      <w:r w:rsidRPr="009D1E1E">
        <w:rPr>
          <w:bCs/>
          <w:sz w:val="24"/>
          <w:szCs w:val="24"/>
          <w:lang w:eastAsia="ru-RU"/>
        </w:rPr>
        <w:t xml:space="preserve"> программы включает взаимодополняющие друг друга индикаторы входящих в </w:t>
      </w:r>
      <w:r w:rsidR="007A0733" w:rsidRPr="009D1E1E">
        <w:rPr>
          <w:bCs/>
          <w:sz w:val="24"/>
          <w:szCs w:val="24"/>
          <w:lang w:eastAsia="ru-RU"/>
        </w:rPr>
        <w:t>муниципаль</w:t>
      </w:r>
      <w:r w:rsidRPr="009D1E1E">
        <w:rPr>
          <w:bCs/>
          <w:sz w:val="24"/>
          <w:szCs w:val="24"/>
          <w:lang w:eastAsia="ru-RU"/>
        </w:rPr>
        <w:t>ную программу подпрограмм</w:t>
      </w:r>
      <w:r w:rsidR="007A0733" w:rsidRPr="009D1E1E">
        <w:rPr>
          <w:bCs/>
          <w:sz w:val="24"/>
          <w:szCs w:val="24"/>
          <w:lang w:eastAsia="ru-RU"/>
        </w:rPr>
        <w:t>ы</w:t>
      </w:r>
      <w:r w:rsidRPr="009D1E1E">
        <w:rPr>
          <w:bCs/>
          <w:sz w:val="24"/>
          <w:szCs w:val="24"/>
          <w:lang w:eastAsia="ru-RU"/>
        </w:rPr>
        <w:t>.</w:t>
      </w:r>
    </w:p>
    <w:p w:rsidR="004858DC" w:rsidRPr="009D1E1E" w:rsidRDefault="004858DC" w:rsidP="0028438F">
      <w:pPr>
        <w:shd w:val="clear" w:color="auto" w:fill="FFFFFF"/>
        <w:rPr>
          <w:bCs/>
          <w:sz w:val="24"/>
          <w:szCs w:val="24"/>
          <w:lang w:eastAsia="ru-RU"/>
        </w:rPr>
      </w:pPr>
      <w:r w:rsidRPr="009D1E1E">
        <w:rPr>
          <w:bCs/>
          <w:sz w:val="24"/>
          <w:szCs w:val="24"/>
          <w:lang w:eastAsia="ru-RU"/>
        </w:rPr>
        <w:tab/>
        <w:t>Подпрограмма «Организация хранения, комплектования и использования документов Архивного фонда Курской области и иных архивных документов»:</w:t>
      </w:r>
    </w:p>
    <w:p w:rsidR="004858DC" w:rsidRPr="009D1E1E" w:rsidRDefault="004858DC" w:rsidP="00111840">
      <w:pPr>
        <w:ind w:firstLine="708"/>
        <w:rPr>
          <w:sz w:val="24"/>
          <w:szCs w:val="24"/>
        </w:rPr>
      </w:pPr>
      <w:r w:rsidRPr="009D1E1E">
        <w:rPr>
          <w:sz w:val="24"/>
          <w:szCs w:val="24"/>
        </w:rPr>
        <w:t xml:space="preserve">показатель «Доля документов Архивного фонда </w:t>
      </w:r>
      <w:r w:rsidR="007A0733" w:rsidRPr="009D1E1E">
        <w:rPr>
          <w:sz w:val="24"/>
          <w:szCs w:val="24"/>
        </w:rPr>
        <w:t xml:space="preserve">Курчатовского района </w:t>
      </w:r>
      <w:r w:rsidRPr="009D1E1E">
        <w:rPr>
          <w:sz w:val="24"/>
          <w:szCs w:val="24"/>
        </w:rPr>
        <w:t xml:space="preserve">Курской области и иных архивных документов, хранящихся в </w:t>
      </w:r>
      <w:r w:rsidR="007A0733" w:rsidRPr="009D1E1E">
        <w:rPr>
          <w:sz w:val="24"/>
          <w:szCs w:val="24"/>
        </w:rPr>
        <w:t xml:space="preserve">архивном отделе Курчатовского района </w:t>
      </w:r>
      <w:r w:rsidRPr="009D1E1E">
        <w:rPr>
          <w:sz w:val="24"/>
          <w:szCs w:val="24"/>
        </w:rPr>
        <w:t>Курской области, с соблюдением оптимальных (нормативных)</w:t>
      </w:r>
      <w:r w:rsidR="006F596B" w:rsidRPr="009D1E1E">
        <w:rPr>
          <w:sz w:val="24"/>
          <w:szCs w:val="24"/>
        </w:rPr>
        <w:t xml:space="preserve"> режимов и</w:t>
      </w:r>
      <w:r w:rsidRPr="009D1E1E">
        <w:rPr>
          <w:sz w:val="24"/>
          <w:szCs w:val="24"/>
        </w:rPr>
        <w:t xml:space="preserve"> условий, обеспечивающих их постоянное (вечное) и  долговременное хранение» рассчитывается как отношение количества документов Архивного фонда </w:t>
      </w:r>
      <w:r w:rsidR="007A0733" w:rsidRPr="009D1E1E">
        <w:rPr>
          <w:sz w:val="24"/>
          <w:szCs w:val="24"/>
        </w:rPr>
        <w:t xml:space="preserve">Курчатовского района </w:t>
      </w:r>
      <w:r w:rsidRPr="009D1E1E">
        <w:rPr>
          <w:sz w:val="24"/>
          <w:szCs w:val="24"/>
        </w:rPr>
        <w:t>Курской области и иных архивных документов, хранящихся в архив</w:t>
      </w:r>
      <w:r w:rsidR="004351D9" w:rsidRPr="009D1E1E">
        <w:rPr>
          <w:sz w:val="24"/>
          <w:szCs w:val="24"/>
        </w:rPr>
        <w:t>е</w:t>
      </w:r>
      <w:r w:rsidRPr="009D1E1E">
        <w:rPr>
          <w:sz w:val="24"/>
          <w:szCs w:val="24"/>
        </w:rPr>
        <w:t xml:space="preserve"> в условиях, обеспечивающих их постоянное (вечное) и долговременное хранение</w:t>
      </w:r>
      <w:r w:rsidR="002F7492" w:rsidRPr="009D1E1E">
        <w:rPr>
          <w:sz w:val="24"/>
          <w:szCs w:val="24"/>
        </w:rPr>
        <w:t>,</w:t>
      </w:r>
      <w:r w:rsidRPr="009D1E1E">
        <w:rPr>
          <w:sz w:val="24"/>
          <w:szCs w:val="24"/>
        </w:rPr>
        <w:t xml:space="preserve"> к общему  количеству документов Архивного фонда </w:t>
      </w:r>
      <w:r w:rsidR="007A0733" w:rsidRPr="009D1E1E">
        <w:rPr>
          <w:sz w:val="24"/>
          <w:szCs w:val="24"/>
        </w:rPr>
        <w:t xml:space="preserve">Курчатовского района </w:t>
      </w:r>
      <w:r w:rsidRPr="009D1E1E">
        <w:rPr>
          <w:sz w:val="24"/>
          <w:szCs w:val="24"/>
        </w:rPr>
        <w:t>Курской области и иных архивных документов, находящихся на хранении в архив</w:t>
      </w:r>
      <w:r w:rsidR="004351D9" w:rsidRPr="009D1E1E">
        <w:rPr>
          <w:sz w:val="24"/>
          <w:szCs w:val="24"/>
        </w:rPr>
        <w:t>е</w:t>
      </w:r>
      <w:r w:rsidRPr="009D1E1E">
        <w:rPr>
          <w:sz w:val="24"/>
          <w:szCs w:val="24"/>
        </w:rPr>
        <w:t>, умноженное на 100;</w:t>
      </w:r>
    </w:p>
    <w:p w:rsidR="00CC75C7" w:rsidRPr="009D1E1E" w:rsidRDefault="004858DC" w:rsidP="007D484F">
      <w:pPr>
        <w:ind w:firstLine="708"/>
        <w:rPr>
          <w:sz w:val="24"/>
          <w:szCs w:val="24"/>
        </w:rPr>
      </w:pPr>
      <w:r w:rsidRPr="009D1E1E">
        <w:rPr>
          <w:sz w:val="24"/>
          <w:szCs w:val="24"/>
        </w:rPr>
        <w:t>показатель (индикатор) «</w:t>
      </w:r>
      <w:r w:rsidR="008C3CFA" w:rsidRPr="009D1E1E">
        <w:rPr>
          <w:sz w:val="24"/>
          <w:szCs w:val="24"/>
        </w:rPr>
        <w:t>Доля</w:t>
      </w:r>
      <w:r w:rsidRPr="009D1E1E">
        <w:rPr>
          <w:sz w:val="24"/>
          <w:szCs w:val="24"/>
        </w:rPr>
        <w:t xml:space="preserve"> документов Архивного фонда </w:t>
      </w:r>
      <w:r w:rsidR="008C3CFA" w:rsidRPr="009D1E1E">
        <w:rPr>
          <w:sz w:val="24"/>
          <w:szCs w:val="24"/>
        </w:rPr>
        <w:t xml:space="preserve">Курчатовского района </w:t>
      </w:r>
      <w:r w:rsidR="004351D9" w:rsidRPr="009D1E1E">
        <w:rPr>
          <w:sz w:val="24"/>
          <w:szCs w:val="24"/>
        </w:rPr>
        <w:t xml:space="preserve">Курчатовского района </w:t>
      </w:r>
      <w:r w:rsidRPr="009D1E1E">
        <w:rPr>
          <w:sz w:val="24"/>
          <w:szCs w:val="24"/>
        </w:rPr>
        <w:t>Курской области, хранящихся сверх установленных законодательством сроков их временного хранения в организациях - источниках комплектования муниципальн</w:t>
      </w:r>
      <w:r w:rsidR="008C3CFA" w:rsidRPr="009D1E1E">
        <w:rPr>
          <w:sz w:val="24"/>
          <w:szCs w:val="24"/>
        </w:rPr>
        <w:t>ого архива Курчатовского района</w:t>
      </w:r>
      <w:r w:rsidRPr="009D1E1E">
        <w:rPr>
          <w:sz w:val="24"/>
          <w:szCs w:val="24"/>
        </w:rPr>
        <w:t xml:space="preserve"> Курской области» рассчитывается как отношение количества документов Архивного фонда </w:t>
      </w:r>
      <w:r w:rsidR="008C3CFA" w:rsidRPr="009D1E1E">
        <w:rPr>
          <w:sz w:val="24"/>
          <w:szCs w:val="24"/>
        </w:rPr>
        <w:t xml:space="preserve">Курчатовского района </w:t>
      </w:r>
      <w:r w:rsidRPr="009D1E1E">
        <w:rPr>
          <w:sz w:val="24"/>
          <w:szCs w:val="24"/>
        </w:rPr>
        <w:t>Курской области, хранящихся  в организациях-источниках комплектования муниципальн</w:t>
      </w:r>
      <w:r w:rsidR="00410839" w:rsidRPr="009D1E1E">
        <w:rPr>
          <w:sz w:val="24"/>
          <w:szCs w:val="24"/>
        </w:rPr>
        <w:t>ого</w:t>
      </w:r>
      <w:r w:rsidRPr="009D1E1E">
        <w:rPr>
          <w:sz w:val="24"/>
          <w:szCs w:val="24"/>
        </w:rPr>
        <w:t xml:space="preserve"> архив</w:t>
      </w:r>
      <w:r w:rsidR="00410839" w:rsidRPr="009D1E1E">
        <w:rPr>
          <w:sz w:val="24"/>
          <w:szCs w:val="24"/>
        </w:rPr>
        <w:t>а</w:t>
      </w:r>
      <w:r w:rsidRPr="009D1E1E">
        <w:rPr>
          <w:sz w:val="24"/>
          <w:szCs w:val="24"/>
        </w:rPr>
        <w:t xml:space="preserve"> сверх установленных сроков их временного хранения к общему количеству документов, хранящихся в организациях-источниках комплектования муниципальн</w:t>
      </w:r>
      <w:r w:rsidR="00410839" w:rsidRPr="009D1E1E">
        <w:rPr>
          <w:sz w:val="24"/>
          <w:szCs w:val="24"/>
        </w:rPr>
        <w:t>ого</w:t>
      </w:r>
      <w:r w:rsidRPr="009D1E1E">
        <w:rPr>
          <w:sz w:val="24"/>
          <w:szCs w:val="24"/>
        </w:rPr>
        <w:t xml:space="preserve"> архив</w:t>
      </w:r>
      <w:r w:rsidR="00410839" w:rsidRPr="009D1E1E">
        <w:rPr>
          <w:sz w:val="24"/>
          <w:szCs w:val="24"/>
        </w:rPr>
        <w:t>а</w:t>
      </w:r>
      <w:r w:rsidRPr="009D1E1E">
        <w:rPr>
          <w:sz w:val="24"/>
          <w:szCs w:val="24"/>
        </w:rPr>
        <w:t xml:space="preserve">, умноженное на 100; </w:t>
      </w:r>
    </w:p>
    <w:p w:rsidR="004858DC" w:rsidRPr="009D1E1E" w:rsidRDefault="004858DC" w:rsidP="007D484F">
      <w:pPr>
        <w:ind w:firstLine="708"/>
        <w:rPr>
          <w:sz w:val="24"/>
          <w:szCs w:val="24"/>
        </w:rPr>
      </w:pPr>
      <w:r w:rsidRPr="009D1E1E">
        <w:rPr>
          <w:sz w:val="24"/>
          <w:szCs w:val="24"/>
        </w:rPr>
        <w:t xml:space="preserve">показатель (индикатор) «Доля документов Архивного фонда Курской области, внесенных в общеотраслевую базу данных «Архивный фонд» рассчитывается как отношение количества дел, внесенных в общеотраслевую базу данных «Архивный фонд» и общего количества дел, хранящихся в </w:t>
      </w:r>
      <w:r w:rsidR="00585FA1" w:rsidRPr="009D1E1E">
        <w:rPr>
          <w:sz w:val="24"/>
          <w:szCs w:val="24"/>
        </w:rPr>
        <w:t>архиве</w:t>
      </w:r>
      <w:r w:rsidRPr="009D1E1E">
        <w:rPr>
          <w:sz w:val="24"/>
          <w:szCs w:val="24"/>
        </w:rPr>
        <w:t>, подлежащих включению в общеотраслевую базу данных «Архивный фонд», умноженное на 100;</w:t>
      </w:r>
    </w:p>
    <w:p w:rsidR="00410839" w:rsidRPr="009D1E1E" w:rsidRDefault="004858DC" w:rsidP="005B1032">
      <w:pPr>
        <w:ind w:firstLine="708"/>
        <w:rPr>
          <w:sz w:val="24"/>
          <w:szCs w:val="24"/>
        </w:rPr>
      </w:pPr>
      <w:r w:rsidRPr="009D1E1E">
        <w:rPr>
          <w:sz w:val="24"/>
          <w:szCs w:val="24"/>
        </w:rPr>
        <w:t xml:space="preserve">показатель (индикатор) «Доля </w:t>
      </w:r>
      <w:r w:rsidR="002A111C" w:rsidRPr="009D1E1E">
        <w:rPr>
          <w:sz w:val="24"/>
          <w:szCs w:val="24"/>
        </w:rPr>
        <w:t>документов Архивного фонда Курчатовского района Курской области, переведенных в</w:t>
      </w:r>
      <w:r w:rsidR="00410839" w:rsidRPr="009D1E1E">
        <w:rPr>
          <w:sz w:val="24"/>
          <w:szCs w:val="24"/>
        </w:rPr>
        <w:t xml:space="preserve"> электронный вид рассчитывается, </w:t>
      </w:r>
      <w:r w:rsidR="002A111C" w:rsidRPr="009D1E1E">
        <w:rPr>
          <w:sz w:val="24"/>
          <w:szCs w:val="24"/>
        </w:rPr>
        <w:t xml:space="preserve">как отношение количества </w:t>
      </w:r>
      <w:r w:rsidR="00410839" w:rsidRPr="009D1E1E">
        <w:rPr>
          <w:sz w:val="24"/>
          <w:szCs w:val="24"/>
        </w:rPr>
        <w:t>дел</w:t>
      </w:r>
      <w:r w:rsidR="00063E15" w:rsidRPr="009D1E1E">
        <w:rPr>
          <w:sz w:val="24"/>
          <w:szCs w:val="24"/>
        </w:rPr>
        <w:t>,</w:t>
      </w:r>
      <w:r w:rsidR="00A22A1D">
        <w:rPr>
          <w:sz w:val="24"/>
          <w:szCs w:val="24"/>
        </w:rPr>
        <w:t xml:space="preserve"> </w:t>
      </w:r>
      <w:r w:rsidR="002A111C" w:rsidRPr="009D1E1E">
        <w:rPr>
          <w:sz w:val="24"/>
          <w:szCs w:val="24"/>
        </w:rPr>
        <w:t>переведенных в электронный вид</w:t>
      </w:r>
      <w:r w:rsidR="00063E15" w:rsidRPr="009D1E1E">
        <w:rPr>
          <w:sz w:val="24"/>
          <w:szCs w:val="24"/>
        </w:rPr>
        <w:t>,</w:t>
      </w:r>
      <w:r w:rsidR="002A111C" w:rsidRPr="009D1E1E">
        <w:rPr>
          <w:sz w:val="24"/>
          <w:szCs w:val="24"/>
        </w:rPr>
        <w:t xml:space="preserve"> к общему количеству дел</w:t>
      </w:r>
      <w:r w:rsidR="00063E15" w:rsidRPr="009D1E1E">
        <w:rPr>
          <w:sz w:val="24"/>
          <w:szCs w:val="24"/>
        </w:rPr>
        <w:t>,</w:t>
      </w:r>
      <w:r w:rsidR="002A111C" w:rsidRPr="009D1E1E">
        <w:rPr>
          <w:sz w:val="24"/>
          <w:szCs w:val="24"/>
        </w:rPr>
        <w:t xml:space="preserve"> хранящихся в архивном отделе Курчатовского района Курской</w:t>
      </w:r>
      <w:r w:rsidRPr="009D1E1E">
        <w:rPr>
          <w:sz w:val="24"/>
          <w:szCs w:val="24"/>
        </w:rPr>
        <w:t>, умноженное на 100.</w:t>
      </w:r>
    </w:p>
    <w:p w:rsidR="00CC75C7" w:rsidRPr="009D1E1E" w:rsidRDefault="00CC75C7" w:rsidP="005B1032">
      <w:pPr>
        <w:ind w:firstLine="708"/>
        <w:rPr>
          <w:sz w:val="24"/>
          <w:szCs w:val="24"/>
        </w:rPr>
      </w:pPr>
    </w:p>
    <w:p w:rsidR="004858DC" w:rsidRPr="009D1E1E" w:rsidRDefault="004858DC" w:rsidP="00FB6DB6">
      <w:pPr>
        <w:shd w:val="clear" w:color="auto" w:fill="FFFFFF"/>
        <w:jc w:val="center"/>
        <w:rPr>
          <w:b/>
          <w:bCs/>
          <w:sz w:val="24"/>
          <w:szCs w:val="24"/>
          <w:lang w:eastAsia="ru-RU"/>
        </w:rPr>
      </w:pPr>
      <w:r w:rsidRPr="009D1E1E">
        <w:rPr>
          <w:b/>
          <w:bCs/>
          <w:sz w:val="24"/>
          <w:szCs w:val="24"/>
          <w:lang w:val="en-US" w:eastAsia="ru-RU"/>
        </w:rPr>
        <w:t>IV</w:t>
      </w:r>
      <w:r w:rsidRPr="009D1E1E">
        <w:rPr>
          <w:b/>
          <w:bCs/>
          <w:sz w:val="24"/>
          <w:szCs w:val="24"/>
          <w:lang w:eastAsia="ru-RU"/>
        </w:rPr>
        <w:t xml:space="preserve">. Обобщенная характеристика основных мероприятий </w:t>
      </w:r>
      <w:r w:rsidR="00585FA1" w:rsidRPr="009D1E1E">
        <w:rPr>
          <w:b/>
          <w:bCs/>
          <w:sz w:val="24"/>
          <w:szCs w:val="24"/>
          <w:lang w:eastAsia="ru-RU"/>
        </w:rPr>
        <w:t>муниципальной</w:t>
      </w:r>
      <w:r w:rsidRPr="009D1E1E">
        <w:rPr>
          <w:b/>
          <w:bCs/>
          <w:sz w:val="24"/>
          <w:szCs w:val="24"/>
          <w:lang w:eastAsia="ru-RU"/>
        </w:rPr>
        <w:t xml:space="preserve"> программы и подпрограмм</w:t>
      </w:r>
      <w:r w:rsidR="00585FA1" w:rsidRPr="009D1E1E">
        <w:rPr>
          <w:b/>
          <w:bCs/>
          <w:sz w:val="24"/>
          <w:szCs w:val="24"/>
          <w:lang w:eastAsia="ru-RU"/>
        </w:rPr>
        <w:t>ы</w:t>
      </w:r>
      <w:r w:rsidR="001312F1">
        <w:rPr>
          <w:b/>
          <w:bCs/>
          <w:sz w:val="24"/>
          <w:szCs w:val="24"/>
          <w:lang w:eastAsia="ru-RU"/>
        </w:rPr>
        <w:t xml:space="preserve"> </w:t>
      </w:r>
      <w:r w:rsidR="00585FA1" w:rsidRPr="009D1E1E">
        <w:rPr>
          <w:b/>
          <w:bCs/>
          <w:sz w:val="24"/>
          <w:szCs w:val="24"/>
          <w:lang w:eastAsia="ru-RU"/>
        </w:rPr>
        <w:t>муниципаль</w:t>
      </w:r>
      <w:r w:rsidRPr="009D1E1E">
        <w:rPr>
          <w:b/>
          <w:bCs/>
          <w:sz w:val="24"/>
          <w:szCs w:val="24"/>
          <w:lang w:eastAsia="ru-RU"/>
        </w:rPr>
        <w:t>ной программы</w:t>
      </w:r>
    </w:p>
    <w:p w:rsidR="00410839" w:rsidRPr="009D1E1E" w:rsidRDefault="00410839" w:rsidP="00FB6DB6">
      <w:pPr>
        <w:shd w:val="clear" w:color="auto" w:fill="FFFFFF"/>
        <w:jc w:val="center"/>
        <w:rPr>
          <w:b/>
          <w:bCs/>
          <w:sz w:val="24"/>
          <w:szCs w:val="24"/>
          <w:lang w:eastAsia="ru-RU"/>
        </w:rPr>
      </w:pPr>
    </w:p>
    <w:p w:rsidR="004858DC" w:rsidRPr="009D1E1E" w:rsidRDefault="004858DC" w:rsidP="00410839">
      <w:pPr>
        <w:ind w:firstLine="708"/>
        <w:rPr>
          <w:sz w:val="24"/>
          <w:szCs w:val="24"/>
        </w:rPr>
      </w:pPr>
      <w:r w:rsidRPr="009D1E1E">
        <w:rPr>
          <w:sz w:val="24"/>
          <w:szCs w:val="24"/>
        </w:rPr>
        <w:t xml:space="preserve">Достижение целей и решение задач  </w:t>
      </w:r>
      <w:r w:rsidR="00585FA1" w:rsidRPr="009D1E1E">
        <w:rPr>
          <w:sz w:val="24"/>
          <w:szCs w:val="24"/>
        </w:rPr>
        <w:t>муниципальной</w:t>
      </w:r>
      <w:r w:rsidRPr="009D1E1E">
        <w:rPr>
          <w:sz w:val="24"/>
          <w:szCs w:val="24"/>
        </w:rPr>
        <w:t xml:space="preserve"> программы обеспечивается путем выполнения основных мероприятий  подпрограмм</w:t>
      </w:r>
      <w:r w:rsidR="00585FA1" w:rsidRPr="009D1E1E">
        <w:rPr>
          <w:sz w:val="24"/>
          <w:szCs w:val="24"/>
        </w:rPr>
        <w:t>ы</w:t>
      </w:r>
      <w:r w:rsidR="001312F1">
        <w:rPr>
          <w:sz w:val="24"/>
          <w:szCs w:val="24"/>
        </w:rPr>
        <w:t xml:space="preserve"> </w:t>
      </w:r>
      <w:r w:rsidR="00585FA1" w:rsidRPr="009D1E1E">
        <w:rPr>
          <w:sz w:val="24"/>
          <w:szCs w:val="24"/>
        </w:rPr>
        <w:t>муниципальной</w:t>
      </w:r>
      <w:r w:rsidRPr="009D1E1E">
        <w:rPr>
          <w:sz w:val="24"/>
          <w:szCs w:val="24"/>
        </w:rPr>
        <w:t xml:space="preserve"> программы.</w:t>
      </w:r>
    </w:p>
    <w:p w:rsidR="004858DC" w:rsidRPr="009D1E1E" w:rsidRDefault="00585FA1" w:rsidP="00410839">
      <w:pPr>
        <w:ind w:firstLine="708"/>
        <w:rPr>
          <w:sz w:val="24"/>
          <w:szCs w:val="24"/>
        </w:rPr>
      </w:pPr>
      <w:r w:rsidRPr="009D1E1E">
        <w:rPr>
          <w:sz w:val="24"/>
          <w:szCs w:val="24"/>
        </w:rPr>
        <w:t>П</w:t>
      </w:r>
      <w:r w:rsidR="004858DC" w:rsidRPr="009D1E1E">
        <w:rPr>
          <w:sz w:val="24"/>
          <w:szCs w:val="24"/>
        </w:rPr>
        <w:t xml:space="preserve">одпрограмма направлена на решение конкретных задач </w:t>
      </w:r>
      <w:r w:rsidRPr="009D1E1E">
        <w:rPr>
          <w:sz w:val="24"/>
          <w:szCs w:val="24"/>
        </w:rPr>
        <w:t>муниципальной</w:t>
      </w:r>
      <w:r w:rsidR="004858DC" w:rsidRPr="009D1E1E">
        <w:rPr>
          <w:sz w:val="24"/>
          <w:szCs w:val="24"/>
        </w:rPr>
        <w:t xml:space="preserve"> программы. Решение задач </w:t>
      </w:r>
      <w:r w:rsidRPr="009D1E1E">
        <w:rPr>
          <w:sz w:val="24"/>
          <w:szCs w:val="24"/>
        </w:rPr>
        <w:t>муниципальной</w:t>
      </w:r>
      <w:r w:rsidR="004858DC" w:rsidRPr="009D1E1E">
        <w:rPr>
          <w:sz w:val="24"/>
          <w:szCs w:val="24"/>
        </w:rPr>
        <w:t xml:space="preserve"> программы обеспечивает достижение поставленной цели </w:t>
      </w:r>
      <w:r w:rsidRPr="009D1E1E">
        <w:rPr>
          <w:sz w:val="24"/>
          <w:szCs w:val="24"/>
        </w:rPr>
        <w:t>муниципальной</w:t>
      </w:r>
      <w:r w:rsidR="004858DC" w:rsidRPr="009D1E1E">
        <w:rPr>
          <w:sz w:val="24"/>
          <w:szCs w:val="24"/>
        </w:rPr>
        <w:t xml:space="preserve"> программы.</w:t>
      </w:r>
    </w:p>
    <w:p w:rsidR="004858DC" w:rsidRPr="009D1E1E" w:rsidRDefault="004858DC" w:rsidP="00410839">
      <w:pPr>
        <w:ind w:firstLine="708"/>
        <w:rPr>
          <w:sz w:val="24"/>
          <w:szCs w:val="24"/>
        </w:rPr>
      </w:pPr>
      <w:r w:rsidRPr="009D1E1E">
        <w:rPr>
          <w:sz w:val="24"/>
          <w:szCs w:val="24"/>
        </w:rPr>
        <w:t xml:space="preserve">В рамках </w:t>
      </w:r>
      <w:r w:rsidR="00585FA1" w:rsidRPr="009D1E1E">
        <w:rPr>
          <w:sz w:val="24"/>
          <w:szCs w:val="24"/>
        </w:rPr>
        <w:t>муниципальной</w:t>
      </w:r>
      <w:r w:rsidRPr="009D1E1E">
        <w:rPr>
          <w:sz w:val="24"/>
          <w:szCs w:val="24"/>
        </w:rPr>
        <w:t xml:space="preserve"> программы реализу</w:t>
      </w:r>
      <w:r w:rsidR="00585FA1" w:rsidRPr="009D1E1E">
        <w:rPr>
          <w:sz w:val="24"/>
          <w:szCs w:val="24"/>
        </w:rPr>
        <w:t>е</w:t>
      </w:r>
      <w:r w:rsidRPr="009D1E1E">
        <w:rPr>
          <w:sz w:val="24"/>
          <w:szCs w:val="24"/>
        </w:rPr>
        <w:t>тся подпрограмм</w:t>
      </w:r>
      <w:r w:rsidR="00585FA1" w:rsidRPr="009D1E1E">
        <w:rPr>
          <w:sz w:val="24"/>
          <w:szCs w:val="24"/>
        </w:rPr>
        <w:t>а</w:t>
      </w:r>
      <w:r w:rsidRPr="009D1E1E">
        <w:rPr>
          <w:sz w:val="24"/>
          <w:szCs w:val="24"/>
        </w:rPr>
        <w:t>:</w:t>
      </w:r>
    </w:p>
    <w:p w:rsidR="00585FA1" w:rsidRPr="009D1E1E" w:rsidRDefault="004858DC" w:rsidP="00410839">
      <w:pPr>
        <w:ind w:firstLine="708"/>
        <w:rPr>
          <w:sz w:val="24"/>
          <w:szCs w:val="24"/>
        </w:rPr>
      </w:pPr>
      <w:r w:rsidRPr="009D1E1E">
        <w:rPr>
          <w:sz w:val="24"/>
          <w:szCs w:val="24"/>
        </w:rPr>
        <w:t>«Организация хранения, комплектования и использования документов Архивного фонда Курской области и иных архивных документов»</w:t>
      </w:r>
      <w:r w:rsidR="00585FA1" w:rsidRPr="009D1E1E">
        <w:rPr>
          <w:sz w:val="24"/>
          <w:szCs w:val="24"/>
        </w:rPr>
        <w:t>;</w:t>
      </w:r>
    </w:p>
    <w:p w:rsidR="004858DC" w:rsidRPr="009D1E1E" w:rsidRDefault="004858DC" w:rsidP="00410839">
      <w:pPr>
        <w:ind w:firstLine="708"/>
        <w:rPr>
          <w:sz w:val="24"/>
          <w:szCs w:val="24"/>
        </w:rPr>
      </w:pPr>
      <w:r w:rsidRPr="009D1E1E">
        <w:rPr>
          <w:sz w:val="24"/>
          <w:szCs w:val="24"/>
        </w:rPr>
        <w:t xml:space="preserve">Подпрограмма  включает </w:t>
      </w:r>
      <w:r w:rsidR="00585FA1" w:rsidRPr="009D1E1E">
        <w:rPr>
          <w:sz w:val="24"/>
          <w:szCs w:val="24"/>
        </w:rPr>
        <w:t>основно</w:t>
      </w:r>
      <w:r w:rsidRPr="009D1E1E">
        <w:rPr>
          <w:sz w:val="24"/>
          <w:szCs w:val="24"/>
        </w:rPr>
        <w:t>е мероприяти</w:t>
      </w:r>
      <w:r w:rsidR="00585FA1" w:rsidRPr="009D1E1E">
        <w:rPr>
          <w:sz w:val="24"/>
          <w:szCs w:val="24"/>
        </w:rPr>
        <w:t>е</w:t>
      </w:r>
      <w:r w:rsidR="00ED05D7" w:rsidRPr="009D1E1E">
        <w:rPr>
          <w:sz w:val="24"/>
          <w:szCs w:val="24"/>
        </w:rPr>
        <w:t>:</w:t>
      </w:r>
    </w:p>
    <w:p w:rsidR="00ED05D7" w:rsidRPr="009D1E1E" w:rsidRDefault="00585FA1" w:rsidP="00410839">
      <w:pPr>
        <w:ind w:firstLine="708"/>
        <w:rPr>
          <w:sz w:val="24"/>
          <w:szCs w:val="24"/>
        </w:rPr>
      </w:pPr>
      <w:r w:rsidRPr="009D1E1E">
        <w:rPr>
          <w:sz w:val="24"/>
          <w:szCs w:val="24"/>
        </w:rPr>
        <w:t>«Осуществление мероприятий в сфере архивного дела»</w:t>
      </w:r>
      <w:r w:rsidR="00ED05D7" w:rsidRPr="009D1E1E">
        <w:rPr>
          <w:sz w:val="24"/>
          <w:szCs w:val="24"/>
        </w:rPr>
        <w:t xml:space="preserve">,  включающее следующие </w:t>
      </w:r>
      <w:r w:rsidR="00410839" w:rsidRPr="009D1E1E">
        <w:rPr>
          <w:sz w:val="24"/>
          <w:szCs w:val="24"/>
        </w:rPr>
        <w:t xml:space="preserve">основные </w:t>
      </w:r>
      <w:r w:rsidR="00ED05D7" w:rsidRPr="009D1E1E">
        <w:rPr>
          <w:sz w:val="24"/>
          <w:szCs w:val="24"/>
        </w:rPr>
        <w:t>направления:</w:t>
      </w:r>
    </w:p>
    <w:p w:rsidR="00ED05D7" w:rsidRPr="009D1E1E" w:rsidRDefault="0009601C" w:rsidP="00410839">
      <w:pPr>
        <w:ind w:firstLine="708"/>
        <w:rPr>
          <w:sz w:val="24"/>
          <w:szCs w:val="24"/>
        </w:rPr>
      </w:pPr>
      <w:r w:rsidRPr="009D1E1E">
        <w:rPr>
          <w:sz w:val="24"/>
          <w:szCs w:val="24"/>
        </w:rPr>
        <w:t>осуществление отдельных  государственных полномочий  в сфере архивного дела</w:t>
      </w:r>
      <w:r w:rsidR="00410839" w:rsidRPr="009D1E1E">
        <w:rPr>
          <w:sz w:val="24"/>
          <w:szCs w:val="24"/>
        </w:rPr>
        <w:t>;</w:t>
      </w:r>
    </w:p>
    <w:p w:rsidR="00267FAC" w:rsidRPr="009D1E1E" w:rsidRDefault="00267FAC" w:rsidP="00410839">
      <w:pPr>
        <w:ind w:firstLine="708"/>
        <w:rPr>
          <w:sz w:val="24"/>
          <w:szCs w:val="24"/>
        </w:rPr>
      </w:pPr>
      <w:r w:rsidRPr="009D1E1E">
        <w:rPr>
          <w:sz w:val="24"/>
          <w:szCs w:val="24"/>
        </w:rPr>
        <w:t>реализация мероприятий по формированию и содержанию муниципального архива.</w:t>
      </w:r>
    </w:p>
    <w:p w:rsidR="004858DC" w:rsidRPr="009D1E1E" w:rsidRDefault="004858DC" w:rsidP="00410839">
      <w:pPr>
        <w:ind w:firstLine="708"/>
        <w:rPr>
          <w:sz w:val="24"/>
          <w:szCs w:val="24"/>
        </w:rPr>
      </w:pPr>
      <w:r w:rsidRPr="009D1E1E">
        <w:rPr>
          <w:sz w:val="24"/>
          <w:szCs w:val="24"/>
        </w:rPr>
        <w:t>Ожидаемыми р</w:t>
      </w:r>
      <w:r w:rsidR="00CF1DB3" w:rsidRPr="009D1E1E">
        <w:rPr>
          <w:sz w:val="24"/>
          <w:szCs w:val="24"/>
        </w:rPr>
        <w:t>езультатами реализации</w:t>
      </w:r>
      <w:r w:rsidRPr="009D1E1E">
        <w:rPr>
          <w:sz w:val="24"/>
          <w:szCs w:val="24"/>
        </w:rPr>
        <w:t xml:space="preserve"> подпрограммы являются:</w:t>
      </w:r>
    </w:p>
    <w:p w:rsidR="004858DC" w:rsidRPr="009D1E1E" w:rsidRDefault="004858DC" w:rsidP="00410839">
      <w:pPr>
        <w:ind w:firstLine="708"/>
        <w:rPr>
          <w:sz w:val="24"/>
          <w:szCs w:val="24"/>
        </w:rPr>
      </w:pPr>
      <w:r w:rsidRPr="009D1E1E">
        <w:rPr>
          <w:sz w:val="24"/>
          <w:szCs w:val="24"/>
        </w:rPr>
        <w:t xml:space="preserve">создание оптимальных (нормативных) режимов и условий, обеспечивающих постоянное (вечное) и долговременное хранение документов Архивного фонда </w:t>
      </w:r>
      <w:r w:rsidR="00ED05D7" w:rsidRPr="009D1E1E">
        <w:rPr>
          <w:sz w:val="24"/>
          <w:szCs w:val="24"/>
        </w:rPr>
        <w:t xml:space="preserve">Курчатовского района </w:t>
      </w:r>
      <w:r w:rsidRPr="009D1E1E">
        <w:rPr>
          <w:sz w:val="24"/>
          <w:szCs w:val="24"/>
        </w:rPr>
        <w:t>Курской области и иных архивных документов и их прием на постоянное хранение;</w:t>
      </w:r>
    </w:p>
    <w:p w:rsidR="004858DC" w:rsidRPr="009D1E1E" w:rsidRDefault="004858DC" w:rsidP="001E2ED7">
      <w:pPr>
        <w:ind w:firstLine="567"/>
        <w:rPr>
          <w:sz w:val="24"/>
          <w:szCs w:val="24"/>
        </w:rPr>
      </w:pPr>
      <w:r w:rsidRPr="009D1E1E">
        <w:rPr>
          <w:sz w:val="24"/>
          <w:szCs w:val="24"/>
        </w:rPr>
        <w:t xml:space="preserve">обеспечение безопасности противопожарного состояния помещений </w:t>
      </w:r>
      <w:r w:rsidR="00ED05D7" w:rsidRPr="009D1E1E">
        <w:rPr>
          <w:sz w:val="24"/>
          <w:szCs w:val="24"/>
        </w:rPr>
        <w:t>муниципального</w:t>
      </w:r>
      <w:r w:rsidRPr="009D1E1E">
        <w:rPr>
          <w:sz w:val="24"/>
          <w:szCs w:val="24"/>
        </w:rPr>
        <w:t xml:space="preserve"> архив</w:t>
      </w:r>
      <w:r w:rsidR="00ED05D7" w:rsidRPr="009D1E1E">
        <w:rPr>
          <w:sz w:val="24"/>
          <w:szCs w:val="24"/>
        </w:rPr>
        <w:t xml:space="preserve">а Курчатовского района </w:t>
      </w:r>
      <w:r w:rsidRPr="009D1E1E">
        <w:rPr>
          <w:sz w:val="24"/>
          <w:szCs w:val="24"/>
        </w:rPr>
        <w:t xml:space="preserve"> Курской области</w:t>
      </w:r>
      <w:r w:rsidR="00ED05D7" w:rsidRPr="009D1E1E">
        <w:rPr>
          <w:sz w:val="24"/>
          <w:szCs w:val="24"/>
        </w:rPr>
        <w:t>,</w:t>
      </w:r>
      <w:r w:rsidRPr="009D1E1E">
        <w:rPr>
          <w:sz w:val="24"/>
          <w:szCs w:val="24"/>
        </w:rPr>
        <w:t xml:space="preserve"> с целью гарантированной сохранности документов Архивного фонда </w:t>
      </w:r>
      <w:r w:rsidR="00410839" w:rsidRPr="009D1E1E">
        <w:rPr>
          <w:sz w:val="24"/>
          <w:szCs w:val="24"/>
        </w:rPr>
        <w:t xml:space="preserve">Курчатовского района </w:t>
      </w:r>
      <w:r w:rsidRPr="009D1E1E">
        <w:rPr>
          <w:sz w:val="24"/>
          <w:szCs w:val="24"/>
        </w:rPr>
        <w:t>Курской области, в том числе уникальных и особо ценных, а также иных архивных документов;</w:t>
      </w:r>
    </w:p>
    <w:p w:rsidR="004858DC" w:rsidRPr="009D1E1E" w:rsidRDefault="004858DC" w:rsidP="001E2ED7">
      <w:pPr>
        <w:ind w:firstLine="567"/>
        <w:rPr>
          <w:sz w:val="24"/>
          <w:szCs w:val="24"/>
        </w:rPr>
      </w:pPr>
      <w:r w:rsidRPr="009D1E1E">
        <w:rPr>
          <w:sz w:val="24"/>
          <w:szCs w:val="24"/>
        </w:rPr>
        <w:t xml:space="preserve">сокращение количества документов Архивного фонда </w:t>
      </w:r>
      <w:r w:rsidR="00410839" w:rsidRPr="009D1E1E">
        <w:rPr>
          <w:sz w:val="24"/>
          <w:szCs w:val="24"/>
        </w:rPr>
        <w:t xml:space="preserve">Курчатовского района </w:t>
      </w:r>
      <w:r w:rsidRPr="009D1E1E">
        <w:rPr>
          <w:sz w:val="24"/>
          <w:szCs w:val="24"/>
        </w:rPr>
        <w:t>Курской области, хранящихся сверх установленных  законодательством сроков их временного хранения в организациях-источниках комплектования муниципальн</w:t>
      </w:r>
      <w:r w:rsidR="00410839" w:rsidRPr="009D1E1E">
        <w:rPr>
          <w:sz w:val="24"/>
          <w:szCs w:val="24"/>
        </w:rPr>
        <w:t>ого</w:t>
      </w:r>
      <w:r w:rsidRPr="009D1E1E">
        <w:rPr>
          <w:sz w:val="24"/>
          <w:szCs w:val="24"/>
        </w:rPr>
        <w:t xml:space="preserve"> архив</w:t>
      </w:r>
      <w:r w:rsidR="00410839" w:rsidRPr="009D1E1E">
        <w:rPr>
          <w:sz w:val="24"/>
          <w:szCs w:val="24"/>
        </w:rPr>
        <w:t xml:space="preserve">а Курчатовского района </w:t>
      </w:r>
      <w:r w:rsidRPr="009D1E1E">
        <w:rPr>
          <w:sz w:val="24"/>
          <w:szCs w:val="24"/>
        </w:rPr>
        <w:t>Курской области;</w:t>
      </w:r>
    </w:p>
    <w:p w:rsidR="004858DC" w:rsidRPr="009D1E1E" w:rsidRDefault="004858DC" w:rsidP="00410839">
      <w:pPr>
        <w:ind w:firstLine="567"/>
        <w:rPr>
          <w:sz w:val="24"/>
          <w:szCs w:val="24"/>
        </w:rPr>
      </w:pPr>
      <w:r w:rsidRPr="009D1E1E">
        <w:rPr>
          <w:sz w:val="24"/>
          <w:szCs w:val="24"/>
        </w:rPr>
        <w:t>увеличение количества архивных документов, включенных в автоматизированную учетную базу данных «Архивный фонд»;</w:t>
      </w:r>
      <w:r w:rsidRPr="009D1E1E">
        <w:rPr>
          <w:sz w:val="24"/>
          <w:szCs w:val="24"/>
        </w:rPr>
        <w:tab/>
      </w:r>
    </w:p>
    <w:p w:rsidR="004858DC" w:rsidRPr="009D1E1E" w:rsidRDefault="004858DC" w:rsidP="00C95189">
      <w:pPr>
        <w:rPr>
          <w:sz w:val="24"/>
          <w:szCs w:val="24"/>
          <w:lang w:eastAsia="ru-RU"/>
        </w:rPr>
      </w:pPr>
      <w:r w:rsidRPr="009D1E1E">
        <w:rPr>
          <w:sz w:val="24"/>
          <w:szCs w:val="24"/>
          <w:lang w:eastAsia="ru-RU"/>
        </w:rPr>
        <w:tab/>
        <w:t>Перечень мероприяти</w:t>
      </w:r>
      <w:r w:rsidR="00ED05D7" w:rsidRPr="009D1E1E">
        <w:rPr>
          <w:sz w:val="24"/>
          <w:szCs w:val="24"/>
          <w:lang w:eastAsia="ru-RU"/>
        </w:rPr>
        <w:t>я</w:t>
      </w:r>
      <w:r w:rsidRPr="009D1E1E">
        <w:rPr>
          <w:sz w:val="24"/>
          <w:szCs w:val="24"/>
          <w:lang w:eastAsia="ru-RU"/>
        </w:rPr>
        <w:t xml:space="preserve"> подпрограмм</w:t>
      </w:r>
      <w:r w:rsidR="00ED05D7" w:rsidRPr="009D1E1E">
        <w:rPr>
          <w:sz w:val="24"/>
          <w:szCs w:val="24"/>
          <w:lang w:eastAsia="ru-RU"/>
        </w:rPr>
        <w:t>ы</w:t>
      </w:r>
      <w:r w:rsidR="00A22A1D">
        <w:rPr>
          <w:sz w:val="24"/>
          <w:szCs w:val="24"/>
          <w:lang w:eastAsia="ru-RU"/>
        </w:rPr>
        <w:t xml:space="preserve"> </w:t>
      </w:r>
      <w:r w:rsidR="00ED05D7" w:rsidRPr="009D1E1E">
        <w:rPr>
          <w:sz w:val="24"/>
          <w:szCs w:val="24"/>
          <w:lang w:eastAsia="ru-RU"/>
        </w:rPr>
        <w:t>муниципаль</w:t>
      </w:r>
      <w:r w:rsidRPr="009D1E1E">
        <w:rPr>
          <w:sz w:val="24"/>
          <w:szCs w:val="24"/>
          <w:lang w:eastAsia="ru-RU"/>
        </w:rPr>
        <w:t xml:space="preserve">ной программы приведен в приложении № 2 к  настоящей </w:t>
      </w:r>
      <w:r w:rsidR="00ED05D7" w:rsidRPr="009D1E1E">
        <w:rPr>
          <w:sz w:val="24"/>
          <w:szCs w:val="24"/>
          <w:lang w:eastAsia="ru-RU"/>
        </w:rPr>
        <w:t>муниципально</w:t>
      </w:r>
      <w:r w:rsidRPr="009D1E1E">
        <w:rPr>
          <w:sz w:val="24"/>
          <w:szCs w:val="24"/>
          <w:lang w:eastAsia="ru-RU"/>
        </w:rPr>
        <w:t>й программе.</w:t>
      </w:r>
    </w:p>
    <w:p w:rsidR="0084421C" w:rsidRPr="009D1E1E" w:rsidRDefault="0084421C" w:rsidP="00C95189">
      <w:pPr>
        <w:rPr>
          <w:sz w:val="24"/>
          <w:szCs w:val="24"/>
          <w:lang w:eastAsia="ru-RU"/>
        </w:rPr>
      </w:pPr>
    </w:p>
    <w:p w:rsidR="0053368A" w:rsidRPr="009D1E1E" w:rsidRDefault="0084421C" w:rsidP="0084421C">
      <w:pPr>
        <w:shd w:val="clear" w:color="auto" w:fill="FFFFFF"/>
        <w:jc w:val="center"/>
        <w:rPr>
          <w:sz w:val="24"/>
          <w:szCs w:val="24"/>
        </w:rPr>
      </w:pPr>
      <w:r w:rsidRPr="009D1E1E">
        <w:rPr>
          <w:b/>
          <w:bCs/>
          <w:sz w:val="24"/>
          <w:szCs w:val="24"/>
          <w:lang w:eastAsia="ru-RU"/>
        </w:rPr>
        <w:t>V. </w:t>
      </w:r>
      <w:r w:rsidR="005F516C" w:rsidRPr="009D1E1E">
        <w:rPr>
          <w:b/>
          <w:bCs/>
          <w:sz w:val="24"/>
          <w:szCs w:val="24"/>
          <w:lang w:eastAsia="ru-RU"/>
        </w:rPr>
        <w:t>И</w:t>
      </w:r>
      <w:r w:rsidR="005F516C" w:rsidRPr="009D1E1E">
        <w:rPr>
          <w:b/>
          <w:sz w:val="24"/>
          <w:szCs w:val="24"/>
        </w:rPr>
        <w:t>нвестиционных проекты,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r w:rsidR="005F516C" w:rsidRPr="009D1E1E">
        <w:rPr>
          <w:sz w:val="24"/>
          <w:szCs w:val="24"/>
        </w:rPr>
        <w:t>.</w:t>
      </w:r>
    </w:p>
    <w:p w:rsidR="005F516C" w:rsidRPr="009D1E1E" w:rsidRDefault="005F516C" w:rsidP="005F516C">
      <w:pPr>
        <w:shd w:val="clear" w:color="auto" w:fill="FFFFFF"/>
        <w:rPr>
          <w:i/>
          <w:sz w:val="24"/>
          <w:szCs w:val="24"/>
        </w:rPr>
      </w:pPr>
    </w:p>
    <w:p w:rsidR="005F516C" w:rsidRPr="009D1E1E" w:rsidRDefault="005F516C" w:rsidP="005F516C">
      <w:pPr>
        <w:shd w:val="clear" w:color="auto" w:fill="FFFFFF"/>
        <w:ind w:firstLine="708"/>
        <w:rPr>
          <w:sz w:val="24"/>
          <w:szCs w:val="24"/>
          <w:lang w:eastAsia="ru-RU"/>
        </w:rPr>
      </w:pPr>
      <w:r w:rsidRPr="009D1E1E">
        <w:rPr>
          <w:sz w:val="24"/>
          <w:szCs w:val="24"/>
          <w:lang w:eastAsia="ru-RU"/>
        </w:rPr>
        <w:t>В рамках</w:t>
      </w:r>
      <w:r w:rsidR="00A22A1D">
        <w:rPr>
          <w:sz w:val="24"/>
          <w:szCs w:val="24"/>
          <w:lang w:eastAsia="ru-RU"/>
        </w:rPr>
        <w:t xml:space="preserve"> </w:t>
      </w:r>
      <w:r w:rsidRPr="009D1E1E">
        <w:rPr>
          <w:sz w:val="24"/>
          <w:szCs w:val="24"/>
          <w:lang w:eastAsia="ru-RU"/>
        </w:rPr>
        <w:t>муниципальной программы «Сохранение и развитие архивного дела» инвестиционные проекты не осуществляются.</w:t>
      </w:r>
    </w:p>
    <w:p w:rsidR="005F516C" w:rsidRPr="009D1E1E" w:rsidRDefault="005F516C" w:rsidP="005F516C">
      <w:pPr>
        <w:shd w:val="clear" w:color="auto" w:fill="FFFFFF"/>
        <w:ind w:firstLine="708"/>
        <w:rPr>
          <w:color w:val="000000"/>
          <w:sz w:val="24"/>
          <w:szCs w:val="24"/>
          <w:lang w:eastAsia="ru-RU"/>
        </w:rPr>
      </w:pPr>
    </w:p>
    <w:p w:rsidR="004858DC" w:rsidRPr="009D1E1E" w:rsidRDefault="004858DC" w:rsidP="00037608">
      <w:pPr>
        <w:shd w:val="clear" w:color="auto" w:fill="FFFFFF"/>
        <w:jc w:val="center"/>
        <w:rPr>
          <w:b/>
          <w:bCs/>
          <w:sz w:val="24"/>
          <w:szCs w:val="24"/>
          <w:lang w:eastAsia="ru-RU"/>
        </w:rPr>
      </w:pPr>
      <w:r w:rsidRPr="009D1E1E">
        <w:rPr>
          <w:b/>
          <w:bCs/>
          <w:sz w:val="24"/>
          <w:szCs w:val="24"/>
          <w:lang w:eastAsia="ru-RU"/>
        </w:rPr>
        <w:t>V</w:t>
      </w:r>
      <w:r w:rsidR="0084421C" w:rsidRPr="009D1E1E">
        <w:rPr>
          <w:b/>
          <w:bCs/>
          <w:sz w:val="24"/>
          <w:szCs w:val="24"/>
          <w:lang w:val="en-US" w:eastAsia="ru-RU"/>
        </w:rPr>
        <w:t>I</w:t>
      </w:r>
      <w:r w:rsidRPr="009D1E1E">
        <w:rPr>
          <w:b/>
          <w:bCs/>
          <w:sz w:val="24"/>
          <w:szCs w:val="24"/>
          <w:lang w:eastAsia="ru-RU"/>
        </w:rPr>
        <w:t xml:space="preserve">. Обобщенная характеристика мер </w:t>
      </w:r>
      <w:r w:rsidR="005F516C" w:rsidRPr="009D1E1E">
        <w:rPr>
          <w:b/>
          <w:bCs/>
          <w:sz w:val="24"/>
          <w:szCs w:val="24"/>
          <w:lang w:eastAsia="ru-RU"/>
        </w:rPr>
        <w:t>муниципального</w:t>
      </w:r>
      <w:r w:rsidRPr="009D1E1E">
        <w:rPr>
          <w:b/>
          <w:bCs/>
          <w:sz w:val="24"/>
          <w:szCs w:val="24"/>
          <w:lang w:eastAsia="ru-RU"/>
        </w:rPr>
        <w:t xml:space="preserve"> регулирования </w:t>
      </w:r>
    </w:p>
    <w:p w:rsidR="004858DC" w:rsidRPr="009D1E1E" w:rsidRDefault="004858DC" w:rsidP="00FB6DB6">
      <w:pPr>
        <w:shd w:val="clear" w:color="auto" w:fill="FFFFFF"/>
        <w:jc w:val="center"/>
        <w:rPr>
          <w:b/>
          <w:bCs/>
          <w:sz w:val="24"/>
          <w:szCs w:val="24"/>
          <w:lang w:eastAsia="ru-RU"/>
        </w:rPr>
      </w:pPr>
    </w:p>
    <w:p w:rsidR="004858DC" w:rsidRPr="009D1E1E" w:rsidRDefault="004858DC" w:rsidP="004D4EC0">
      <w:pPr>
        <w:ind w:firstLine="567"/>
        <w:rPr>
          <w:sz w:val="24"/>
          <w:szCs w:val="24"/>
        </w:rPr>
      </w:pPr>
      <w:r w:rsidRPr="009D1E1E">
        <w:rPr>
          <w:sz w:val="24"/>
          <w:szCs w:val="24"/>
        </w:rPr>
        <w:tab/>
        <w:t xml:space="preserve">Налоговые, таможенные, тарифные, кредитные и иные меры </w:t>
      </w:r>
      <w:r w:rsidR="005F516C" w:rsidRPr="009D1E1E">
        <w:rPr>
          <w:sz w:val="24"/>
          <w:szCs w:val="24"/>
        </w:rPr>
        <w:t>муниципаль</w:t>
      </w:r>
      <w:r w:rsidRPr="009D1E1E">
        <w:rPr>
          <w:sz w:val="24"/>
          <w:szCs w:val="24"/>
        </w:rPr>
        <w:t xml:space="preserve">ного регулирования в рамках реализации </w:t>
      </w:r>
      <w:r w:rsidR="005F516C" w:rsidRPr="009D1E1E">
        <w:rPr>
          <w:sz w:val="24"/>
          <w:szCs w:val="24"/>
        </w:rPr>
        <w:t>муниципаль</w:t>
      </w:r>
      <w:r w:rsidRPr="009D1E1E">
        <w:rPr>
          <w:sz w:val="24"/>
          <w:szCs w:val="24"/>
        </w:rPr>
        <w:t>ной программы не предусмотрены.</w:t>
      </w:r>
    </w:p>
    <w:p w:rsidR="004858DC" w:rsidRPr="009D1E1E" w:rsidRDefault="004858DC" w:rsidP="00C648C5">
      <w:pPr>
        <w:shd w:val="clear" w:color="auto" w:fill="FFFFFF"/>
        <w:rPr>
          <w:bCs/>
          <w:sz w:val="24"/>
          <w:szCs w:val="24"/>
          <w:lang w:eastAsia="ru-RU"/>
        </w:rPr>
      </w:pPr>
      <w:r w:rsidRPr="009D1E1E">
        <w:rPr>
          <w:b/>
          <w:bCs/>
          <w:sz w:val="24"/>
          <w:szCs w:val="24"/>
          <w:lang w:eastAsia="ru-RU"/>
        </w:rPr>
        <w:tab/>
      </w:r>
      <w:r w:rsidR="00AD5017" w:rsidRPr="009D1E1E">
        <w:rPr>
          <w:bCs/>
          <w:sz w:val="24"/>
          <w:szCs w:val="24"/>
          <w:lang w:eastAsia="ru-RU"/>
        </w:rPr>
        <w:t>Основной мерой</w:t>
      </w:r>
      <w:r w:rsidRPr="009D1E1E">
        <w:rPr>
          <w:bCs/>
          <w:sz w:val="24"/>
          <w:szCs w:val="24"/>
          <w:lang w:eastAsia="ru-RU"/>
        </w:rPr>
        <w:t xml:space="preserve"> правового регулирования в сфере реализации </w:t>
      </w:r>
      <w:r w:rsidR="005F516C" w:rsidRPr="009D1E1E">
        <w:rPr>
          <w:bCs/>
          <w:sz w:val="24"/>
          <w:szCs w:val="24"/>
          <w:lang w:eastAsia="ru-RU"/>
        </w:rPr>
        <w:t>муниципаль</w:t>
      </w:r>
      <w:r w:rsidRPr="009D1E1E">
        <w:rPr>
          <w:bCs/>
          <w:sz w:val="24"/>
          <w:szCs w:val="24"/>
          <w:lang w:eastAsia="ru-RU"/>
        </w:rPr>
        <w:t>ной программы является принятие нормативных правовых актов в сфере архивного дела.</w:t>
      </w:r>
    </w:p>
    <w:p w:rsidR="004858DC" w:rsidRPr="009D1E1E" w:rsidRDefault="004858DC" w:rsidP="00B67D7F">
      <w:pPr>
        <w:ind w:firstLine="567"/>
        <w:rPr>
          <w:sz w:val="24"/>
          <w:szCs w:val="24"/>
        </w:rPr>
      </w:pPr>
      <w:r w:rsidRPr="009D1E1E">
        <w:rPr>
          <w:bCs/>
          <w:sz w:val="24"/>
          <w:szCs w:val="24"/>
          <w:lang w:eastAsia="ru-RU"/>
        </w:rPr>
        <w:tab/>
      </w:r>
      <w:r w:rsidRPr="009D1E1E">
        <w:rPr>
          <w:sz w:val="24"/>
          <w:szCs w:val="24"/>
        </w:rPr>
        <w:t xml:space="preserve">Сведения  об основных мерах правового регулирования в сфере реализации </w:t>
      </w:r>
      <w:r w:rsidR="005F516C" w:rsidRPr="009D1E1E">
        <w:rPr>
          <w:sz w:val="24"/>
          <w:szCs w:val="24"/>
        </w:rPr>
        <w:t>муниципаль</w:t>
      </w:r>
      <w:r w:rsidRPr="009D1E1E">
        <w:rPr>
          <w:sz w:val="24"/>
          <w:szCs w:val="24"/>
        </w:rPr>
        <w:t xml:space="preserve">ной программы отражены в приложении № 3 к настоящей </w:t>
      </w:r>
      <w:r w:rsidR="005F516C" w:rsidRPr="009D1E1E">
        <w:rPr>
          <w:sz w:val="24"/>
          <w:szCs w:val="24"/>
        </w:rPr>
        <w:t>муниципаль</w:t>
      </w:r>
      <w:r w:rsidRPr="009D1E1E">
        <w:rPr>
          <w:sz w:val="24"/>
          <w:szCs w:val="24"/>
        </w:rPr>
        <w:t>ной программе.</w:t>
      </w:r>
    </w:p>
    <w:p w:rsidR="004858DC" w:rsidRPr="009D1E1E" w:rsidRDefault="004858DC" w:rsidP="00FB6DB6">
      <w:pPr>
        <w:shd w:val="clear" w:color="auto" w:fill="FFFFFF"/>
        <w:jc w:val="center"/>
        <w:rPr>
          <w:bCs/>
          <w:sz w:val="24"/>
          <w:szCs w:val="24"/>
          <w:lang w:eastAsia="ru-RU"/>
        </w:rPr>
      </w:pPr>
    </w:p>
    <w:p w:rsidR="004858DC" w:rsidRPr="009D1E1E" w:rsidRDefault="004858DC" w:rsidP="00F864DE">
      <w:pPr>
        <w:tabs>
          <w:tab w:val="left" w:pos="1110"/>
        </w:tabs>
        <w:jc w:val="center"/>
        <w:rPr>
          <w:b/>
          <w:sz w:val="24"/>
          <w:szCs w:val="24"/>
        </w:rPr>
      </w:pPr>
      <w:r w:rsidRPr="009D1E1E">
        <w:rPr>
          <w:b/>
          <w:sz w:val="24"/>
          <w:szCs w:val="24"/>
          <w:lang w:val="en-US"/>
        </w:rPr>
        <w:t>V</w:t>
      </w:r>
      <w:r w:rsidR="005F516C" w:rsidRPr="009D1E1E">
        <w:rPr>
          <w:b/>
          <w:sz w:val="24"/>
          <w:szCs w:val="24"/>
          <w:lang w:val="en-US"/>
        </w:rPr>
        <w:t>I</w:t>
      </w:r>
      <w:r w:rsidRPr="009D1E1E">
        <w:rPr>
          <w:b/>
          <w:sz w:val="24"/>
          <w:szCs w:val="24"/>
          <w:lang w:val="en-US"/>
        </w:rPr>
        <w:t>I</w:t>
      </w:r>
      <w:r w:rsidRPr="009D1E1E">
        <w:rPr>
          <w:b/>
          <w:sz w:val="24"/>
          <w:szCs w:val="24"/>
        </w:rPr>
        <w:t xml:space="preserve">. Прогноз сводных показателей </w:t>
      </w:r>
      <w:r w:rsidR="00F864DE" w:rsidRPr="009D1E1E">
        <w:rPr>
          <w:b/>
          <w:sz w:val="24"/>
          <w:szCs w:val="24"/>
        </w:rPr>
        <w:t>муниципальных</w:t>
      </w:r>
      <w:r w:rsidRPr="009D1E1E">
        <w:rPr>
          <w:b/>
          <w:sz w:val="24"/>
          <w:szCs w:val="24"/>
        </w:rPr>
        <w:t xml:space="preserve"> заданий по этапам реализации </w:t>
      </w:r>
      <w:r w:rsidR="00F864DE" w:rsidRPr="009D1E1E">
        <w:rPr>
          <w:b/>
          <w:sz w:val="24"/>
          <w:szCs w:val="24"/>
        </w:rPr>
        <w:t>муниципально</w:t>
      </w:r>
      <w:r w:rsidRPr="009D1E1E">
        <w:rPr>
          <w:b/>
          <w:sz w:val="24"/>
          <w:szCs w:val="24"/>
        </w:rPr>
        <w:t xml:space="preserve">й программы </w:t>
      </w:r>
    </w:p>
    <w:p w:rsidR="004858DC" w:rsidRPr="009D1E1E" w:rsidRDefault="004858DC" w:rsidP="0030393C">
      <w:pPr>
        <w:rPr>
          <w:sz w:val="24"/>
          <w:szCs w:val="24"/>
        </w:rPr>
      </w:pPr>
    </w:p>
    <w:p w:rsidR="004858DC" w:rsidRPr="009D1E1E" w:rsidRDefault="004858DC" w:rsidP="0064513B">
      <w:pPr>
        <w:shd w:val="clear" w:color="auto" w:fill="FFFFFF"/>
        <w:ind w:firstLine="708"/>
        <w:rPr>
          <w:sz w:val="24"/>
          <w:szCs w:val="24"/>
          <w:lang w:eastAsia="ru-RU"/>
        </w:rPr>
      </w:pPr>
      <w:r w:rsidRPr="009D1E1E">
        <w:rPr>
          <w:color w:val="000000"/>
          <w:sz w:val="24"/>
          <w:szCs w:val="24"/>
          <w:lang w:eastAsia="ru-RU"/>
        </w:rPr>
        <w:t xml:space="preserve">В рамках реализации </w:t>
      </w:r>
      <w:r w:rsidR="00F864DE" w:rsidRPr="009D1E1E">
        <w:rPr>
          <w:color w:val="000000"/>
          <w:sz w:val="24"/>
          <w:szCs w:val="24"/>
          <w:lang w:eastAsia="ru-RU"/>
        </w:rPr>
        <w:t>муниципаль</w:t>
      </w:r>
      <w:r w:rsidRPr="009D1E1E">
        <w:rPr>
          <w:color w:val="000000"/>
          <w:sz w:val="24"/>
          <w:szCs w:val="24"/>
          <w:lang w:eastAsia="ru-RU"/>
        </w:rPr>
        <w:t xml:space="preserve">ной программы </w:t>
      </w:r>
      <w:r w:rsidR="00F864DE" w:rsidRPr="009D1E1E">
        <w:rPr>
          <w:color w:val="000000"/>
          <w:sz w:val="24"/>
          <w:szCs w:val="24"/>
          <w:lang w:eastAsia="ru-RU"/>
        </w:rPr>
        <w:t>муниципальн</w:t>
      </w:r>
      <w:r w:rsidRPr="009D1E1E">
        <w:rPr>
          <w:sz w:val="24"/>
          <w:szCs w:val="24"/>
          <w:lang w:eastAsia="ru-RU"/>
        </w:rPr>
        <w:t xml:space="preserve">ые </w:t>
      </w:r>
      <w:r w:rsidR="003778C0" w:rsidRPr="009D1E1E">
        <w:rPr>
          <w:sz w:val="24"/>
          <w:szCs w:val="24"/>
          <w:lang w:eastAsia="ru-RU"/>
        </w:rPr>
        <w:t xml:space="preserve">задания </w:t>
      </w:r>
      <w:r w:rsidR="008B3423" w:rsidRPr="009D1E1E">
        <w:rPr>
          <w:sz w:val="24"/>
          <w:szCs w:val="24"/>
          <w:lang w:eastAsia="ru-RU"/>
        </w:rPr>
        <w:t xml:space="preserve"> не </w:t>
      </w:r>
      <w:r w:rsidR="003778C0" w:rsidRPr="009D1E1E">
        <w:rPr>
          <w:sz w:val="24"/>
          <w:szCs w:val="24"/>
          <w:lang w:eastAsia="ru-RU"/>
        </w:rPr>
        <w:t>формируют</w:t>
      </w:r>
      <w:r w:rsidR="008B3423" w:rsidRPr="009D1E1E">
        <w:rPr>
          <w:sz w:val="24"/>
          <w:szCs w:val="24"/>
          <w:lang w:eastAsia="ru-RU"/>
        </w:rPr>
        <w:t>ся</w:t>
      </w:r>
      <w:r w:rsidRPr="009D1E1E">
        <w:rPr>
          <w:sz w:val="24"/>
          <w:szCs w:val="24"/>
          <w:lang w:eastAsia="ru-RU"/>
        </w:rPr>
        <w:t>.</w:t>
      </w:r>
    </w:p>
    <w:p w:rsidR="004858DC" w:rsidRPr="009D1E1E" w:rsidRDefault="004858DC" w:rsidP="00031DAF">
      <w:pPr>
        <w:rPr>
          <w:sz w:val="24"/>
          <w:szCs w:val="24"/>
        </w:rPr>
      </w:pPr>
    </w:p>
    <w:p w:rsidR="004858DC" w:rsidRPr="009D1E1E" w:rsidRDefault="004858DC" w:rsidP="00B36F09">
      <w:pPr>
        <w:tabs>
          <w:tab w:val="left" w:pos="1395"/>
        </w:tabs>
        <w:jc w:val="center"/>
        <w:rPr>
          <w:b/>
          <w:sz w:val="24"/>
          <w:szCs w:val="24"/>
        </w:rPr>
      </w:pPr>
      <w:r w:rsidRPr="009D1E1E">
        <w:rPr>
          <w:b/>
          <w:bCs/>
          <w:sz w:val="24"/>
          <w:szCs w:val="24"/>
          <w:lang w:eastAsia="ru-RU"/>
        </w:rPr>
        <w:t>VII</w:t>
      </w:r>
      <w:r w:rsidR="008B3423" w:rsidRPr="009D1E1E">
        <w:rPr>
          <w:b/>
          <w:bCs/>
          <w:sz w:val="24"/>
          <w:szCs w:val="24"/>
          <w:lang w:val="en-US" w:eastAsia="ru-RU"/>
        </w:rPr>
        <w:t>I</w:t>
      </w:r>
      <w:r w:rsidRPr="009D1E1E">
        <w:rPr>
          <w:b/>
          <w:bCs/>
          <w:sz w:val="24"/>
          <w:szCs w:val="24"/>
          <w:lang w:eastAsia="ru-RU"/>
        </w:rPr>
        <w:t>. </w:t>
      </w:r>
      <w:r w:rsidRPr="009D1E1E">
        <w:rPr>
          <w:b/>
          <w:sz w:val="24"/>
          <w:szCs w:val="24"/>
        </w:rPr>
        <w:t xml:space="preserve">Обобщенная характеристика основных мероприятий, реализуемых муниципальными образованиями Курской области в  случае их участия в разработке и реализации </w:t>
      </w:r>
      <w:r w:rsidR="008B3423" w:rsidRPr="009D1E1E">
        <w:rPr>
          <w:b/>
          <w:sz w:val="24"/>
          <w:szCs w:val="24"/>
        </w:rPr>
        <w:t>муниципаль</w:t>
      </w:r>
      <w:r w:rsidRPr="009D1E1E">
        <w:rPr>
          <w:b/>
          <w:sz w:val="24"/>
          <w:szCs w:val="24"/>
        </w:rPr>
        <w:t>ной программы</w:t>
      </w:r>
    </w:p>
    <w:p w:rsidR="004858DC" w:rsidRPr="009D1E1E" w:rsidRDefault="004858DC" w:rsidP="00B36F09">
      <w:pPr>
        <w:rPr>
          <w:sz w:val="24"/>
          <w:szCs w:val="24"/>
        </w:rPr>
      </w:pPr>
    </w:p>
    <w:p w:rsidR="0074182C" w:rsidRPr="009D1E1E" w:rsidRDefault="008B3423" w:rsidP="008B3423">
      <w:pPr>
        <w:shd w:val="clear" w:color="auto" w:fill="FFFFFF"/>
        <w:ind w:firstLine="708"/>
        <w:rPr>
          <w:sz w:val="24"/>
          <w:szCs w:val="24"/>
          <w:lang w:eastAsia="ru-RU"/>
        </w:rPr>
      </w:pPr>
      <w:r w:rsidRPr="009D1E1E">
        <w:rPr>
          <w:bCs/>
          <w:sz w:val="24"/>
          <w:szCs w:val="24"/>
          <w:lang w:eastAsia="ru-RU"/>
        </w:rPr>
        <w:t>Муниципальные образования Курчатовского района Курской области не принимают участие в реализации муниципальной программы Курчатовского района Курской области</w:t>
      </w:r>
      <w:r w:rsidRPr="009D1E1E">
        <w:rPr>
          <w:sz w:val="24"/>
          <w:szCs w:val="24"/>
          <w:lang w:eastAsia="ru-RU"/>
        </w:rPr>
        <w:t>«Сохранение и развитие архивного дела».</w:t>
      </w:r>
    </w:p>
    <w:p w:rsidR="003778C0" w:rsidRPr="009D1E1E" w:rsidRDefault="003778C0" w:rsidP="008B3423">
      <w:pPr>
        <w:shd w:val="clear" w:color="auto" w:fill="FFFFFF"/>
        <w:ind w:firstLine="708"/>
        <w:rPr>
          <w:bCs/>
          <w:sz w:val="24"/>
          <w:szCs w:val="24"/>
          <w:lang w:eastAsia="ru-RU"/>
        </w:rPr>
      </w:pPr>
    </w:p>
    <w:p w:rsidR="004858DC" w:rsidRPr="009D1E1E" w:rsidRDefault="004858DC" w:rsidP="00FB6DB6">
      <w:pPr>
        <w:shd w:val="clear" w:color="auto" w:fill="FFFFFF"/>
        <w:jc w:val="center"/>
        <w:rPr>
          <w:b/>
          <w:sz w:val="24"/>
          <w:szCs w:val="24"/>
        </w:rPr>
      </w:pPr>
      <w:r w:rsidRPr="009D1E1E">
        <w:rPr>
          <w:b/>
          <w:bCs/>
          <w:sz w:val="24"/>
          <w:szCs w:val="24"/>
          <w:lang w:val="en-US" w:eastAsia="ru-RU"/>
        </w:rPr>
        <w:t>I</w:t>
      </w:r>
      <w:r w:rsidR="008B3423" w:rsidRPr="009D1E1E">
        <w:rPr>
          <w:b/>
          <w:bCs/>
          <w:sz w:val="24"/>
          <w:szCs w:val="24"/>
          <w:lang w:val="en-US" w:eastAsia="ru-RU"/>
        </w:rPr>
        <w:t>X</w:t>
      </w:r>
      <w:r w:rsidRPr="009D1E1E">
        <w:rPr>
          <w:b/>
          <w:bCs/>
          <w:sz w:val="24"/>
          <w:szCs w:val="24"/>
          <w:lang w:eastAsia="ru-RU"/>
        </w:rPr>
        <w:t>.</w:t>
      </w:r>
      <w:r w:rsidRPr="009D1E1E">
        <w:rPr>
          <w:b/>
          <w:sz w:val="24"/>
          <w:szCs w:val="24"/>
        </w:rPr>
        <w:t xml:space="preserve"> Информация об участии предприятий и организаций, независимо от их организационно-правовых форм собственности в реализации </w:t>
      </w:r>
      <w:r w:rsidR="008B3423" w:rsidRPr="009D1E1E">
        <w:rPr>
          <w:b/>
          <w:sz w:val="24"/>
          <w:szCs w:val="24"/>
        </w:rPr>
        <w:t>муниципальной</w:t>
      </w:r>
      <w:r w:rsidRPr="009D1E1E">
        <w:rPr>
          <w:b/>
          <w:sz w:val="24"/>
          <w:szCs w:val="24"/>
        </w:rPr>
        <w:t xml:space="preserve"> программы</w:t>
      </w:r>
    </w:p>
    <w:p w:rsidR="004858DC" w:rsidRPr="009D1E1E" w:rsidRDefault="004858DC" w:rsidP="00FB6DB6">
      <w:pPr>
        <w:shd w:val="clear" w:color="auto" w:fill="FFFFFF"/>
        <w:jc w:val="center"/>
        <w:rPr>
          <w:b/>
          <w:sz w:val="24"/>
          <w:szCs w:val="24"/>
        </w:rPr>
      </w:pPr>
    </w:p>
    <w:p w:rsidR="004858DC" w:rsidRPr="009D1E1E" w:rsidRDefault="008B3423" w:rsidP="007F399E">
      <w:pPr>
        <w:autoSpaceDE w:val="0"/>
        <w:autoSpaceDN w:val="0"/>
        <w:adjustRightInd w:val="0"/>
        <w:ind w:firstLine="540"/>
        <w:rPr>
          <w:bCs/>
          <w:sz w:val="24"/>
          <w:szCs w:val="24"/>
          <w:lang w:eastAsia="ru-RU"/>
        </w:rPr>
      </w:pPr>
      <w:r w:rsidRPr="009D1E1E">
        <w:rPr>
          <w:bCs/>
          <w:sz w:val="24"/>
          <w:szCs w:val="24"/>
          <w:lang w:eastAsia="ru-RU"/>
        </w:rPr>
        <w:t xml:space="preserve">Организации и предприятия независимо от их организационно-правовых </w:t>
      </w:r>
      <w:r w:rsidR="003778C0" w:rsidRPr="009D1E1E">
        <w:rPr>
          <w:bCs/>
          <w:sz w:val="24"/>
          <w:szCs w:val="24"/>
          <w:lang w:eastAsia="ru-RU"/>
        </w:rPr>
        <w:t xml:space="preserve">форм и </w:t>
      </w:r>
      <w:r w:rsidRPr="009D1E1E">
        <w:rPr>
          <w:bCs/>
          <w:sz w:val="24"/>
          <w:szCs w:val="24"/>
          <w:lang w:eastAsia="ru-RU"/>
        </w:rPr>
        <w:t>форм собственности не принимают участие в реализации программы.</w:t>
      </w:r>
    </w:p>
    <w:p w:rsidR="008B3423" w:rsidRPr="009D1E1E" w:rsidRDefault="008B3423" w:rsidP="007F399E">
      <w:pPr>
        <w:autoSpaceDE w:val="0"/>
        <w:autoSpaceDN w:val="0"/>
        <w:adjustRightInd w:val="0"/>
        <w:ind w:firstLine="540"/>
        <w:rPr>
          <w:bCs/>
          <w:sz w:val="24"/>
          <w:szCs w:val="24"/>
          <w:lang w:eastAsia="ru-RU"/>
        </w:rPr>
      </w:pPr>
    </w:p>
    <w:p w:rsidR="004858DC" w:rsidRPr="009D1E1E" w:rsidRDefault="004858DC" w:rsidP="00C73E29">
      <w:pPr>
        <w:autoSpaceDE w:val="0"/>
        <w:autoSpaceDN w:val="0"/>
        <w:adjustRightInd w:val="0"/>
        <w:ind w:firstLine="540"/>
        <w:rPr>
          <w:b/>
          <w:bCs/>
          <w:sz w:val="24"/>
          <w:szCs w:val="24"/>
          <w:lang w:eastAsia="ru-RU"/>
        </w:rPr>
      </w:pPr>
      <w:r w:rsidRPr="009D1E1E">
        <w:rPr>
          <w:bCs/>
          <w:sz w:val="24"/>
          <w:szCs w:val="24"/>
          <w:lang w:eastAsia="ru-RU"/>
        </w:rPr>
        <w:tab/>
      </w:r>
      <w:r w:rsidRPr="009D1E1E">
        <w:rPr>
          <w:b/>
          <w:bCs/>
          <w:sz w:val="24"/>
          <w:szCs w:val="24"/>
          <w:lang w:val="en-US" w:eastAsia="ru-RU"/>
        </w:rPr>
        <w:t>X</w:t>
      </w:r>
      <w:r w:rsidRPr="009D1E1E">
        <w:rPr>
          <w:b/>
          <w:bCs/>
          <w:sz w:val="24"/>
          <w:szCs w:val="24"/>
          <w:lang w:eastAsia="ru-RU"/>
        </w:rPr>
        <w:t>. Обоснования выделения подпрограмм</w:t>
      </w:r>
      <w:r w:rsidR="008B3423" w:rsidRPr="009D1E1E">
        <w:rPr>
          <w:b/>
          <w:bCs/>
          <w:sz w:val="24"/>
          <w:szCs w:val="24"/>
          <w:lang w:eastAsia="ru-RU"/>
        </w:rPr>
        <w:t>ы</w:t>
      </w:r>
      <w:r w:rsidRPr="009D1E1E">
        <w:rPr>
          <w:b/>
          <w:bCs/>
          <w:sz w:val="24"/>
          <w:szCs w:val="24"/>
          <w:lang w:eastAsia="ru-RU"/>
        </w:rPr>
        <w:t xml:space="preserve"> и включения в состав</w:t>
      </w:r>
    </w:p>
    <w:p w:rsidR="004858DC" w:rsidRPr="009D1E1E" w:rsidRDefault="008B3423" w:rsidP="00FB6DB6">
      <w:pPr>
        <w:shd w:val="clear" w:color="auto" w:fill="FFFFFF"/>
        <w:jc w:val="center"/>
        <w:rPr>
          <w:b/>
          <w:bCs/>
          <w:sz w:val="24"/>
          <w:szCs w:val="24"/>
          <w:lang w:eastAsia="ru-RU"/>
        </w:rPr>
      </w:pPr>
      <w:r w:rsidRPr="009D1E1E">
        <w:rPr>
          <w:b/>
          <w:bCs/>
          <w:sz w:val="24"/>
          <w:szCs w:val="24"/>
          <w:lang w:eastAsia="ru-RU"/>
        </w:rPr>
        <w:t>муниципально</w:t>
      </w:r>
      <w:r w:rsidR="004858DC" w:rsidRPr="009D1E1E">
        <w:rPr>
          <w:b/>
          <w:bCs/>
          <w:sz w:val="24"/>
          <w:szCs w:val="24"/>
          <w:lang w:eastAsia="ru-RU"/>
        </w:rPr>
        <w:t xml:space="preserve">й программы </w:t>
      </w:r>
    </w:p>
    <w:p w:rsidR="004858DC" w:rsidRPr="009D1E1E" w:rsidRDefault="004858DC" w:rsidP="00FB6DB6">
      <w:pPr>
        <w:shd w:val="clear" w:color="auto" w:fill="FFFFFF"/>
        <w:jc w:val="center"/>
        <w:rPr>
          <w:b/>
          <w:bCs/>
          <w:sz w:val="24"/>
          <w:szCs w:val="24"/>
          <w:lang w:eastAsia="ru-RU"/>
        </w:rPr>
      </w:pPr>
    </w:p>
    <w:p w:rsidR="004858DC" w:rsidRPr="009D1E1E" w:rsidRDefault="004858DC" w:rsidP="003778C0">
      <w:pPr>
        <w:shd w:val="clear" w:color="auto" w:fill="FFFFFF"/>
        <w:ind w:firstLine="709"/>
        <w:rPr>
          <w:sz w:val="24"/>
          <w:szCs w:val="24"/>
        </w:rPr>
      </w:pPr>
      <w:r w:rsidRPr="009D1E1E">
        <w:rPr>
          <w:sz w:val="24"/>
          <w:szCs w:val="24"/>
        </w:rPr>
        <w:t xml:space="preserve">С учетом основных направлений, отнесенных к сфере реализации настоящей </w:t>
      </w:r>
      <w:r w:rsidR="008B3423" w:rsidRPr="009D1E1E">
        <w:rPr>
          <w:sz w:val="24"/>
          <w:szCs w:val="24"/>
        </w:rPr>
        <w:t>муниципаль</w:t>
      </w:r>
      <w:r w:rsidRPr="009D1E1E">
        <w:rPr>
          <w:sz w:val="24"/>
          <w:szCs w:val="24"/>
        </w:rPr>
        <w:t xml:space="preserve">ной программы, а также основных задач, выделенных в  рамках </w:t>
      </w:r>
      <w:r w:rsidR="008B3423" w:rsidRPr="009D1E1E">
        <w:rPr>
          <w:sz w:val="24"/>
          <w:szCs w:val="24"/>
        </w:rPr>
        <w:t>муниципаль</w:t>
      </w:r>
      <w:r w:rsidRPr="009D1E1E">
        <w:rPr>
          <w:sz w:val="24"/>
          <w:szCs w:val="24"/>
        </w:rPr>
        <w:t>ной программы, в ее составе выделя</w:t>
      </w:r>
      <w:r w:rsidR="008B3423" w:rsidRPr="009D1E1E">
        <w:rPr>
          <w:sz w:val="24"/>
          <w:szCs w:val="24"/>
        </w:rPr>
        <w:t>е</w:t>
      </w:r>
      <w:r w:rsidRPr="009D1E1E">
        <w:rPr>
          <w:sz w:val="24"/>
          <w:szCs w:val="24"/>
        </w:rPr>
        <w:t>тся  следующ</w:t>
      </w:r>
      <w:r w:rsidR="008B3423" w:rsidRPr="009D1E1E">
        <w:rPr>
          <w:sz w:val="24"/>
          <w:szCs w:val="24"/>
        </w:rPr>
        <w:t>ая</w:t>
      </w:r>
      <w:r w:rsidRPr="009D1E1E">
        <w:rPr>
          <w:sz w:val="24"/>
          <w:szCs w:val="24"/>
        </w:rPr>
        <w:t xml:space="preserve"> подпрограмм</w:t>
      </w:r>
      <w:r w:rsidR="008B3423" w:rsidRPr="009D1E1E">
        <w:rPr>
          <w:sz w:val="24"/>
          <w:szCs w:val="24"/>
        </w:rPr>
        <w:t>а</w:t>
      </w:r>
      <w:r w:rsidRPr="009D1E1E">
        <w:rPr>
          <w:sz w:val="24"/>
          <w:szCs w:val="24"/>
        </w:rPr>
        <w:t>:</w:t>
      </w:r>
    </w:p>
    <w:p w:rsidR="004858DC" w:rsidRPr="009D1E1E" w:rsidRDefault="003C56A5" w:rsidP="003778C0">
      <w:pPr>
        <w:rPr>
          <w:sz w:val="24"/>
          <w:szCs w:val="24"/>
          <w:lang w:eastAsia="ru-RU"/>
        </w:rPr>
      </w:pPr>
      <w:r w:rsidRPr="009D1E1E">
        <w:rPr>
          <w:sz w:val="24"/>
          <w:szCs w:val="24"/>
          <w:lang w:eastAsia="ru-RU"/>
        </w:rPr>
        <w:tab/>
      </w:r>
      <w:r w:rsidR="004858DC" w:rsidRPr="009D1E1E">
        <w:rPr>
          <w:sz w:val="24"/>
          <w:szCs w:val="24"/>
          <w:lang w:eastAsia="ru-RU"/>
        </w:rPr>
        <w:t>«Организация хранения, комплектования и использования документов Архивного фонда Курской области и иных архивных доку</w:t>
      </w:r>
      <w:r w:rsidR="003778C0" w:rsidRPr="009D1E1E">
        <w:rPr>
          <w:sz w:val="24"/>
          <w:szCs w:val="24"/>
          <w:lang w:eastAsia="ru-RU"/>
        </w:rPr>
        <w:t>ментов».</w:t>
      </w:r>
    </w:p>
    <w:p w:rsidR="004858DC" w:rsidRPr="009D1E1E" w:rsidRDefault="003C56A5" w:rsidP="003778C0">
      <w:pPr>
        <w:rPr>
          <w:b/>
          <w:sz w:val="24"/>
          <w:szCs w:val="24"/>
        </w:rPr>
      </w:pPr>
      <w:r w:rsidRPr="009D1E1E">
        <w:rPr>
          <w:sz w:val="24"/>
          <w:szCs w:val="24"/>
          <w:lang w:eastAsia="ru-RU"/>
        </w:rPr>
        <w:tab/>
      </w:r>
    </w:p>
    <w:p w:rsidR="004858DC" w:rsidRPr="009D1E1E" w:rsidRDefault="008B3423" w:rsidP="003778C0">
      <w:pPr>
        <w:autoSpaceDE w:val="0"/>
        <w:autoSpaceDN w:val="0"/>
        <w:adjustRightInd w:val="0"/>
        <w:ind w:firstLine="540"/>
        <w:rPr>
          <w:bCs/>
          <w:sz w:val="24"/>
          <w:szCs w:val="24"/>
          <w:lang w:eastAsia="ru-RU"/>
        </w:rPr>
      </w:pPr>
      <w:r w:rsidRPr="009D1E1E">
        <w:rPr>
          <w:bCs/>
          <w:sz w:val="24"/>
          <w:szCs w:val="24"/>
          <w:lang w:eastAsia="ru-RU"/>
        </w:rPr>
        <w:tab/>
        <w:t xml:space="preserve">Выделение </w:t>
      </w:r>
      <w:r w:rsidR="004858DC" w:rsidRPr="009D1E1E">
        <w:rPr>
          <w:bCs/>
          <w:sz w:val="24"/>
          <w:szCs w:val="24"/>
          <w:lang w:eastAsia="ru-RU"/>
        </w:rPr>
        <w:t xml:space="preserve"> подпрограмм</w:t>
      </w:r>
      <w:r w:rsidRPr="009D1E1E">
        <w:rPr>
          <w:bCs/>
          <w:sz w:val="24"/>
          <w:szCs w:val="24"/>
          <w:lang w:eastAsia="ru-RU"/>
        </w:rPr>
        <w:t>ы</w:t>
      </w:r>
      <w:r w:rsidR="004858DC" w:rsidRPr="009D1E1E">
        <w:rPr>
          <w:bCs/>
          <w:sz w:val="24"/>
          <w:szCs w:val="24"/>
          <w:lang w:eastAsia="ru-RU"/>
        </w:rPr>
        <w:t xml:space="preserve"> обусловлено реализацией приоритетов </w:t>
      </w:r>
      <w:r w:rsidRPr="009D1E1E">
        <w:rPr>
          <w:bCs/>
          <w:sz w:val="24"/>
          <w:szCs w:val="24"/>
          <w:lang w:eastAsia="ru-RU"/>
        </w:rPr>
        <w:t>муниципаль</w:t>
      </w:r>
      <w:r w:rsidR="004858DC" w:rsidRPr="009D1E1E">
        <w:rPr>
          <w:bCs/>
          <w:sz w:val="24"/>
          <w:szCs w:val="24"/>
          <w:lang w:eastAsia="ru-RU"/>
        </w:rPr>
        <w:t xml:space="preserve">ной политики в сфере </w:t>
      </w:r>
      <w:r w:rsidR="004858DC" w:rsidRPr="009D1E1E">
        <w:rPr>
          <w:sz w:val="24"/>
          <w:szCs w:val="24"/>
        </w:rPr>
        <w:t xml:space="preserve">архивного дела на территории </w:t>
      </w:r>
      <w:r w:rsidRPr="009D1E1E">
        <w:rPr>
          <w:sz w:val="24"/>
          <w:szCs w:val="24"/>
        </w:rPr>
        <w:t xml:space="preserve">Курчатовского района </w:t>
      </w:r>
      <w:r w:rsidR="004858DC" w:rsidRPr="009D1E1E">
        <w:rPr>
          <w:sz w:val="24"/>
          <w:szCs w:val="24"/>
        </w:rPr>
        <w:t>Курской области</w:t>
      </w:r>
      <w:r w:rsidR="004858DC" w:rsidRPr="009D1E1E">
        <w:rPr>
          <w:bCs/>
          <w:sz w:val="24"/>
          <w:szCs w:val="24"/>
          <w:lang w:eastAsia="ru-RU"/>
        </w:rPr>
        <w:t xml:space="preserve"> и направлено на обеспечение выполнения задач </w:t>
      </w:r>
      <w:r w:rsidRPr="009D1E1E">
        <w:rPr>
          <w:bCs/>
          <w:sz w:val="24"/>
          <w:szCs w:val="24"/>
          <w:lang w:eastAsia="ru-RU"/>
        </w:rPr>
        <w:t>муниципаль</w:t>
      </w:r>
      <w:r w:rsidR="004858DC" w:rsidRPr="009D1E1E">
        <w:rPr>
          <w:bCs/>
          <w:sz w:val="24"/>
          <w:szCs w:val="24"/>
          <w:lang w:eastAsia="ru-RU"/>
        </w:rPr>
        <w:t xml:space="preserve">ной программы. </w:t>
      </w:r>
    </w:p>
    <w:p w:rsidR="004858DC" w:rsidRPr="009D1E1E" w:rsidRDefault="004858DC" w:rsidP="003778C0">
      <w:pPr>
        <w:autoSpaceDE w:val="0"/>
        <w:autoSpaceDN w:val="0"/>
        <w:adjustRightInd w:val="0"/>
        <w:ind w:firstLine="540"/>
        <w:rPr>
          <w:sz w:val="24"/>
          <w:szCs w:val="24"/>
          <w:lang w:eastAsia="ru-RU"/>
        </w:rPr>
      </w:pPr>
      <w:r w:rsidRPr="009D1E1E">
        <w:rPr>
          <w:bCs/>
          <w:sz w:val="24"/>
          <w:szCs w:val="24"/>
          <w:lang w:eastAsia="ru-RU"/>
        </w:rPr>
        <w:t xml:space="preserve">В рамках подпрограммы </w:t>
      </w:r>
      <w:r w:rsidR="003778C0" w:rsidRPr="009D1E1E">
        <w:rPr>
          <w:sz w:val="24"/>
          <w:szCs w:val="24"/>
          <w:lang w:eastAsia="ru-RU"/>
        </w:rPr>
        <w:t xml:space="preserve"> реализуются следующие задач</w:t>
      </w:r>
      <w:r w:rsidRPr="009D1E1E">
        <w:rPr>
          <w:sz w:val="24"/>
          <w:szCs w:val="24"/>
          <w:lang w:eastAsia="ru-RU"/>
        </w:rPr>
        <w:t xml:space="preserve">и </w:t>
      </w:r>
      <w:r w:rsidR="003778C0" w:rsidRPr="009D1E1E">
        <w:rPr>
          <w:sz w:val="24"/>
          <w:szCs w:val="24"/>
          <w:lang w:eastAsia="ru-RU"/>
        </w:rPr>
        <w:t>муниципаль</w:t>
      </w:r>
      <w:r w:rsidRPr="009D1E1E">
        <w:rPr>
          <w:sz w:val="24"/>
          <w:szCs w:val="24"/>
          <w:lang w:eastAsia="ru-RU"/>
        </w:rPr>
        <w:t>ной программы:</w:t>
      </w:r>
    </w:p>
    <w:p w:rsidR="003778C0" w:rsidRPr="009D1E1E" w:rsidRDefault="003778C0" w:rsidP="003778C0">
      <w:pPr>
        <w:autoSpaceDE w:val="0"/>
        <w:autoSpaceDN w:val="0"/>
        <w:adjustRightInd w:val="0"/>
        <w:ind w:firstLine="540"/>
        <w:rPr>
          <w:bCs/>
          <w:sz w:val="24"/>
          <w:szCs w:val="24"/>
          <w:lang w:eastAsia="ru-RU"/>
        </w:rPr>
      </w:pPr>
      <w:r w:rsidRPr="009D1E1E">
        <w:rPr>
          <w:bCs/>
          <w:sz w:val="24"/>
          <w:szCs w:val="24"/>
          <w:lang w:eastAsia="ru-RU"/>
        </w:rPr>
        <w:t>обеспечение сохранности, комплектования и использования документов Архивного фонда Курчатовского района Курской области и  иных архивных документов;</w:t>
      </w:r>
    </w:p>
    <w:p w:rsidR="003778C0" w:rsidRPr="009D1E1E" w:rsidRDefault="003778C0" w:rsidP="003778C0">
      <w:pPr>
        <w:autoSpaceDE w:val="0"/>
        <w:autoSpaceDN w:val="0"/>
        <w:adjustRightInd w:val="0"/>
        <w:ind w:firstLine="540"/>
        <w:rPr>
          <w:bCs/>
          <w:sz w:val="24"/>
          <w:szCs w:val="24"/>
          <w:lang w:eastAsia="ru-RU"/>
        </w:rPr>
      </w:pPr>
      <w:r w:rsidRPr="009D1E1E">
        <w:rPr>
          <w:bCs/>
          <w:sz w:val="24"/>
          <w:szCs w:val="24"/>
          <w:lang w:eastAsia="ru-RU"/>
        </w:rPr>
        <w:t>удовлетворение потребностей граждан на получение информации, содержащейся в документах Архивного фонда Курчатовского района Курской области и иных архивных документах, хранящихся в архивном отделе управления делами Администрации Курчатовского района Курской области;</w:t>
      </w:r>
    </w:p>
    <w:p w:rsidR="003778C0" w:rsidRPr="009D1E1E" w:rsidRDefault="003778C0" w:rsidP="003778C0">
      <w:pPr>
        <w:autoSpaceDE w:val="0"/>
        <w:autoSpaceDN w:val="0"/>
        <w:adjustRightInd w:val="0"/>
        <w:ind w:firstLine="540"/>
        <w:rPr>
          <w:bCs/>
          <w:sz w:val="24"/>
          <w:szCs w:val="24"/>
          <w:lang w:eastAsia="ru-RU"/>
        </w:rPr>
      </w:pPr>
      <w:r w:rsidRPr="009D1E1E">
        <w:rPr>
          <w:bCs/>
          <w:sz w:val="24"/>
          <w:szCs w:val="24"/>
          <w:lang w:eastAsia="ru-RU"/>
        </w:rPr>
        <w:t>внедрение информационных продуктов и технологий в архивную отрасль с целью повышения качества и доступности государственных и муниципальных услуг в сфере архивного дела,  обеспечения  доступа граждан к документам Архивного фонда Курчатовского района Курской области.</w:t>
      </w:r>
    </w:p>
    <w:p w:rsidR="003778C0" w:rsidRPr="009D1E1E" w:rsidRDefault="003778C0" w:rsidP="003778C0">
      <w:pPr>
        <w:autoSpaceDE w:val="0"/>
        <w:autoSpaceDN w:val="0"/>
        <w:adjustRightInd w:val="0"/>
        <w:ind w:firstLine="540"/>
        <w:rPr>
          <w:bCs/>
          <w:sz w:val="24"/>
          <w:szCs w:val="24"/>
          <w:lang w:eastAsia="ru-RU"/>
        </w:rPr>
      </w:pPr>
    </w:p>
    <w:p w:rsidR="004858DC" w:rsidRPr="009D1E1E" w:rsidRDefault="004858DC" w:rsidP="003778C0">
      <w:pPr>
        <w:shd w:val="clear" w:color="auto" w:fill="FFFFFF"/>
        <w:jc w:val="center"/>
        <w:rPr>
          <w:b/>
          <w:bCs/>
          <w:sz w:val="24"/>
          <w:szCs w:val="24"/>
          <w:lang w:eastAsia="ru-RU"/>
        </w:rPr>
      </w:pPr>
      <w:r w:rsidRPr="009D1E1E">
        <w:rPr>
          <w:b/>
          <w:bCs/>
          <w:sz w:val="24"/>
          <w:szCs w:val="24"/>
          <w:lang w:val="en-US" w:eastAsia="ru-RU"/>
        </w:rPr>
        <w:t>X</w:t>
      </w:r>
      <w:r w:rsidR="004B06DD" w:rsidRPr="009D1E1E">
        <w:rPr>
          <w:b/>
          <w:bCs/>
          <w:sz w:val="24"/>
          <w:szCs w:val="24"/>
          <w:lang w:val="en-US" w:eastAsia="ru-RU"/>
        </w:rPr>
        <w:t>I</w:t>
      </w:r>
      <w:r w:rsidRPr="009D1E1E">
        <w:rPr>
          <w:b/>
          <w:bCs/>
          <w:sz w:val="24"/>
          <w:szCs w:val="24"/>
          <w:lang w:eastAsia="ru-RU"/>
        </w:rPr>
        <w:t xml:space="preserve">. Обоснование объема финансовых ресурсов, необходимых для реализации </w:t>
      </w:r>
      <w:r w:rsidR="004B06DD" w:rsidRPr="009D1E1E">
        <w:rPr>
          <w:b/>
          <w:bCs/>
          <w:sz w:val="24"/>
          <w:szCs w:val="24"/>
          <w:lang w:eastAsia="ru-RU"/>
        </w:rPr>
        <w:t>муниципально</w:t>
      </w:r>
      <w:r w:rsidRPr="009D1E1E">
        <w:rPr>
          <w:b/>
          <w:bCs/>
          <w:sz w:val="24"/>
          <w:szCs w:val="24"/>
          <w:lang w:eastAsia="ru-RU"/>
        </w:rPr>
        <w:t>й программы</w:t>
      </w:r>
    </w:p>
    <w:p w:rsidR="004858DC" w:rsidRPr="009D1E1E" w:rsidRDefault="004858DC" w:rsidP="00FB6DB6">
      <w:pPr>
        <w:shd w:val="clear" w:color="auto" w:fill="FFFFFF"/>
        <w:jc w:val="center"/>
        <w:rPr>
          <w:b/>
          <w:bCs/>
          <w:sz w:val="24"/>
          <w:szCs w:val="24"/>
          <w:lang w:eastAsia="ru-RU"/>
        </w:rPr>
      </w:pPr>
    </w:p>
    <w:p w:rsidR="004858DC" w:rsidRPr="009D1E1E" w:rsidRDefault="004858DC" w:rsidP="001B1FEA">
      <w:pPr>
        <w:autoSpaceDE w:val="0"/>
        <w:autoSpaceDN w:val="0"/>
        <w:adjustRightInd w:val="0"/>
        <w:ind w:firstLine="540"/>
        <w:rPr>
          <w:sz w:val="24"/>
          <w:szCs w:val="24"/>
          <w:lang w:eastAsia="ru-RU"/>
        </w:rPr>
      </w:pPr>
      <w:r w:rsidRPr="009D1E1E">
        <w:rPr>
          <w:sz w:val="24"/>
          <w:szCs w:val="24"/>
          <w:lang w:eastAsia="ru-RU"/>
        </w:rPr>
        <w:tab/>
        <w:t xml:space="preserve">Расходы </w:t>
      </w:r>
      <w:r w:rsidR="004B06DD" w:rsidRPr="009D1E1E">
        <w:rPr>
          <w:sz w:val="24"/>
          <w:szCs w:val="24"/>
          <w:lang w:eastAsia="ru-RU"/>
        </w:rPr>
        <w:t>район</w:t>
      </w:r>
      <w:r w:rsidRPr="009D1E1E">
        <w:rPr>
          <w:sz w:val="24"/>
          <w:szCs w:val="24"/>
          <w:lang w:eastAsia="ru-RU"/>
        </w:rPr>
        <w:t xml:space="preserve">ного бюджета на реализацию мероприятий настоящей </w:t>
      </w:r>
      <w:r w:rsidR="004B06DD" w:rsidRPr="009D1E1E">
        <w:rPr>
          <w:sz w:val="24"/>
          <w:szCs w:val="24"/>
          <w:lang w:eastAsia="ru-RU"/>
        </w:rPr>
        <w:t>муниципаль</w:t>
      </w:r>
      <w:r w:rsidRPr="009D1E1E">
        <w:rPr>
          <w:sz w:val="24"/>
          <w:szCs w:val="24"/>
          <w:lang w:eastAsia="ru-RU"/>
        </w:rPr>
        <w:t xml:space="preserve">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w:t>
      </w:r>
      <w:r w:rsidR="004B06DD" w:rsidRPr="009D1E1E">
        <w:rPr>
          <w:sz w:val="24"/>
          <w:szCs w:val="24"/>
          <w:lang w:eastAsia="ru-RU"/>
        </w:rPr>
        <w:t>муниципаль</w:t>
      </w:r>
      <w:r w:rsidRPr="009D1E1E">
        <w:rPr>
          <w:sz w:val="24"/>
          <w:szCs w:val="24"/>
          <w:lang w:eastAsia="ru-RU"/>
        </w:rPr>
        <w:t>ной программе (подпрограммах) целей, их концентрации и целевому использованию.</w:t>
      </w:r>
    </w:p>
    <w:p w:rsidR="004858DC" w:rsidRPr="009D1E1E" w:rsidRDefault="004858DC" w:rsidP="003E2015">
      <w:pPr>
        <w:autoSpaceDE w:val="0"/>
        <w:autoSpaceDN w:val="0"/>
        <w:adjustRightInd w:val="0"/>
        <w:rPr>
          <w:i/>
          <w:sz w:val="24"/>
          <w:szCs w:val="24"/>
          <w:lang w:eastAsia="ru-RU"/>
        </w:rPr>
      </w:pPr>
      <w:r w:rsidRPr="009D1E1E">
        <w:rPr>
          <w:sz w:val="24"/>
          <w:szCs w:val="24"/>
          <w:lang w:eastAsia="ru-RU"/>
        </w:rPr>
        <w:tab/>
        <w:t xml:space="preserve">Финансирование из </w:t>
      </w:r>
      <w:r w:rsidR="004B06DD" w:rsidRPr="009D1E1E">
        <w:rPr>
          <w:sz w:val="24"/>
          <w:szCs w:val="24"/>
          <w:lang w:eastAsia="ru-RU"/>
        </w:rPr>
        <w:t>районн</w:t>
      </w:r>
      <w:r w:rsidRPr="009D1E1E">
        <w:rPr>
          <w:sz w:val="24"/>
          <w:szCs w:val="24"/>
          <w:lang w:eastAsia="ru-RU"/>
        </w:rPr>
        <w:t xml:space="preserve">ого бюджета на реализацию </w:t>
      </w:r>
      <w:r w:rsidR="004B06DD" w:rsidRPr="009D1E1E">
        <w:rPr>
          <w:sz w:val="24"/>
          <w:szCs w:val="24"/>
          <w:lang w:eastAsia="ru-RU"/>
        </w:rPr>
        <w:t>муниципаль</w:t>
      </w:r>
      <w:r w:rsidRPr="009D1E1E">
        <w:rPr>
          <w:sz w:val="24"/>
          <w:szCs w:val="24"/>
          <w:lang w:eastAsia="ru-RU"/>
        </w:rPr>
        <w:t xml:space="preserve">ной программы будет осуществляться в соответствии с </w:t>
      </w:r>
      <w:r w:rsidR="004B06DD" w:rsidRPr="009D1E1E">
        <w:rPr>
          <w:sz w:val="24"/>
          <w:szCs w:val="24"/>
          <w:lang w:eastAsia="ru-RU"/>
        </w:rPr>
        <w:t>Решением Представительного Собрания Курчатовского района Курской области</w:t>
      </w:r>
      <w:r w:rsidR="00A22A1D">
        <w:rPr>
          <w:sz w:val="24"/>
          <w:szCs w:val="24"/>
          <w:lang w:eastAsia="ru-RU"/>
        </w:rPr>
        <w:t xml:space="preserve"> </w:t>
      </w:r>
      <w:r w:rsidR="003778C0" w:rsidRPr="009D1E1E">
        <w:rPr>
          <w:sz w:val="24"/>
          <w:szCs w:val="24"/>
          <w:lang w:eastAsia="ru-RU"/>
        </w:rPr>
        <w:t xml:space="preserve">о районном </w:t>
      </w:r>
      <w:r w:rsidR="004B06DD" w:rsidRPr="009D1E1E">
        <w:rPr>
          <w:sz w:val="24"/>
          <w:szCs w:val="24"/>
          <w:lang w:eastAsia="ru-RU"/>
        </w:rPr>
        <w:t>бюджет</w:t>
      </w:r>
      <w:r w:rsidR="00A22A1D">
        <w:rPr>
          <w:sz w:val="24"/>
          <w:szCs w:val="24"/>
          <w:lang w:eastAsia="ru-RU"/>
        </w:rPr>
        <w:t xml:space="preserve"> </w:t>
      </w:r>
      <w:r w:rsidR="003778C0" w:rsidRPr="009D1E1E">
        <w:rPr>
          <w:sz w:val="24"/>
          <w:szCs w:val="24"/>
          <w:lang w:eastAsia="ru-RU"/>
        </w:rPr>
        <w:t>на очередной финансовый год и плановый период</w:t>
      </w:r>
      <w:r w:rsidR="00EA0F48" w:rsidRPr="009D1E1E">
        <w:rPr>
          <w:sz w:val="24"/>
          <w:szCs w:val="24"/>
          <w:lang w:eastAsia="ru-RU"/>
        </w:rPr>
        <w:t>.</w:t>
      </w:r>
    </w:p>
    <w:p w:rsidR="00482DC7" w:rsidRDefault="002E1020" w:rsidP="00482DC7">
      <w:pPr>
        <w:rPr>
          <w:sz w:val="24"/>
          <w:szCs w:val="24"/>
          <w:lang w:eastAsia="ru-RU"/>
        </w:rPr>
      </w:pPr>
      <w:r w:rsidRPr="009D1E1E">
        <w:rPr>
          <w:sz w:val="24"/>
          <w:szCs w:val="24"/>
          <w:lang w:eastAsia="ru-RU"/>
        </w:rPr>
        <w:t xml:space="preserve">Общий объем финансирования </w:t>
      </w:r>
      <w:r w:rsidR="004B06DD" w:rsidRPr="009D1E1E">
        <w:rPr>
          <w:sz w:val="24"/>
          <w:szCs w:val="24"/>
          <w:lang w:eastAsia="ru-RU"/>
        </w:rPr>
        <w:t>муниципальной</w:t>
      </w:r>
      <w:r w:rsidRPr="009D1E1E">
        <w:rPr>
          <w:sz w:val="24"/>
          <w:szCs w:val="24"/>
          <w:lang w:eastAsia="ru-RU"/>
        </w:rPr>
        <w:t xml:space="preserve"> программы  </w:t>
      </w:r>
      <w:r w:rsidR="00EA0F48" w:rsidRPr="009D1E1E">
        <w:rPr>
          <w:sz w:val="24"/>
          <w:szCs w:val="24"/>
          <w:lang w:eastAsia="ru-RU"/>
        </w:rPr>
        <w:t xml:space="preserve">за счет средств областного бюджета и бюджета муниципального района составляет  </w:t>
      </w:r>
      <w:r w:rsidR="00A66E11">
        <w:rPr>
          <w:color w:val="FF0000"/>
          <w:sz w:val="24"/>
          <w:szCs w:val="24"/>
          <w:lang w:eastAsia="ru-RU"/>
        </w:rPr>
        <w:t>3 178</w:t>
      </w:r>
      <w:r w:rsidR="009A0EDD" w:rsidRPr="003C056E">
        <w:rPr>
          <w:color w:val="FF0000"/>
          <w:sz w:val="24"/>
          <w:szCs w:val="24"/>
          <w:lang w:eastAsia="ru-RU"/>
        </w:rPr>
        <w:t xml:space="preserve"> 028</w:t>
      </w:r>
      <w:r w:rsidR="00482DC7" w:rsidRPr="003C056E">
        <w:rPr>
          <w:color w:val="FF0000"/>
          <w:sz w:val="24"/>
          <w:szCs w:val="24"/>
          <w:lang w:eastAsia="ru-RU"/>
        </w:rPr>
        <w:t>,0</w:t>
      </w:r>
      <w:r w:rsidR="00482DC7" w:rsidRPr="009D1E1E">
        <w:rPr>
          <w:sz w:val="24"/>
          <w:szCs w:val="24"/>
          <w:lang w:eastAsia="ru-RU"/>
        </w:rPr>
        <w:t xml:space="preserve"> рублей, из них по годам:</w:t>
      </w:r>
    </w:p>
    <w:p w:rsidR="00482DC7" w:rsidRPr="009D1E1E" w:rsidRDefault="00482DC7" w:rsidP="00482DC7">
      <w:pPr>
        <w:rPr>
          <w:sz w:val="24"/>
          <w:szCs w:val="24"/>
          <w:lang w:eastAsia="ru-RU"/>
        </w:rPr>
      </w:pPr>
      <w:r w:rsidRPr="009D1E1E">
        <w:rPr>
          <w:sz w:val="24"/>
          <w:szCs w:val="24"/>
          <w:lang w:eastAsia="ru-RU"/>
        </w:rPr>
        <w:t>201</w:t>
      </w:r>
      <w:r>
        <w:rPr>
          <w:sz w:val="24"/>
          <w:szCs w:val="24"/>
          <w:lang w:eastAsia="ru-RU"/>
        </w:rPr>
        <w:t>9</w:t>
      </w:r>
      <w:r w:rsidRPr="009D1E1E">
        <w:rPr>
          <w:sz w:val="24"/>
          <w:szCs w:val="24"/>
          <w:lang w:eastAsia="ru-RU"/>
        </w:rPr>
        <w:t xml:space="preserve"> год </w:t>
      </w:r>
      <w:r w:rsidR="009A0EDD">
        <w:rPr>
          <w:sz w:val="24"/>
          <w:szCs w:val="24"/>
          <w:lang w:eastAsia="ru-RU"/>
        </w:rPr>
        <w:t>–</w:t>
      </w:r>
      <w:r w:rsidR="00DE2AA0">
        <w:rPr>
          <w:sz w:val="24"/>
          <w:szCs w:val="24"/>
          <w:lang w:eastAsia="ru-RU"/>
        </w:rPr>
        <w:t xml:space="preserve"> </w:t>
      </w:r>
      <w:r w:rsidR="00A66E11">
        <w:rPr>
          <w:color w:val="FF0000"/>
          <w:sz w:val="24"/>
          <w:szCs w:val="24"/>
          <w:lang w:eastAsia="ru-RU"/>
        </w:rPr>
        <w:t>616 860</w:t>
      </w:r>
      <w:r w:rsidRPr="003C056E">
        <w:rPr>
          <w:color w:val="FF0000"/>
          <w:sz w:val="24"/>
          <w:szCs w:val="24"/>
          <w:lang w:eastAsia="ru-RU"/>
        </w:rPr>
        <w:t>,0</w:t>
      </w:r>
      <w:r w:rsidRPr="009D1E1E">
        <w:rPr>
          <w:sz w:val="24"/>
          <w:szCs w:val="24"/>
          <w:lang w:eastAsia="ru-RU"/>
        </w:rPr>
        <w:t>  рублей;</w:t>
      </w:r>
    </w:p>
    <w:p w:rsidR="00482DC7" w:rsidRPr="00A66E11" w:rsidRDefault="00482DC7" w:rsidP="00482DC7">
      <w:pPr>
        <w:rPr>
          <w:sz w:val="24"/>
          <w:szCs w:val="24"/>
          <w:lang w:eastAsia="ru-RU"/>
        </w:rPr>
      </w:pPr>
      <w:r w:rsidRPr="009D1E1E">
        <w:rPr>
          <w:sz w:val="24"/>
          <w:szCs w:val="24"/>
          <w:lang w:eastAsia="ru-RU"/>
        </w:rPr>
        <w:t>20</w:t>
      </w:r>
      <w:r>
        <w:rPr>
          <w:sz w:val="24"/>
          <w:szCs w:val="24"/>
          <w:lang w:eastAsia="ru-RU"/>
        </w:rPr>
        <w:t>20</w:t>
      </w:r>
      <w:r w:rsidRPr="009D1E1E">
        <w:rPr>
          <w:sz w:val="24"/>
          <w:szCs w:val="24"/>
          <w:lang w:eastAsia="ru-RU"/>
        </w:rPr>
        <w:t xml:space="preserve"> год -  </w:t>
      </w:r>
      <w:r w:rsidR="009A0EDD" w:rsidRPr="00A66E11">
        <w:rPr>
          <w:sz w:val="24"/>
          <w:szCs w:val="24"/>
          <w:lang w:eastAsia="ru-RU"/>
        </w:rPr>
        <w:t>243 860</w:t>
      </w:r>
      <w:r w:rsidRPr="00A66E11">
        <w:rPr>
          <w:sz w:val="24"/>
          <w:szCs w:val="24"/>
          <w:lang w:eastAsia="ru-RU"/>
        </w:rPr>
        <w:t>,0 рублей;</w:t>
      </w:r>
    </w:p>
    <w:p w:rsidR="00482DC7" w:rsidRPr="009D1E1E" w:rsidRDefault="00482DC7" w:rsidP="00482DC7">
      <w:pPr>
        <w:rPr>
          <w:sz w:val="24"/>
          <w:szCs w:val="24"/>
          <w:lang w:eastAsia="ru-RU"/>
        </w:rPr>
      </w:pPr>
      <w:r w:rsidRPr="00A66E11">
        <w:rPr>
          <w:sz w:val="24"/>
          <w:szCs w:val="24"/>
          <w:lang w:eastAsia="ru-RU"/>
        </w:rPr>
        <w:t xml:space="preserve">2021 год -  </w:t>
      </w:r>
      <w:r w:rsidR="009A0EDD" w:rsidRPr="00A66E11">
        <w:rPr>
          <w:sz w:val="24"/>
          <w:szCs w:val="24"/>
          <w:lang w:eastAsia="ru-RU"/>
        </w:rPr>
        <w:t>243 860</w:t>
      </w:r>
      <w:r w:rsidRPr="00A66E11">
        <w:rPr>
          <w:sz w:val="24"/>
          <w:szCs w:val="24"/>
          <w:lang w:eastAsia="ru-RU"/>
        </w:rPr>
        <w:t>,0</w:t>
      </w:r>
      <w:r w:rsidRPr="009D1E1E">
        <w:rPr>
          <w:sz w:val="24"/>
          <w:szCs w:val="24"/>
          <w:lang w:eastAsia="ru-RU"/>
        </w:rPr>
        <w:t>  рублей;</w:t>
      </w:r>
    </w:p>
    <w:p w:rsidR="00482DC7" w:rsidRPr="009D1E1E" w:rsidRDefault="00482DC7" w:rsidP="00482DC7">
      <w:pPr>
        <w:rPr>
          <w:sz w:val="24"/>
          <w:szCs w:val="24"/>
          <w:lang w:eastAsia="ru-RU"/>
        </w:rPr>
      </w:pPr>
      <w:r w:rsidRPr="009D1E1E">
        <w:rPr>
          <w:sz w:val="24"/>
          <w:szCs w:val="24"/>
          <w:lang w:eastAsia="ru-RU"/>
        </w:rPr>
        <w:t>20</w:t>
      </w:r>
      <w:r>
        <w:rPr>
          <w:sz w:val="24"/>
          <w:szCs w:val="24"/>
          <w:lang w:eastAsia="ru-RU"/>
        </w:rPr>
        <w:t>22</w:t>
      </w:r>
      <w:r w:rsidRPr="009D1E1E">
        <w:rPr>
          <w:sz w:val="24"/>
          <w:szCs w:val="24"/>
          <w:lang w:eastAsia="ru-RU"/>
        </w:rPr>
        <w:t xml:space="preserve"> год -  518362,0  рублей;</w:t>
      </w:r>
    </w:p>
    <w:p w:rsidR="00482DC7" w:rsidRDefault="00482DC7" w:rsidP="00482DC7">
      <w:pPr>
        <w:rPr>
          <w:sz w:val="24"/>
          <w:szCs w:val="24"/>
          <w:lang w:eastAsia="ru-RU"/>
        </w:rPr>
      </w:pPr>
      <w:r w:rsidRPr="009D1E1E">
        <w:rPr>
          <w:sz w:val="24"/>
          <w:szCs w:val="24"/>
          <w:lang w:eastAsia="ru-RU"/>
        </w:rPr>
        <w:t>202</w:t>
      </w:r>
      <w:r>
        <w:rPr>
          <w:sz w:val="24"/>
          <w:szCs w:val="24"/>
          <w:lang w:eastAsia="ru-RU"/>
        </w:rPr>
        <w:t>3</w:t>
      </w:r>
      <w:r w:rsidRPr="009D1E1E">
        <w:rPr>
          <w:sz w:val="24"/>
          <w:szCs w:val="24"/>
          <w:lang w:eastAsia="ru-RU"/>
        </w:rPr>
        <w:t xml:space="preserve"> год -  518362,0  рублей</w:t>
      </w:r>
      <w:r>
        <w:rPr>
          <w:sz w:val="24"/>
          <w:szCs w:val="24"/>
          <w:lang w:eastAsia="ru-RU"/>
        </w:rPr>
        <w:t>;</w:t>
      </w:r>
    </w:p>
    <w:p w:rsidR="00482DC7" w:rsidRDefault="00482DC7" w:rsidP="00482DC7">
      <w:pPr>
        <w:rPr>
          <w:sz w:val="24"/>
          <w:szCs w:val="24"/>
          <w:lang w:eastAsia="ru-RU"/>
        </w:rPr>
      </w:pPr>
      <w:r>
        <w:rPr>
          <w:sz w:val="24"/>
          <w:szCs w:val="24"/>
          <w:lang w:eastAsia="ru-RU"/>
        </w:rPr>
        <w:t xml:space="preserve">2024 год  - </w:t>
      </w:r>
      <w:r w:rsidRPr="009D1E1E">
        <w:rPr>
          <w:sz w:val="24"/>
          <w:szCs w:val="24"/>
          <w:lang w:eastAsia="ru-RU"/>
        </w:rPr>
        <w:t>518362,0  рублей</w:t>
      </w:r>
      <w:r>
        <w:rPr>
          <w:sz w:val="24"/>
          <w:szCs w:val="24"/>
          <w:lang w:eastAsia="ru-RU"/>
        </w:rPr>
        <w:t>;</w:t>
      </w:r>
    </w:p>
    <w:p w:rsidR="002E1020" w:rsidRPr="009D1E1E" w:rsidRDefault="00482DC7" w:rsidP="00482DC7">
      <w:pPr>
        <w:rPr>
          <w:sz w:val="24"/>
          <w:szCs w:val="24"/>
          <w:lang w:eastAsia="ru-RU"/>
        </w:rPr>
      </w:pPr>
      <w:r>
        <w:rPr>
          <w:sz w:val="24"/>
          <w:szCs w:val="24"/>
          <w:lang w:eastAsia="ru-RU"/>
        </w:rPr>
        <w:t xml:space="preserve">2025 год  - </w:t>
      </w:r>
      <w:r w:rsidRPr="009D1E1E">
        <w:rPr>
          <w:sz w:val="24"/>
          <w:szCs w:val="24"/>
          <w:lang w:eastAsia="ru-RU"/>
        </w:rPr>
        <w:t xml:space="preserve">518362,0  рублей </w:t>
      </w:r>
      <w:r w:rsidR="002E1020" w:rsidRPr="009D1E1E">
        <w:rPr>
          <w:sz w:val="24"/>
          <w:szCs w:val="24"/>
          <w:lang w:eastAsia="ru-RU"/>
        </w:rPr>
        <w:t>в том числе:</w:t>
      </w:r>
    </w:p>
    <w:p w:rsidR="002E1020" w:rsidRPr="009D1E1E" w:rsidRDefault="002E1020" w:rsidP="002E1020">
      <w:pPr>
        <w:rPr>
          <w:sz w:val="24"/>
          <w:szCs w:val="24"/>
          <w:lang w:eastAsia="ru-RU"/>
        </w:rPr>
      </w:pPr>
      <w:r w:rsidRPr="009D1E1E">
        <w:rPr>
          <w:sz w:val="24"/>
          <w:szCs w:val="24"/>
          <w:lang w:eastAsia="ru-RU"/>
        </w:rPr>
        <w:tab/>
        <w:t>объем финансиро</w:t>
      </w:r>
      <w:r w:rsidR="00E40096" w:rsidRPr="009D1E1E">
        <w:rPr>
          <w:sz w:val="24"/>
          <w:szCs w:val="24"/>
          <w:lang w:eastAsia="ru-RU"/>
        </w:rPr>
        <w:t>вания по подпрограмме  составляет</w:t>
      </w:r>
      <w:r w:rsidR="00DE2AA0">
        <w:rPr>
          <w:sz w:val="24"/>
          <w:szCs w:val="24"/>
          <w:lang w:eastAsia="ru-RU"/>
        </w:rPr>
        <w:t xml:space="preserve"> </w:t>
      </w:r>
      <w:r w:rsidR="00A66E11">
        <w:rPr>
          <w:color w:val="FF0000"/>
          <w:sz w:val="24"/>
          <w:szCs w:val="24"/>
          <w:lang w:eastAsia="ru-RU"/>
        </w:rPr>
        <w:t>3 178</w:t>
      </w:r>
      <w:r w:rsidR="009A0EDD" w:rsidRPr="003C056E">
        <w:rPr>
          <w:color w:val="FF0000"/>
          <w:sz w:val="24"/>
          <w:szCs w:val="24"/>
          <w:lang w:eastAsia="ru-RU"/>
        </w:rPr>
        <w:t xml:space="preserve"> 028,0</w:t>
      </w:r>
      <w:r w:rsidR="009A0EDD" w:rsidRPr="009D1E1E">
        <w:rPr>
          <w:sz w:val="24"/>
          <w:szCs w:val="24"/>
          <w:lang w:eastAsia="ru-RU"/>
        </w:rPr>
        <w:t xml:space="preserve"> </w:t>
      </w:r>
      <w:r w:rsidR="00EA0F48" w:rsidRPr="009D1E1E">
        <w:rPr>
          <w:sz w:val="24"/>
          <w:szCs w:val="24"/>
          <w:lang w:eastAsia="ru-RU"/>
        </w:rPr>
        <w:t>рублей</w:t>
      </w:r>
      <w:r w:rsidR="004B06DD" w:rsidRPr="009D1E1E">
        <w:rPr>
          <w:sz w:val="24"/>
          <w:szCs w:val="24"/>
          <w:lang w:eastAsia="ru-RU"/>
        </w:rPr>
        <w:t>.</w:t>
      </w:r>
    </w:p>
    <w:p w:rsidR="00DC7B25" w:rsidRPr="009D1E1E" w:rsidRDefault="002E1020" w:rsidP="004B06DD">
      <w:pPr>
        <w:ind w:firstLine="540"/>
        <w:rPr>
          <w:sz w:val="24"/>
          <w:szCs w:val="24"/>
        </w:rPr>
      </w:pPr>
      <w:r w:rsidRPr="009D1E1E">
        <w:rPr>
          <w:sz w:val="24"/>
          <w:szCs w:val="24"/>
          <w:lang w:eastAsia="ru-RU"/>
        </w:rPr>
        <w:tab/>
      </w:r>
      <w:r w:rsidR="004B06DD" w:rsidRPr="009D1E1E">
        <w:rPr>
          <w:color w:val="000000"/>
          <w:sz w:val="24"/>
          <w:szCs w:val="24"/>
          <w:lang w:eastAsia="ru-RU"/>
        </w:rPr>
        <w:t>Ресурсное обеспечение муниципаль</w:t>
      </w:r>
      <w:r w:rsidR="00DC7B25" w:rsidRPr="009D1E1E">
        <w:rPr>
          <w:color w:val="000000"/>
          <w:sz w:val="24"/>
          <w:szCs w:val="24"/>
          <w:lang w:eastAsia="ru-RU"/>
        </w:rPr>
        <w:t xml:space="preserve">ной программы за счет средств </w:t>
      </w:r>
      <w:r w:rsidR="00945A35" w:rsidRPr="009D1E1E">
        <w:rPr>
          <w:color w:val="000000"/>
          <w:sz w:val="24"/>
          <w:szCs w:val="24"/>
          <w:lang w:eastAsia="ru-RU"/>
        </w:rPr>
        <w:t>район</w:t>
      </w:r>
      <w:r w:rsidR="00DC7B25" w:rsidRPr="009D1E1E">
        <w:rPr>
          <w:color w:val="000000"/>
          <w:sz w:val="24"/>
          <w:szCs w:val="24"/>
          <w:lang w:eastAsia="ru-RU"/>
        </w:rPr>
        <w:t xml:space="preserve">ного бюджета приводится в приложении № </w:t>
      </w:r>
      <w:r w:rsidR="00EA0F48" w:rsidRPr="009D1E1E">
        <w:rPr>
          <w:color w:val="000000"/>
          <w:sz w:val="24"/>
          <w:szCs w:val="24"/>
          <w:lang w:eastAsia="ru-RU"/>
        </w:rPr>
        <w:t>5</w:t>
      </w:r>
      <w:r w:rsidR="00DC7B25" w:rsidRPr="009D1E1E">
        <w:rPr>
          <w:color w:val="000000"/>
          <w:sz w:val="24"/>
          <w:szCs w:val="24"/>
          <w:lang w:eastAsia="ru-RU"/>
        </w:rPr>
        <w:t xml:space="preserve"> к настоящей </w:t>
      </w:r>
      <w:r w:rsidR="00945A35" w:rsidRPr="009D1E1E">
        <w:rPr>
          <w:color w:val="000000"/>
          <w:sz w:val="24"/>
          <w:szCs w:val="24"/>
          <w:lang w:eastAsia="ru-RU"/>
        </w:rPr>
        <w:t>муниципальной</w:t>
      </w:r>
      <w:r w:rsidR="00DC7B25" w:rsidRPr="009D1E1E">
        <w:rPr>
          <w:color w:val="000000"/>
          <w:sz w:val="24"/>
          <w:szCs w:val="24"/>
          <w:lang w:eastAsia="ru-RU"/>
        </w:rPr>
        <w:t xml:space="preserve"> программе.</w:t>
      </w:r>
    </w:p>
    <w:p w:rsidR="00DC7B25" w:rsidRPr="009D1E1E" w:rsidRDefault="00DC7B25" w:rsidP="00DC7B25">
      <w:pPr>
        <w:shd w:val="clear" w:color="auto" w:fill="FFFFFF"/>
        <w:ind w:firstLine="709"/>
        <w:rPr>
          <w:color w:val="000000"/>
          <w:sz w:val="24"/>
          <w:szCs w:val="24"/>
          <w:lang w:eastAsia="ru-RU"/>
        </w:rPr>
      </w:pPr>
      <w:r w:rsidRPr="009D1E1E">
        <w:rPr>
          <w:color w:val="000000"/>
          <w:sz w:val="24"/>
          <w:szCs w:val="24"/>
          <w:lang w:eastAsia="ru-RU"/>
        </w:rPr>
        <w:t xml:space="preserve">Ресурсное обеспечение и прогнозная (справочная) оценка расходов </w:t>
      </w:r>
      <w:r w:rsidR="00945A35" w:rsidRPr="009D1E1E">
        <w:rPr>
          <w:color w:val="000000"/>
          <w:sz w:val="24"/>
          <w:szCs w:val="24"/>
          <w:lang w:eastAsia="ru-RU"/>
        </w:rPr>
        <w:t>областного</w:t>
      </w:r>
      <w:r w:rsidRPr="009D1E1E">
        <w:rPr>
          <w:color w:val="000000"/>
          <w:sz w:val="24"/>
          <w:szCs w:val="24"/>
          <w:lang w:eastAsia="ru-RU"/>
        </w:rPr>
        <w:t xml:space="preserve"> бюджета, </w:t>
      </w:r>
      <w:r w:rsidR="00945A35" w:rsidRPr="009D1E1E">
        <w:rPr>
          <w:color w:val="000000"/>
          <w:sz w:val="24"/>
          <w:szCs w:val="24"/>
          <w:lang w:eastAsia="ru-RU"/>
        </w:rPr>
        <w:t>районного</w:t>
      </w:r>
      <w:r w:rsidRPr="009D1E1E">
        <w:rPr>
          <w:color w:val="000000"/>
          <w:sz w:val="24"/>
          <w:szCs w:val="24"/>
          <w:lang w:eastAsia="ru-RU"/>
        </w:rPr>
        <w:t xml:space="preserve"> бюджета, местных бюджетов и внебюджетных источников на реализацию целей </w:t>
      </w:r>
      <w:r w:rsidR="00945A35" w:rsidRPr="009D1E1E">
        <w:rPr>
          <w:color w:val="000000"/>
          <w:sz w:val="24"/>
          <w:szCs w:val="24"/>
          <w:lang w:eastAsia="ru-RU"/>
        </w:rPr>
        <w:t>муниципаль</w:t>
      </w:r>
      <w:r w:rsidRPr="009D1E1E">
        <w:rPr>
          <w:color w:val="000000"/>
          <w:sz w:val="24"/>
          <w:szCs w:val="24"/>
          <w:lang w:eastAsia="ru-RU"/>
        </w:rPr>
        <w:t xml:space="preserve">ной программы приводится в </w:t>
      </w:r>
      <w:hyperlink r:id="rId10" w:anchor="10000" w:history="1">
        <w:r w:rsidRPr="009D1E1E">
          <w:rPr>
            <w:sz w:val="24"/>
            <w:szCs w:val="24"/>
            <w:lang w:eastAsia="ru-RU"/>
          </w:rPr>
          <w:t>приложении №</w:t>
        </w:r>
      </w:hyperlink>
      <w:r w:rsidR="009A0EDD">
        <w:t xml:space="preserve"> </w:t>
      </w:r>
      <w:r w:rsidR="00EA0F48" w:rsidRPr="009D1E1E">
        <w:rPr>
          <w:sz w:val="24"/>
          <w:szCs w:val="24"/>
          <w:lang w:eastAsia="ru-RU"/>
        </w:rPr>
        <w:t>6</w:t>
      </w:r>
      <w:r w:rsidRPr="009D1E1E">
        <w:rPr>
          <w:sz w:val="24"/>
          <w:szCs w:val="24"/>
        </w:rPr>
        <w:t xml:space="preserve"> к настоящей </w:t>
      </w:r>
      <w:r w:rsidR="00945A35" w:rsidRPr="009D1E1E">
        <w:rPr>
          <w:color w:val="000000"/>
          <w:sz w:val="24"/>
          <w:szCs w:val="24"/>
          <w:lang w:eastAsia="ru-RU"/>
        </w:rPr>
        <w:t>муниципальной</w:t>
      </w:r>
      <w:r w:rsidR="009A0EDD">
        <w:rPr>
          <w:color w:val="000000"/>
          <w:sz w:val="24"/>
          <w:szCs w:val="24"/>
          <w:lang w:eastAsia="ru-RU"/>
        </w:rPr>
        <w:t xml:space="preserve"> </w:t>
      </w:r>
      <w:r w:rsidRPr="009D1E1E">
        <w:rPr>
          <w:color w:val="000000"/>
          <w:sz w:val="24"/>
          <w:szCs w:val="24"/>
          <w:lang w:eastAsia="ru-RU"/>
        </w:rPr>
        <w:t>программе.</w:t>
      </w:r>
    </w:p>
    <w:p w:rsidR="00DC7B25" w:rsidRPr="009D1E1E" w:rsidRDefault="00DC7B25" w:rsidP="00DC7B25">
      <w:pPr>
        <w:ind w:firstLine="567"/>
        <w:rPr>
          <w:sz w:val="24"/>
          <w:szCs w:val="24"/>
        </w:rPr>
      </w:pPr>
    </w:p>
    <w:p w:rsidR="004858DC" w:rsidRPr="009D1E1E" w:rsidRDefault="004858DC" w:rsidP="001B4D3D">
      <w:pPr>
        <w:ind w:firstLine="567"/>
        <w:jc w:val="center"/>
        <w:rPr>
          <w:b/>
          <w:sz w:val="24"/>
          <w:szCs w:val="24"/>
        </w:rPr>
      </w:pPr>
      <w:r w:rsidRPr="009D1E1E">
        <w:rPr>
          <w:b/>
          <w:sz w:val="24"/>
          <w:szCs w:val="24"/>
          <w:lang w:val="en-US"/>
        </w:rPr>
        <w:t>XI</w:t>
      </w:r>
      <w:r w:rsidR="00945A35" w:rsidRPr="009D1E1E">
        <w:rPr>
          <w:b/>
          <w:sz w:val="24"/>
          <w:szCs w:val="24"/>
          <w:lang w:val="en-US"/>
        </w:rPr>
        <w:t>I</w:t>
      </w:r>
      <w:r w:rsidRPr="009D1E1E">
        <w:rPr>
          <w:b/>
          <w:sz w:val="24"/>
          <w:szCs w:val="24"/>
        </w:rPr>
        <w:t xml:space="preserve">. Оценка степени влияния выделения дополнительных объемов ресурсов на показатели (индикаторы) </w:t>
      </w:r>
      <w:r w:rsidR="00945A35" w:rsidRPr="009D1E1E">
        <w:rPr>
          <w:b/>
          <w:sz w:val="24"/>
          <w:szCs w:val="24"/>
        </w:rPr>
        <w:t>муниципаль</w:t>
      </w:r>
      <w:r w:rsidRPr="009D1E1E">
        <w:rPr>
          <w:b/>
          <w:sz w:val="24"/>
          <w:szCs w:val="24"/>
        </w:rPr>
        <w:t>ной программы (подпрограммы), состав и основные характеристики  основных мероприятий подпрограмм</w:t>
      </w:r>
      <w:r w:rsidR="00945A35" w:rsidRPr="009D1E1E">
        <w:rPr>
          <w:b/>
          <w:sz w:val="24"/>
          <w:szCs w:val="24"/>
        </w:rPr>
        <w:t>ы</w:t>
      </w:r>
      <w:r w:rsidR="00A22A1D">
        <w:rPr>
          <w:b/>
          <w:sz w:val="24"/>
          <w:szCs w:val="24"/>
        </w:rPr>
        <w:t xml:space="preserve"> </w:t>
      </w:r>
      <w:r w:rsidR="00945A35" w:rsidRPr="009D1E1E">
        <w:rPr>
          <w:b/>
          <w:sz w:val="24"/>
          <w:szCs w:val="24"/>
        </w:rPr>
        <w:t>муниципаль</w:t>
      </w:r>
      <w:r w:rsidRPr="009D1E1E">
        <w:rPr>
          <w:b/>
          <w:sz w:val="24"/>
          <w:szCs w:val="24"/>
        </w:rPr>
        <w:t>ной программы</w:t>
      </w:r>
    </w:p>
    <w:p w:rsidR="004858DC" w:rsidRPr="009D1E1E" w:rsidRDefault="004858DC" w:rsidP="004B7CA1">
      <w:pPr>
        <w:ind w:firstLine="567"/>
        <w:rPr>
          <w:sz w:val="24"/>
          <w:szCs w:val="24"/>
          <w:lang w:eastAsia="ru-RU"/>
        </w:rPr>
      </w:pPr>
    </w:p>
    <w:p w:rsidR="006A7406" w:rsidRPr="009D1E1E" w:rsidRDefault="00945A35" w:rsidP="002B72B1">
      <w:pPr>
        <w:pStyle w:val="Default"/>
        <w:ind w:firstLine="708"/>
        <w:jc w:val="both"/>
      </w:pPr>
      <w:r w:rsidRPr="009D1E1E">
        <w:rPr>
          <w:color w:val="auto"/>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4858DC" w:rsidRPr="009D1E1E" w:rsidRDefault="004858DC" w:rsidP="00265F36">
      <w:pPr>
        <w:autoSpaceDE w:val="0"/>
        <w:jc w:val="center"/>
        <w:rPr>
          <w:b/>
          <w:sz w:val="24"/>
          <w:szCs w:val="24"/>
        </w:rPr>
      </w:pPr>
      <w:r w:rsidRPr="009D1E1E">
        <w:rPr>
          <w:b/>
          <w:sz w:val="24"/>
          <w:szCs w:val="24"/>
          <w:lang w:val="en-US" w:eastAsia="ru-RU"/>
        </w:rPr>
        <w:t>XII</w:t>
      </w:r>
      <w:r w:rsidR="00945A35" w:rsidRPr="009D1E1E">
        <w:rPr>
          <w:b/>
          <w:sz w:val="24"/>
          <w:szCs w:val="24"/>
          <w:lang w:val="en-US" w:eastAsia="ru-RU"/>
        </w:rPr>
        <w:t>I</w:t>
      </w:r>
      <w:r w:rsidRPr="009D1E1E">
        <w:rPr>
          <w:b/>
          <w:sz w:val="24"/>
          <w:szCs w:val="24"/>
          <w:lang w:eastAsia="ru-RU"/>
        </w:rPr>
        <w:t xml:space="preserve">. </w:t>
      </w:r>
      <w:r w:rsidRPr="009D1E1E">
        <w:rPr>
          <w:b/>
          <w:sz w:val="24"/>
          <w:szCs w:val="24"/>
        </w:rPr>
        <w:t xml:space="preserve">Анализ рисков реализации </w:t>
      </w:r>
      <w:r w:rsidR="00945A35" w:rsidRPr="009D1E1E">
        <w:rPr>
          <w:b/>
          <w:sz w:val="24"/>
          <w:szCs w:val="24"/>
        </w:rPr>
        <w:t>муниципальной</w:t>
      </w:r>
      <w:r w:rsidRPr="009D1E1E">
        <w:rPr>
          <w:b/>
          <w:sz w:val="24"/>
          <w:szCs w:val="24"/>
        </w:rPr>
        <w:t xml:space="preserve"> программы</w:t>
      </w:r>
    </w:p>
    <w:p w:rsidR="004858DC" w:rsidRPr="009D1E1E" w:rsidRDefault="004858DC" w:rsidP="00265F36">
      <w:pPr>
        <w:autoSpaceDE w:val="0"/>
        <w:jc w:val="center"/>
        <w:rPr>
          <w:b/>
          <w:sz w:val="24"/>
          <w:szCs w:val="24"/>
        </w:rPr>
      </w:pPr>
      <w:r w:rsidRPr="009D1E1E">
        <w:rPr>
          <w:b/>
          <w:sz w:val="24"/>
          <w:szCs w:val="24"/>
        </w:rPr>
        <w:t xml:space="preserve"> и описание мер управления рисками реализации </w:t>
      </w:r>
    </w:p>
    <w:p w:rsidR="004858DC" w:rsidRPr="009D1E1E" w:rsidRDefault="00945A35" w:rsidP="00265F36">
      <w:pPr>
        <w:autoSpaceDE w:val="0"/>
        <w:jc w:val="center"/>
        <w:rPr>
          <w:b/>
          <w:sz w:val="24"/>
          <w:szCs w:val="24"/>
        </w:rPr>
      </w:pPr>
      <w:r w:rsidRPr="009D1E1E">
        <w:rPr>
          <w:b/>
          <w:sz w:val="24"/>
          <w:szCs w:val="24"/>
        </w:rPr>
        <w:t>муниципальной</w:t>
      </w:r>
      <w:r w:rsidR="004858DC" w:rsidRPr="009D1E1E">
        <w:rPr>
          <w:b/>
          <w:sz w:val="24"/>
          <w:szCs w:val="24"/>
        </w:rPr>
        <w:t xml:space="preserve"> программы</w:t>
      </w:r>
    </w:p>
    <w:p w:rsidR="0053368A" w:rsidRPr="009D1E1E" w:rsidRDefault="0053368A" w:rsidP="00265F36">
      <w:pPr>
        <w:autoSpaceDE w:val="0"/>
        <w:jc w:val="center"/>
        <w:rPr>
          <w:b/>
          <w:sz w:val="24"/>
          <w:szCs w:val="24"/>
        </w:rPr>
      </w:pPr>
    </w:p>
    <w:p w:rsidR="004858DC" w:rsidRPr="009D1E1E" w:rsidRDefault="004858DC" w:rsidP="005B3159">
      <w:pPr>
        <w:autoSpaceDE w:val="0"/>
        <w:autoSpaceDN w:val="0"/>
        <w:adjustRightInd w:val="0"/>
        <w:ind w:firstLine="708"/>
        <w:outlineLvl w:val="0"/>
        <w:rPr>
          <w:sz w:val="24"/>
          <w:szCs w:val="24"/>
          <w:lang w:eastAsia="ru-RU"/>
        </w:rPr>
      </w:pPr>
      <w:r w:rsidRPr="009D1E1E">
        <w:rPr>
          <w:sz w:val="24"/>
          <w:szCs w:val="24"/>
          <w:lang w:eastAsia="ru-RU"/>
        </w:rPr>
        <w:t xml:space="preserve">Анализ рисков, снижающих вероятность полной реализации </w:t>
      </w:r>
      <w:r w:rsidR="00945A35" w:rsidRPr="009D1E1E">
        <w:rPr>
          <w:sz w:val="24"/>
          <w:szCs w:val="24"/>
        </w:rPr>
        <w:t>муниципальной</w:t>
      </w:r>
      <w:r w:rsidRPr="009D1E1E">
        <w:rPr>
          <w:sz w:val="24"/>
          <w:szCs w:val="24"/>
          <w:lang w:eastAsia="ru-RU"/>
        </w:rPr>
        <w:t xml:space="preserve"> программы и достижения поставленных целей и решения задач, позволяет выделить внутренние и внешние риски.</w:t>
      </w:r>
    </w:p>
    <w:p w:rsidR="004858DC" w:rsidRPr="009D1E1E" w:rsidRDefault="004858DC" w:rsidP="005B3159">
      <w:pPr>
        <w:autoSpaceDE w:val="0"/>
        <w:autoSpaceDN w:val="0"/>
        <w:adjustRightInd w:val="0"/>
        <w:ind w:firstLine="708"/>
        <w:outlineLvl w:val="0"/>
        <w:rPr>
          <w:sz w:val="24"/>
          <w:szCs w:val="24"/>
          <w:lang w:eastAsia="ru-RU"/>
        </w:rPr>
      </w:pPr>
      <w:r w:rsidRPr="009D1E1E">
        <w:rPr>
          <w:sz w:val="24"/>
          <w:szCs w:val="24"/>
          <w:lang w:eastAsia="ru-RU"/>
        </w:rPr>
        <w:t>1. Внутренние риски.</w:t>
      </w:r>
    </w:p>
    <w:p w:rsidR="004858DC" w:rsidRPr="009D1E1E" w:rsidRDefault="004858DC" w:rsidP="00316674">
      <w:pPr>
        <w:shd w:val="clear" w:color="auto" w:fill="FFFFFF"/>
        <w:tabs>
          <w:tab w:val="left" w:pos="1924"/>
        </w:tabs>
        <w:ind w:firstLine="720"/>
        <w:rPr>
          <w:sz w:val="24"/>
          <w:szCs w:val="24"/>
        </w:rPr>
      </w:pPr>
      <w:r w:rsidRPr="009D1E1E">
        <w:rPr>
          <w:sz w:val="24"/>
          <w:szCs w:val="24"/>
        </w:rPr>
        <w:t xml:space="preserve">Финансовые риски вероятны  ввиду значительной продолжительности  </w:t>
      </w:r>
      <w:r w:rsidR="00945A35" w:rsidRPr="009D1E1E">
        <w:rPr>
          <w:sz w:val="24"/>
          <w:szCs w:val="24"/>
        </w:rPr>
        <w:t>муниципальной</w:t>
      </w:r>
      <w:r w:rsidRPr="009D1E1E">
        <w:rPr>
          <w:sz w:val="24"/>
          <w:szCs w:val="24"/>
        </w:rPr>
        <w:t xml:space="preserve"> программы и ее финансирования не в полном объеме.  </w:t>
      </w:r>
    </w:p>
    <w:p w:rsidR="004858DC" w:rsidRPr="009D1E1E" w:rsidRDefault="004858DC" w:rsidP="00316674">
      <w:pPr>
        <w:shd w:val="clear" w:color="auto" w:fill="FFFFFF"/>
        <w:tabs>
          <w:tab w:val="left" w:pos="1924"/>
        </w:tabs>
        <w:ind w:firstLine="720"/>
        <w:rPr>
          <w:sz w:val="24"/>
          <w:szCs w:val="24"/>
        </w:rPr>
      </w:pPr>
      <w:r w:rsidRPr="009D1E1E">
        <w:rPr>
          <w:sz w:val="24"/>
          <w:szCs w:val="24"/>
        </w:rPr>
        <w:t xml:space="preserve">Отсутствие или недостаточное финансирование мероприятий в рамках </w:t>
      </w:r>
      <w:r w:rsidR="00945A35" w:rsidRPr="009D1E1E">
        <w:rPr>
          <w:sz w:val="24"/>
          <w:szCs w:val="24"/>
        </w:rPr>
        <w:t>муниципальной</w:t>
      </w:r>
      <w:r w:rsidRPr="009D1E1E">
        <w:rPr>
          <w:sz w:val="24"/>
          <w:szCs w:val="24"/>
        </w:rPr>
        <w:t xml:space="preserve"> программы могут привести к:</w:t>
      </w:r>
    </w:p>
    <w:p w:rsidR="004858DC" w:rsidRPr="009D1E1E" w:rsidRDefault="004858DC" w:rsidP="00316674">
      <w:pPr>
        <w:shd w:val="clear" w:color="auto" w:fill="FFFFFF"/>
        <w:tabs>
          <w:tab w:val="left" w:pos="1924"/>
        </w:tabs>
        <w:ind w:firstLine="720"/>
        <w:rPr>
          <w:sz w:val="24"/>
          <w:szCs w:val="24"/>
        </w:rPr>
      </w:pPr>
      <w:r w:rsidRPr="009D1E1E">
        <w:rPr>
          <w:sz w:val="24"/>
          <w:szCs w:val="24"/>
        </w:rPr>
        <w:t>нарушению оптимальных (нормативных)  режимов хранения документов</w:t>
      </w:r>
      <w:r w:rsidR="009A0EDD">
        <w:rPr>
          <w:sz w:val="24"/>
          <w:szCs w:val="24"/>
        </w:rPr>
        <w:t>,</w:t>
      </w:r>
      <w:r w:rsidRPr="009D1E1E">
        <w:rPr>
          <w:sz w:val="24"/>
          <w:szCs w:val="24"/>
        </w:rPr>
        <w:t xml:space="preserve"> Архивного фонда </w:t>
      </w:r>
      <w:r w:rsidR="00945A35" w:rsidRPr="009D1E1E">
        <w:rPr>
          <w:sz w:val="24"/>
          <w:szCs w:val="24"/>
        </w:rPr>
        <w:t xml:space="preserve">Курчатовского района </w:t>
      </w:r>
      <w:r w:rsidRPr="009D1E1E">
        <w:rPr>
          <w:sz w:val="24"/>
          <w:szCs w:val="24"/>
        </w:rPr>
        <w:t>Курской области и иных архивных документов;</w:t>
      </w:r>
    </w:p>
    <w:p w:rsidR="004858DC" w:rsidRPr="009D1E1E" w:rsidRDefault="004858DC" w:rsidP="00316674">
      <w:pPr>
        <w:shd w:val="clear" w:color="auto" w:fill="FFFFFF"/>
        <w:tabs>
          <w:tab w:val="left" w:pos="1924"/>
        </w:tabs>
        <w:ind w:firstLine="720"/>
        <w:rPr>
          <w:sz w:val="24"/>
          <w:szCs w:val="24"/>
        </w:rPr>
      </w:pPr>
      <w:r w:rsidRPr="009D1E1E">
        <w:rPr>
          <w:sz w:val="24"/>
          <w:szCs w:val="24"/>
        </w:rPr>
        <w:t xml:space="preserve"> утрате документов Архивного фонда </w:t>
      </w:r>
      <w:r w:rsidR="00945A35" w:rsidRPr="009D1E1E">
        <w:rPr>
          <w:sz w:val="24"/>
          <w:szCs w:val="24"/>
        </w:rPr>
        <w:t xml:space="preserve">Курчатовского района </w:t>
      </w:r>
      <w:r w:rsidRPr="009D1E1E">
        <w:rPr>
          <w:sz w:val="24"/>
          <w:szCs w:val="24"/>
        </w:rPr>
        <w:t>Курской области, в том числе особо ценных;</w:t>
      </w:r>
    </w:p>
    <w:p w:rsidR="004858DC" w:rsidRPr="009D1E1E" w:rsidRDefault="004858DC" w:rsidP="00316674">
      <w:pPr>
        <w:shd w:val="clear" w:color="auto" w:fill="FFFFFF"/>
        <w:tabs>
          <w:tab w:val="left" w:pos="1924"/>
        </w:tabs>
        <w:ind w:firstLine="720"/>
        <w:rPr>
          <w:sz w:val="24"/>
          <w:szCs w:val="24"/>
        </w:rPr>
      </w:pPr>
      <w:r w:rsidRPr="009D1E1E">
        <w:rPr>
          <w:sz w:val="24"/>
          <w:szCs w:val="24"/>
        </w:rPr>
        <w:t xml:space="preserve">недостаточному обеспечению документов Архивного фонда </w:t>
      </w:r>
      <w:r w:rsidR="00945A35" w:rsidRPr="009D1E1E">
        <w:rPr>
          <w:sz w:val="24"/>
          <w:szCs w:val="24"/>
        </w:rPr>
        <w:t xml:space="preserve">Курчатовского района </w:t>
      </w:r>
      <w:r w:rsidRPr="009D1E1E">
        <w:rPr>
          <w:sz w:val="24"/>
          <w:szCs w:val="24"/>
        </w:rPr>
        <w:t>Курской области и иных архивных документов специальными средствами хранения;</w:t>
      </w:r>
    </w:p>
    <w:p w:rsidR="004858DC" w:rsidRPr="009D1E1E" w:rsidRDefault="004858DC" w:rsidP="00316674">
      <w:pPr>
        <w:shd w:val="clear" w:color="auto" w:fill="FFFFFF"/>
        <w:tabs>
          <w:tab w:val="left" w:pos="1924"/>
        </w:tabs>
        <w:ind w:firstLine="720"/>
        <w:rPr>
          <w:sz w:val="24"/>
          <w:szCs w:val="24"/>
        </w:rPr>
      </w:pPr>
      <w:r w:rsidRPr="009D1E1E">
        <w:rPr>
          <w:sz w:val="24"/>
          <w:szCs w:val="24"/>
        </w:rPr>
        <w:t xml:space="preserve">снижению контроля за организацией и ведением учета, наличием и состоянием документов Архивного фонда </w:t>
      </w:r>
      <w:r w:rsidR="00945A35" w:rsidRPr="009D1E1E">
        <w:rPr>
          <w:sz w:val="24"/>
          <w:szCs w:val="24"/>
        </w:rPr>
        <w:t xml:space="preserve">Курчатовского района </w:t>
      </w:r>
      <w:r w:rsidRPr="009D1E1E">
        <w:rPr>
          <w:sz w:val="24"/>
          <w:szCs w:val="24"/>
        </w:rPr>
        <w:t>Курской области;</w:t>
      </w:r>
    </w:p>
    <w:p w:rsidR="004858DC" w:rsidRPr="009D1E1E" w:rsidRDefault="004858DC" w:rsidP="00891F25">
      <w:pPr>
        <w:shd w:val="clear" w:color="auto" w:fill="FFFFFF"/>
        <w:tabs>
          <w:tab w:val="left" w:pos="1924"/>
        </w:tabs>
        <w:ind w:firstLine="720"/>
        <w:rPr>
          <w:sz w:val="24"/>
          <w:szCs w:val="24"/>
        </w:rPr>
      </w:pPr>
      <w:r w:rsidRPr="009D1E1E">
        <w:rPr>
          <w:sz w:val="24"/>
          <w:szCs w:val="24"/>
        </w:rPr>
        <w:t xml:space="preserve">снижению качества и доступности </w:t>
      </w:r>
      <w:r w:rsidR="00945A35" w:rsidRPr="009D1E1E">
        <w:rPr>
          <w:sz w:val="24"/>
          <w:szCs w:val="24"/>
        </w:rPr>
        <w:t>муниципальной</w:t>
      </w:r>
      <w:r w:rsidRPr="009D1E1E">
        <w:rPr>
          <w:sz w:val="24"/>
          <w:szCs w:val="24"/>
        </w:rPr>
        <w:t xml:space="preserve"> услуг в сфере архивного дела;</w:t>
      </w:r>
    </w:p>
    <w:p w:rsidR="004858DC" w:rsidRPr="009D1E1E" w:rsidRDefault="004858DC" w:rsidP="00316674">
      <w:pPr>
        <w:shd w:val="clear" w:color="auto" w:fill="FFFFFF"/>
        <w:tabs>
          <w:tab w:val="left" w:pos="1924"/>
        </w:tabs>
        <w:ind w:firstLine="720"/>
        <w:rPr>
          <w:sz w:val="24"/>
          <w:szCs w:val="24"/>
        </w:rPr>
      </w:pPr>
      <w:r w:rsidRPr="009D1E1E">
        <w:rPr>
          <w:sz w:val="24"/>
          <w:szCs w:val="24"/>
        </w:rPr>
        <w:t>снижению уровня удовлетворенности граждан предоставленной архивной информацией, в том числе в электронном  виде;</w:t>
      </w:r>
    </w:p>
    <w:p w:rsidR="004858DC" w:rsidRPr="009D1E1E" w:rsidRDefault="004858DC" w:rsidP="00891F25">
      <w:pPr>
        <w:shd w:val="clear" w:color="auto" w:fill="FFFFFF"/>
        <w:tabs>
          <w:tab w:val="left" w:pos="1924"/>
        </w:tabs>
        <w:ind w:firstLine="720"/>
        <w:rPr>
          <w:sz w:val="24"/>
          <w:szCs w:val="24"/>
        </w:rPr>
      </w:pPr>
      <w:r w:rsidRPr="009D1E1E">
        <w:rPr>
          <w:sz w:val="24"/>
          <w:szCs w:val="24"/>
        </w:rPr>
        <w:t>снижению уровня доступности архивной  информации для потребностей  граждан (пользователей  информационными ресурсами).</w:t>
      </w:r>
    </w:p>
    <w:p w:rsidR="004858DC" w:rsidRPr="009D1E1E" w:rsidRDefault="004858DC" w:rsidP="00DF470F">
      <w:pPr>
        <w:shd w:val="clear" w:color="auto" w:fill="FFFFFF"/>
        <w:tabs>
          <w:tab w:val="left" w:pos="1924"/>
        </w:tabs>
        <w:ind w:firstLine="720"/>
        <w:rPr>
          <w:sz w:val="24"/>
          <w:szCs w:val="24"/>
        </w:rPr>
      </w:pPr>
      <w:r w:rsidRPr="009D1E1E">
        <w:rPr>
          <w:sz w:val="24"/>
          <w:szCs w:val="24"/>
        </w:rPr>
        <w:t xml:space="preserve">Преодоление рисков может быть осуществлено путем сохранения устойчивого финансирования </w:t>
      </w:r>
      <w:r w:rsidR="00945A35" w:rsidRPr="009D1E1E">
        <w:rPr>
          <w:sz w:val="24"/>
          <w:szCs w:val="24"/>
        </w:rPr>
        <w:t>муниципальной</w:t>
      </w:r>
      <w:r w:rsidRPr="009D1E1E">
        <w:rPr>
          <w:sz w:val="24"/>
          <w:szCs w:val="24"/>
        </w:rPr>
        <w:t xml:space="preserve"> программы в целом и подпрограмм</w:t>
      </w:r>
      <w:r w:rsidR="00945A35" w:rsidRPr="009D1E1E">
        <w:rPr>
          <w:sz w:val="24"/>
          <w:szCs w:val="24"/>
        </w:rPr>
        <w:t>ы</w:t>
      </w:r>
      <w:r w:rsidRPr="009D1E1E">
        <w:rPr>
          <w:sz w:val="24"/>
          <w:szCs w:val="24"/>
        </w:rPr>
        <w:t xml:space="preserve"> в ее составе в частности, а также путем дополнительных организационных мер, направленных на преодоление данных рисков.</w:t>
      </w:r>
    </w:p>
    <w:p w:rsidR="004858DC" w:rsidRPr="009D1E1E" w:rsidRDefault="004858DC" w:rsidP="0095190E">
      <w:pPr>
        <w:shd w:val="clear" w:color="auto" w:fill="FFFFFF"/>
        <w:tabs>
          <w:tab w:val="left" w:pos="1924"/>
        </w:tabs>
        <w:ind w:firstLine="720"/>
        <w:rPr>
          <w:sz w:val="24"/>
          <w:szCs w:val="24"/>
        </w:rPr>
      </w:pPr>
      <w:r w:rsidRPr="009D1E1E">
        <w:rPr>
          <w:sz w:val="24"/>
          <w:szCs w:val="24"/>
        </w:rPr>
        <w:t xml:space="preserve">Для минимизации риска будет производиться ежегодное уточнение объемов финансирования и мероприятий  </w:t>
      </w:r>
      <w:r w:rsidR="00945A35" w:rsidRPr="009D1E1E">
        <w:rPr>
          <w:sz w:val="24"/>
          <w:szCs w:val="24"/>
        </w:rPr>
        <w:t>муниципальной</w:t>
      </w:r>
      <w:r w:rsidRPr="009D1E1E">
        <w:rPr>
          <w:sz w:val="24"/>
          <w:szCs w:val="24"/>
        </w:rPr>
        <w:t xml:space="preserve"> программы. При этом, учитывая сложившуюся систему трехлетнего бюджетного планирования, риск сбоев в реализации </w:t>
      </w:r>
      <w:r w:rsidR="00945A35" w:rsidRPr="009D1E1E">
        <w:rPr>
          <w:sz w:val="24"/>
          <w:szCs w:val="24"/>
        </w:rPr>
        <w:t>муниципальной</w:t>
      </w:r>
      <w:r w:rsidR="00A22A1D">
        <w:rPr>
          <w:sz w:val="24"/>
          <w:szCs w:val="24"/>
        </w:rPr>
        <w:t xml:space="preserve"> </w:t>
      </w:r>
      <w:r w:rsidRPr="009D1E1E">
        <w:rPr>
          <w:sz w:val="24"/>
          <w:szCs w:val="24"/>
        </w:rPr>
        <w:t>программы в результате недофинансирования можно считать минимальным. Оценка данного риска – риск низкий.</w:t>
      </w:r>
    </w:p>
    <w:p w:rsidR="004858DC" w:rsidRPr="009D1E1E" w:rsidRDefault="004858DC" w:rsidP="0095190E">
      <w:pPr>
        <w:shd w:val="clear" w:color="auto" w:fill="FFFFFF"/>
        <w:tabs>
          <w:tab w:val="left" w:pos="1924"/>
        </w:tabs>
        <w:ind w:firstLine="720"/>
        <w:rPr>
          <w:sz w:val="24"/>
          <w:szCs w:val="24"/>
        </w:rPr>
      </w:pPr>
      <w:r w:rsidRPr="009D1E1E">
        <w:rPr>
          <w:sz w:val="24"/>
          <w:szCs w:val="24"/>
        </w:rPr>
        <w:t xml:space="preserve">Организационно-управленческие риски связаны с ошибками в управлении </w:t>
      </w:r>
      <w:r w:rsidR="00A365A0" w:rsidRPr="009D1E1E">
        <w:rPr>
          <w:sz w:val="24"/>
          <w:szCs w:val="24"/>
        </w:rPr>
        <w:t>муниципальной</w:t>
      </w:r>
      <w:r w:rsidRPr="009D1E1E">
        <w:rPr>
          <w:sz w:val="24"/>
          <w:szCs w:val="24"/>
        </w:rPr>
        <w:t xml:space="preserve"> программой, неисполнением в установленные сроки и в полном объеме отдельных мероприятий ответственным исполнител</w:t>
      </w:r>
      <w:r w:rsidR="00A365A0" w:rsidRPr="009D1E1E">
        <w:rPr>
          <w:sz w:val="24"/>
          <w:szCs w:val="24"/>
        </w:rPr>
        <w:t>е</w:t>
      </w:r>
      <w:r w:rsidRPr="009D1E1E">
        <w:rPr>
          <w:sz w:val="24"/>
          <w:szCs w:val="24"/>
        </w:rPr>
        <w:t xml:space="preserve">м </w:t>
      </w:r>
      <w:r w:rsidR="00A365A0" w:rsidRPr="009D1E1E">
        <w:rPr>
          <w:sz w:val="24"/>
          <w:szCs w:val="24"/>
        </w:rPr>
        <w:t>муниципальной</w:t>
      </w:r>
      <w:r w:rsidRPr="009D1E1E">
        <w:rPr>
          <w:sz w:val="24"/>
          <w:szCs w:val="24"/>
        </w:rPr>
        <w:t xml:space="preserve"> программы. Риск возникновения сбоев при реализации </w:t>
      </w:r>
      <w:r w:rsidR="00A365A0" w:rsidRPr="009D1E1E">
        <w:rPr>
          <w:sz w:val="24"/>
          <w:szCs w:val="24"/>
        </w:rPr>
        <w:t>муниципальной</w:t>
      </w:r>
      <w:r w:rsidRPr="009D1E1E">
        <w:rPr>
          <w:sz w:val="24"/>
          <w:szCs w:val="24"/>
        </w:rPr>
        <w:t xml:space="preserve"> программы может возникнуть в результате низкой эффективности деятельности, в том числе ошибок, недостаточной квалификации исполнителей, злоупотребления исполнителями своим служебным положением в рамках реализации </w:t>
      </w:r>
      <w:r w:rsidR="00A365A0" w:rsidRPr="009D1E1E">
        <w:rPr>
          <w:sz w:val="24"/>
          <w:szCs w:val="24"/>
        </w:rPr>
        <w:t>муниципальной</w:t>
      </w:r>
      <w:r w:rsidRPr="009D1E1E">
        <w:rPr>
          <w:sz w:val="24"/>
          <w:szCs w:val="24"/>
        </w:rPr>
        <w:t xml:space="preserve"> программы. Качественная оценка данного риска – риск средний.</w:t>
      </w:r>
    </w:p>
    <w:p w:rsidR="004858DC" w:rsidRPr="009D1E1E" w:rsidRDefault="004858DC" w:rsidP="00FF291B">
      <w:pPr>
        <w:autoSpaceDE w:val="0"/>
        <w:autoSpaceDN w:val="0"/>
        <w:adjustRightInd w:val="0"/>
        <w:ind w:firstLine="708"/>
        <w:outlineLvl w:val="0"/>
        <w:rPr>
          <w:sz w:val="24"/>
          <w:szCs w:val="24"/>
          <w:lang w:eastAsia="ru-RU"/>
        </w:rPr>
      </w:pPr>
      <w:r w:rsidRPr="009D1E1E">
        <w:rPr>
          <w:sz w:val="24"/>
          <w:szCs w:val="24"/>
          <w:lang w:eastAsia="ru-RU"/>
        </w:rPr>
        <w:t>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противопожарных и охранных режимов, создаются электронные копии особо ценных и наиболее используемых  архивных документов.</w:t>
      </w:r>
    </w:p>
    <w:p w:rsidR="004858DC" w:rsidRPr="009D1E1E" w:rsidRDefault="004858DC" w:rsidP="0095190E">
      <w:pPr>
        <w:rPr>
          <w:sz w:val="24"/>
          <w:szCs w:val="24"/>
        </w:rPr>
      </w:pPr>
      <w:r w:rsidRPr="009D1E1E">
        <w:rPr>
          <w:sz w:val="24"/>
          <w:szCs w:val="24"/>
        </w:rPr>
        <w:tab/>
        <w:t>2. Внешние риски.</w:t>
      </w:r>
    </w:p>
    <w:p w:rsidR="004858DC" w:rsidRPr="009D1E1E" w:rsidRDefault="004858DC" w:rsidP="0095190E">
      <w:pPr>
        <w:rPr>
          <w:sz w:val="24"/>
          <w:szCs w:val="24"/>
        </w:rPr>
      </w:pPr>
      <w:r w:rsidRPr="009D1E1E">
        <w:rPr>
          <w:sz w:val="24"/>
          <w:szCs w:val="24"/>
        </w:rPr>
        <w:tab/>
        <w:t xml:space="preserve">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w:t>
      </w:r>
      <w:r w:rsidR="00A365A0" w:rsidRPr="009D1E1E">
        <w:rPr>
          <w:sz w:val="24"/>
          <w:szCs w:val="24"/>
        </w:rPr>
        <w:t>муниципальной</w:t>
      </w:r>
      <w:r w:rsidRPr="009D1E1E">
        <w:rPr>
          <w:sz w:val="24"/>
          <w:szCs w:val="24"/>
        </w:rPr>
        <w:t xml:space="preserve"> программы. Данные риски могут привести как к  снижению объемов финансирования программных мероприятий из средств </w:t>
      </w:r>
      <w:r w:rsidR="00A365A0" w:rsidRPr="009D1E1E">
        <w:rPr>
          <w:sz w:val="24"/>
          <w:szCs w:val="24"/>
        </w:rPr>
        <w:t>районного</w:t>
      </w:r>
      <w:r w:rsidRPr="009D1E1E">
        <w:rPr>
          <w:sz w:val="24"/>
          <w:szCs w:val="24"/>
        </w:rPr>
        <w:t xml:space="preserve"> бюджета, так и к недостатку внебюджетных источников финансирования.</w:t>
      </w:r>
    </w:p>
    <w:p w:rsidR="004858DC" w:rsidRPr="009D1E1E" w:rsidRDefault="004858DC" w:rsidP="0095190E">
      <w:pPr>
        <w:rPr>
          <w:sz w:val="24"/>
          <w:szCs w:val="24"/>
        </w:rPr>
      </w:pPr>
      <w:r w:rsidRPr="009D1E1E">
        <w:rPr>
          <w:sz w:val="24"/>
          <w:szCs w:val="24"/>
        </w:rPr>
        <w:tab/>
        <w:t xml:space="preserve">Управление рисками реализации </w:t>
      </w:r>
      <w:r w:rsidR="00A365A0" w:rsidRPr="009D1E1E">
        <w:rPr>
          <w:sz w:val="24"/>
          <w:szCs w:val="24"/>
        </w:rPr>
        <w:t>муниципальной</w:t>
      </w:r>
      <w:r w:rsidRPr="009D1E1E">
        <w:rPr>
          <w:sz w:val="24"/>
          <w:szCs w:val="24"/>
        </w:rPr>
        <w:t xml:space="preserve"> программы будет осуществляться на основе:</w:t>
      </w:r>
    </w:p>
    <w:p w:rsidR="004858DC" w:rsidRPr="009D1E1E" w:rsidRDefault="004858DC" w:rsidP="0095190E">
      <w:pPr>
        <w:rPr>
          <w:sz w:val="24"/>
          <w:szCs w:val="24"/>
        </w:rPr>
      </w:pPr>
      <w:r w:rsidRPr="009D1E1E">
        <w:rPr>
          <w:sz w:val="24"/>
          <w:szCs w:val="24"/>
        </w:rPr>
        <w:tab/>
        <w:t xml:space="preserve">проведения мониторинга реализации </w:t>
      </w:r>
      <w:r w:rsidR="00A365A0" w:rsidRPr="009D1E1E">
        <w:rPr>
          <w:sz w:val="24"/>
          <w:szCs w:val="24"/>
        </w:rPr>
        <w:t>муниципальной</w:t>
      </w:r>
      <w:r w:rsidRPr="009D1E1E">
        <w:rPr>
          <w:sz w:val="24"/>
          <w:szCs w:val="24"/>
        </w:rPr>
        <w:t xml:space="preserve"> программы, регулярной и открытой публикации данных о ходе ее реализации, а также совещаний, методического сопровождения, обучения;</w:t>
      </w:r>
    </w:p>
    <w:p w:rsidR="004858DC" w:rsidRPr="009D1E1E" w:rsidRDefault="004858DC" w:rsidP="0095190E">
      <w:pPr>
        <w:rPr>
          <w:sz w:val="24"/>
          <w:szCs w:val="24"/>
        </w:rPr>
      </w:pPr>
      <w:r w:rsidRPr="009D1E1E">
        <w:rPr>
          <w:sz w:val="24"/>
          <w:szCs w:val="24"/>
        </w:rPr>
        <w:tab/>
        <w:t xml:space="preserve">подготовки и представления ежегодного доклада о ходе и результатах реализации </w:t>
      </w:r>
      <w:r w:rsidR="00A365A0" w:rsidRPr="009D1E1E">
        <w:rPr>
          <w:sz w:val="24"/>
          <w:szCs w:val="24"/>
        </w:rPr>
        <w:t>муниципальной</w:t>
      </w:r>
      <w:r w:rsidR="00A22A1D">
        <w:rPr>
          <w:sz w:val="24"/>
          <w:szCs w:val="24"/>
        </w:rPr>
        <w:t xml:space="preserve"> </w:t>
      </w:r>
      <w:r w:rsidRPr="009D1E1E">
        <w:rPr>
          <w:sz w:val="24"/>
          <w:szCs w:val="24"/>
        </w:rPr>
        <w:t>программы, который при необходимости будет содержать обоснования и предложения о ее корректировке.</w:t>
      </w:r>
    </w:p>
    <w:p w:rsidR="004858DC" w:rsidRPr="009D1E1E" w:rsidRDefault="004858DC" w:rsidP="0095190E">
      <w:pPr>
        <w:rPr>
          <w:sz w:val="24"/>
          <w:szCs w:val="24"/>
        </w:rPr>
      </w:pPr>
    </w:p>
    <w:p w:rsidR="004858DC" w:rsidRPr="009D1E1E" w:rsidRDefault="004858DC" w:rsidP="005943CE">
      <w:pPr>
        <w:shd w:val="clear" w:color="auto" w:fill="FFFFFF"/>
        <w:jc w:val="center"/>
        <w:rPr>
          <w:bCs/>
          <w:sz w:val="24"/>
          <w:szCs w:val="24"/>
          <w:lang w:eastAsia="ru-RU"/>
        </w:rPr>
      </w:pPr>
      <w:r w:rsidRPr="009D1E1E">
        <w:rPr>
          <w:b/>
          <w:bCs/>
          <w:sz w:val="24"/>
          <w:szCs w:val="24"/>
          <w:lang w:eastAsia="ru-RU"/>
        </w:rPr>
        <w:t>X</w:t>
      </w:r>
      <w:r w:rsidRPr="009D1E1E">
        <w:rPr>
          <w:b/>
          <w:bCs/>
          <w:sz w:val="24"/>
          <w:szCs w:val="24"/>
          <w:lang w:val="en-US" w:eastAsia="ru-RU"/>
        </w:rPr>
        <w:t>I</w:t>
      </w:r>
      <w:r w:rsidR="00104210" w:rsidRPr="009D1E1E">
        <w:rPr>
          <w:b/>
          <w:bCs/>
          <w:sz w:val="24"/>
          <w:szCs w:val="24"/>
          <w:lang w:val="en-US" w:eastAsia="ru-RU"/>
        </w:rPr>
        <w:t>V</w:t>
      </w:r>
      <w:r w:rsidRPr="009D1E1E">
        <w:rPr>
          <w:b/>
          <w:bCs/>
          <w:sz w:val="24"/>
          <w:szCs w:val="24"/>
          <w:lang w:eastAsia="ru-RU"/>
        </w:rPr>
        <w:t xml:space="preserve">. Методика оценки эффективности </w:t>
      </w:r>
      <w:r w:rsidR="00104210" w:rsidRPr="009D1E1E">
        <w:rPr>
          <w:b/>
          <w:bCs/>
          <w:sz w:val="24"/>
          <w:szCs w:val="24"/>
          <w:lang w:eastAsia="ru-RU"/>
        </w:rPr>
        <w:t>муниципальной</w:t>
      </w:r>
      <w:r w:rsidRPr="009D1E1E">
        <w:rPr>
          <w:b/>
          <w:bCs/>
          <w:sz w:val="24"/>
          <w:szCs w:val="24"/>
          <w:lang w:eastAsia="ru-RU"/>
        </w:rPr>
        <w:t xml:space="preserve"> программы</w:t>
      </w:r>
      <w:r w:rsidRPr="009D1E1E">
        <w:rPr>
          <w:sz w:val="24"/>
          <w:szCs w:val="24"/>
          <w:lang w:eastAsia="ru-RU"/>
        </w:rPr>
        <w:br/>
      </w:r>
      <w:bookmarkStart w:id="2" w:name="10101"/>
      <w:bookmarkEnd w:id="2"/>
    </w:p>
    <w:p w:rsidR="003C56A5" w:rsidRPr="009D1E1E" w:rsidRDefault="00DC7B25" w:rsidP="003C56A5">
      <w:pPr>
        <w:ind w:firstLine="709"/>
        <w:rPr>
          <w:sz w:val="24"/>
          <w:szCs w:val="24"/>
          <w:lang w:eastAsia="ru-RU"/>
        </w:rPr>
      </w:pPr>
      <w:r w:rsidRPr="009D1E1E">
        <w:rPr>
          <w:sz w:val="24"/>
          <w:szCs w:val="24"/>
          <w:lang w:eastAsia="ru-RU"/>
        </w:rPr>
        <w:t>1.</w:t>
      </w:r>
      <w:r w:rsidR="003C56A5" w:rsidRPr="009D1E1E">
        <w:rPr>
          <w:sz w:val="24"/>
          <w:szCs w:val="24"/>
          <w:lang w:eastAsia="ru-RU"/>
        </w:rPr>
        <w:t xml:space="preserve">Оценка эффективности реализации </w:t>
      </w:r>
      <w:r w:rsidR="00104210" w:rsidRPr="009D1E1E">
        <w:rPr>
          <w:sz w:val="24"/>
          <w:szCs w:val="24"/>
        </w:rPr>
        <w:t>муниципальной</w:t>
      </w:r>
      <w:r w:rsidR="003C56A5" w:rsidRPr="009D1E1E">
        <w:rPr>
          <w:sz w:val="24"/>
          <w:szCs w:val="24"/>
          <w:lang w:eastAsia="ru-RU"/>
        </w:rPr>
        <w:t xml:space="preserve"> программы производится ежегодно. Результаты оценки эффективности реализации </w:t>
      </w:r>
      <w:r w:rsidR="00104210" w:rsidRPr="009D1E1E">
        <w:rPr>
          <w:sz w:val="24"/>
          <w:szCs w:val="24"/>
        </w:rPr>
        <w:t>муниципальной</w:t>
      </w:r>
      <w:r w:rsidR="003C56A5" w:rsidRPr="009D1E1E">
        <w:rPr>
          <w:sz w:val="24"/>
          <w:szCs w:val="24"/>
          <w:lang w:eastAsia="ru-RU"/>
        </w:rPr>
        <w:t xml:space="preserve"> программы представляются в составе годового отчета ответственно</w:t>
      </w:r>
      <w:r w:rsidR="00662F81" w:rsidRPr="009D1E1E">
        <w:rPr>
          <w:sz w:val="24"/>
          <w:szCs w:val="24"/>
          <w:lang w:eastAsia="ru-RU"/>
        </w:rPr>
        <w:t xml:space="preserve">го исполнителя  </w:t>
      </w:r>
      <w:r w:rsidR="00104210" w:rsidRPr="009D1E1E">
        <w:rPr>
          <w:sz w:val="24"/>
          <w:szCs w:val="24"/>
        </w:rPr>
        <w:t>муниципальной</w:t>
      </w:r>
      <w:r w:rsidR="003C56A5" w:rsidRPr="009D1E1E">
        <w:rPr>
          <w:sz w:val="24"/>
          <w:szCs w:val="24"/>
          <w:lang w:eastAsia="ru-RU"/>
        </w:rPr>
        <w:t xml:space="preserve"> программы о ходе ее реализации и об оценке эффективности.</w:t>
      </w:r>
    </w:p>
    <w:p w:rsidR="003C56A5" w:rsidRPr="009D1E1E" w:rsidRDefault="00DC7B25" w:rsidP="003C56A5">
      <w:pPr>
        <w:ind w:firstLine="709"/>
        <w:rPr>
          <w:sz w:val="24"/>
          <w:szCs w:val="24"/>
          <w:lang w:eastAsia="ru-RU"/>
        </w:rPr>
      </w:pPr>
      <w:r w:rsidRPr="009D1E1E">
        <w:rPr>
          <w:sz w:val="24"/>
          <w:szCs w:val="24"/>
          <w:lang w:eastAsia="ru-RU"/>
        </w:rPr>
        <w:t>2.</w:t>
      </w:r>
      <w:r w:rsidR="003C56A5" w:rsidRPr="009D1E1E">
        <w:rPr>
          <w:sz w:val="24"/>
          <w:szCs w:val="24"/>
          <w:lang w:eastAsia="ru-RU"/>
        </w:rPr>
        <w:t xml:space="preserve">Оценка эффективности </w:t>
      </w:r>
      <w:r w:rsidR="00104210" w:rsidRPr="009D1E1E">
        <w:rPr>
          <w:sz w:val="24"/>
          <w:szCs w:val="24"/>
        </w:rPr>
        <w:t>муниципальной</w:t>
      </w:r>
      <w:r w:rsidR="003C56A5" w:rsidRPr="009D1E1E">
        <w:rPr>
          <w:sz w:val="24"/>
          <w:szCs w:val="24"/>
          <w:lang w:eastAsia="ru-RU"/>
        </w:rPr>
        <w:t xml:space="preserve"> программы производится с учетом следующих составляющих:</w:t>
      </w:r>
    </w:p>
    <w:p w:rsidR="003C56A5" w:rsidRPr="009D1E1E" w:rsidRDefault="003C56A5" w:rsidP="003C56A5">
      <w:pPr>
        <w:ind w:firstLine="709"/>
        <w:rPr>
          <w:sz w:val="24"/>
          <w:szCs w:val="24"/>
          <w:lang w:eastAsia="ru-RU"/>
        </w:rPr>
      </w:pPr>
      <w:r w:rsidRPr="009D1E1E">
        <w:rPr>
          <w:sz w:val="24"/>
          <w:szCs w:val="24"/>
          <w:lang w:eastAsia="ru-RU"/>
        </w:rPr>
        <w:t xml:space="preserve">оценки степени достижения целей и решения задач </w:t>
      </w:r>
      <w:r w:rsidR="00104210" w:rsidRPr="009D1E1E">
        <w:rPr>
          <w:sz w:val="24"/>
          <w:szCs w:val="24"/>
        </w:rPr>
        <w:t>муниципальной</w:t>
      </w:r>
      <w:r w:rsidRPr="009D1E1E">
        <w:rPr>
          <w:sz w:val="24"/>
          <w:szCs w:val="24"/>
          <w:lang w:eastAsia="ru-RU"/>
        </w:rPr>
        <w:t xml:space="preserve"> программы;</w:t>
      </w:r>
    </w:p>
    <w:p w:rsidR="003C56A5" w:rsidRPr="009D1E1E" w:rsidRDefault="003C56A5" w:rsidP="003C56A5">
      <w:pPr>
        <w:ind w:firstLine="709"/>
        <w:rPr>
          <w:sz w:val="24"/>
          <w:szCs w:val="24"/>
          <w:lang w:eastAsia="ru-RU"/>
        </w:rPr>
      </w:pPr>
      <w:r w:rsidRPr="009D1E1E">
        <w:rPr>
          <w:sz w:val="24"/>
          <w:szCs w:val="24"/>
          <w:lang w:eastAsia="ru-RU"/>
        </w:rPr>
        <w:t>оценки степени достижения целей и решения задач подпрограмм;</w:t>
      </w:r>
    </w:p>
    <w:p w:rsidR="003C56A5" w:rsidRPr="009D1E1E" w:rsidRDefault="003C56A5" w:rsidP="003C56A5">
      <w:pPr>
        <w:ind w:firstLine="709"/>
        <w:rPr>
          <w:sz w:val="24"/>
          <w:szCs w:val="24"/>
          <w:lang w:eastAsia="ru-RU"/>
        </w:rPr>
      </w:pPr>
      <w:r w:rsidRPr="009D1E1E">
        <w:rPr>
          <w:sz w:val="24"/>
          <w:szCs w:val="24"/>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3C56A5" w:rsidRPr="009D1E1E" w:rsidRDefault="003C56A5" w:rsidP="003C56A5">
      <w:pPr>
        <w:ind w:firstLine="709"/>
        <w:rPr>
          <w:sz w:val="24"/>
          <w:szCs w:val="24"/>
          <w:lang w:eastAsia="ru-RU"/>
        </w:rPr>
      </w:pPr>
      <w:r w:rsidRPr="009D1E1E">
        <w:rPr>
          <w:sz w:val="24"/>
          <w:szCs w:val="24"/>
          <w:lang w:eastAsia="ru-RU"/>
        </w:rPr>
        <w:t>оценки степени соответствия запланированному уровню затрат;</w:t>
      </w:r>
    </w:p>
    <w:p w:rsidR="003C56A5" w:rsidRPr="009D1E1E" w:rsidRDefault="003C56A5" w:rsidP="003C56A5">
      <w:pPr>
        <w:ind w:firstLine="709"/>
        <w:rPr>
          <w:sz w:val="24"/>
          <w:szCs w:val="24"/>
          <w:lang w:eastAsia="ru-RU"/>
        </w:rPr>
      </w:pPr>
      <w:r w:rsidRPr="009D1E1E">
        <w:rPr>
          <w:sz w:val="24"/>
          <w:szCs w:val="24"/>
          <w:lang w:eastAsia="ru-RU"/>
        </w:rPr>
        <w:t>оценки эффективности использования средств областного бюджета.</w:t>
      </w:r>
    </w:p>
    <w:p w:rsidR="003C56A5" w:rsidRPr="009D1E1E" w:rsidRDefault="00DC7B25" w:rsidP="003C56A5">
      <w:pPr>
        <w:ind w:firstLine="709"/>
        <w:rPr>
          <w:sz w:val="24"/>
          <w:szCs w:val="24"/>
          <w:lang w:eastAsia="ru-RU"/>
        </w:rPr>
      </w:pPr>
      <w:r w:rsidRPr="009D1E1E">
        <w:rPr>
          <w:sz w:val="24"/>
          <w:szCs w:val="24"/>
          <w:lang w:eastAsia="ru-RU"/>
        </w:rPr>
        <w:t>3.</w:t>
      </w:r>
      <w:r w:rsidR="003C56A5" w:rsidRPr="009D1E1E">
        <w:rPr>
          <w:sz w:val="24"/>
          <w:szCs w:val="24"/>
          <w:lang w:eastAsia="ru-RU"/>
        </w:rPr>
        <w:t xml:space="preserve">Оценка эффективности реализации </w:t>
      </w:r>
      <w:r w:rsidR="00104210" w:rsidRPr="009D1E1E">
        <w:rPr>
          <w:sz w:val="24"/>
          <w:szCs w:val="24"/>
        </w:rPr>
        <w:t>муниципальной</w:t>
      </w:r>
      <w:r w:rsidR="003C56A5" w:rsidRPr="009D1E1E">
        <w:rPr>
          <w:sz w:val="24"/>
          <w:szCs w:val="24"/>
          <w:lang w:eastAsia="ru-RU"/>
        </w:rPr>
        <w:t xml:space="preserve"> программы осуществляется в два этапа.</w:t>
      </w:r>
    </w:p>
    <w:p w:rsidR="003C56A5" w:rsidRPr="009D1E1E" w:rsidRDefault="00DC7B25" w:rsidP="003C56A5">
      <w:pPr>
        <w:ind w:firstLine="709"/>
        <w:rPr>
          <w:sz w:val="24"/>
          <w:szCs w:val="24"/>
          <w:lang w:eastAsia="ru-RU"/>
        </w:rPr>
      </w:pPr>
      <w:r w:rsidRPr="009D1E1E">
        <w:rPr>
          <w:sz w:val="24"/>
          <w:szCs w:val="24"/>
          <w:lang w:eastAsia="ru-RU"/>
        </w:rPr>
        <w:t>4.</w:t>
      </w:r>
      <w:r w:rsidR="003C56A5" w:rsidRPr="009D1E1E">
        <w:rPr>
          <w:sz w:val="24"/>
          <w:szCs w:val="24"/>
          <w:lang w:eastAsia="ru-RU"/>
        </w:rPr>
        <w:t>На первом этапе осуществляется оценка эффективности реализации подпрограмм</w:t>
      </w:r>
      <w:r w:rsidR="00662F81" w:rsidRPr="009D1E1E">
        <w:rPr>
          <w:sz w:val="24"/>
          <w:szCs w:val="24"/>
          <w:lang w:eastAsia="ru-RU"/>
        </w:rPr>
        <w:t>ы</w:t>
      </w:r>
      <w:r w:rsidR="003C56A5" w:rsidRPr="009D1E1E">
        <w:rPr>
          <w:sz w:val="24"/>
          <w:szCs w:val="24"/>
          <w:lang w:eastAsia="ru-RU"/>
        </w:rPr>
        <w:t>, которая определяется с учетом оценки степени достижения целей и решения задач подпрограмм</w:t>
      </w:r>
      <w:r w:rsidR="00662F81" w:rsidRPr="009D1E1E">
        <w:rPr>
          <w:sz w:val="24"/>
          <w:szCs w:val="24"/>
          <w:lang w:eastAsia="ru-RU"/>
        </w:rPr>
        <w:t>ы</w:t>
      </w:r>
      <w:r w:rsidR="003C56A5" w:rsidRPr="009D1E1E">
        <w:rPr>
          <w:sz w:val="24"/>
          <w:szCs w:val="24"/>
          <w:lang w:eastAsia="ru-RU"/>
        </w:rPr>
        <w:t xml:space="preserve">, оценки степени реализации мероприятий, оценки степени соответствия запланированному уровню затрат и оценки эффективности использования средств </w:t>
      </w:r>
      <w:r w:rsidR="00104210" w:rsidRPr="009D1E1E">
        <w:rPr>
          <w:sz w:val="24"/>
          <w:szCs w:val="24"/>
          <w:lang w:eastAsia="ru-RU"/>
        </w:rPr>
        <w:t>районного</w:t>
      </w:r>
      <w:r w:rsidR="003C56A5" w:rsidRPr="009D1E1E">
        <w:rPr>
          <w:sz w:val="24"/>
          <w:szCs w:val="24"/>
          <w:lang w:eastAsia="ru-RU"/>
        </w:rPr>
        <w:t xml:space="preserve"> бюджета.</w:t>
      </w:r>
    </w:p>
    <w:p w:rsidR="003C56A5" w:rsidRPr="009D1E1E" w:rsidRDefault="00DC7B25" w:rsidP="003C56A5">
      <w:pPr>
        <w:ind w:firstLine="709"/>
        <w:rPr>
          <w:sz w:val="24"/>
          <w:szCs w:val="24"/>
          <w:lang w:eastAsia="ru-RU"/>
        </w:rPr>
      </w:pPr>
      <w:r w:rsidRPr="009D1E1E">
        <w:rPr>
          <w:sz w:val="24"/>
          <w:szCs w:val="24"/>
          <w:lang w:eastAsia="ru-RU"/>
        </w:rPr>
        <w:t>5.</w:t>
      </w:r>
      <w:r w:rsidR="003C56A5" w:rsidRPr="009D1E1E">
        <w:rPr>
          <w:sz w:val="24"/>
          <w:szCs w:val="24"/>
          <w:lang w:eastAsia="ru-RU"/>
        </w:rPr>
        <w:t xml:space="preserve">На втором этапе осуществляется оценка эффективности реализации </w:t>
      </w:r>
      <w:r w:rsidR="00104210" w:rsidRPr="009D1E1E">
        <w:rPr>
          <w:sz w:val="24"/>
          <w:szCs w:val="24"/>
        </w:rPr>
        <w:t>муниципальной</w:t>
      </w:r>
      <w:r w:rsidR="003C56A5" w:rsidRPr="009D1E1E">
        <w:rPr>
          <w:sz w:val="24"/>
          <w:szCs w:val="24"/>
          <w:lang w:eastAsia="ru-RU"/>
        </w:rPr>
        <w:t xml:space="preserve"> программы, которая определяется с учетом оценки степени достижения целей и решения задач </w:t>
      </w:r>
      <w:r w:rsidR="00104210" w:rsidRPr="009D1E1E">
        <w:rPr>
          <w:sz w:val="24"/>
          <w:szCs w:val="24"/>
        </w:rPr>
        <w:t>муниципальной</w:t>
      </w:r>
      <w:r w:rsidR="003C56A5" w:rsidRPr="009D1E1E">
        <w:rPr>
          <w:sz w:val="24"/>
          <w:szCs w:val="24"/>
          <w:lang w:eastAsia="ru-RU"/>
        </w:rPr>
        <w:t xml:space="preserve"> программы и оценки эффективности реализации подпрограмм</w:t>
      </w:r>
      <w:r w:rsidR="00104210" w:rsidRPr="009D1E1E">
        <w:rPr>
          <w:sz w:val="24"/>
          <w:szCs w:val="24"/>
          <w:lang w:eastAsia="ru-RU"/>
        </w:rPr>
        <w:t>ы</w:t>
      </w:r>
      <w:r w:rsidR="003C56A5" w:rsidRPr="009D1E1E">
        <w:rPr>
          <w:sz w:val="24"/>
          <w:szCs w:val="24"/>
          <w:lang w:eastAsia="ru-RU"/>
        </w:rPr>
        <w:t>.</w:t>
      </w:r>
    </w:p>
    <w:p w:rsidR="003C56A5" w:rsidRPr="009D1E1E" w:rsidRDefault="00DC7B25" w:rsidP="003C56A5">
      <w:pPr>
        <w:ind w:firstLine="709"/>
        <w:rPr>
          <w:sz w:val="24"/>
          <w:szCs w:val="24"/>
          <w:lang w:eastAsia="ru-RU"/>
        </w:rPr>
      </w:pPr>
      <w:r w:rsidRPr="009D1E1E">
        <w:rPr>
          <w:sz w:val="24"/>
          <w:szCs w:val="24"/>
          <w:lang w:eastAsia="ru-RU"/>
        </w:rPr>
        <w:t>6.</w:t>
      </w:r>
      <w:r w:rsidR="003C56A5" w:rsidRPr="009D1E1E">
        <w:rPr>
          <w:sz w:val="24"/>
          <w:szCs w:val="24"/>
          <w:lang w:eastAsia="ru-RU"/>
        </w:rPr>
        <w:t>Степень реализации мероприятий оценивается для подпрограммы как доля мероприятий, выполненных в полном объеме, по следующей формуле:</w:t>
      </w:r>
    </w:p>
    <w:p w:rsidR="003C56A5" w:rsidRPr="009D1E1E" w:rsidRDefault="003C56A5" w:rsidP="003C56A5">
      <w:pPr>
        <w:ind w:firstLine="709"/>
        <w:rPr>
          <w:sz w:val="24"/>
          <w:szCs w:val="24"/>
          <w:lang w:eastAsia="ru-RU"/>
        </w:rPr>
      </w:pPr>
      <w:r w:rsidRPr="009D1E1E">
        <w:rPr>
          <w:sz w:val="24"/>
          <w:szCs w:val="24"/>
          <w:lang w:eastAsia="ru-RU"/>
        </w:rPr>
        <w:t>СРм = Мв / М,</w:t>
      </w:r>
    </w:p>
    <w:p w:rsidR="003C56A5" w:rsidRPr="009D1E1E" w:rsidRDefault="003C56A5" w:rsidP="003C56A5">
      <w:pPr>
        <w:ind w:firstLine="709"/>
        <w:jc w:val="left"/>
        <w:rPr>
          <w:sz w:val="24"/>
          <w:szCs w:val="24"/>
          <w:lang w:eastAsia="ru-RU"/>
        </w:rPr>
      </w:pPr>
      <w:r w:rsidRPr="009D1E1E">
        <w:rPr>
          <w:sz w:val="24"/>
          <w:szCs w:val="24"/>
          <w:lang w:eastAsia="ru-RU"/>
        </w:rPr>
        <w:t xml:space="preserve">где: </w:t>
      </w:r>
    </w:p>
    <w:p w:rsidR="003C56A5" w:rsidRPr="009D1E1E" w:rsidRDefault="003C56A5" w:rsidP="003C56A5">
      <w:pPr>
        <w:ind w:firstLine="709"/>
        <w:jc w:val="left"/>
        <w:rPr>
          <w:sz w:val="24"/>
          <w:szCs w:val="24"/>
          <w:lang w:eastAsia="ru-RU"/>
        </w:rPr>
      </w:pPr>
      <w:r w:rsidRPr="009D1E1E">
        <w:rPr>
          <w:sz w:val="24"/>
          <w:szCs w:val="24"/>
          <w:lang w:eastAsia="ru-RU"/>
        </w:rPr>
        <w:t>СРм - степень реализации мероприятий;</w:t>
      </w:r>
    </w:p>
    <w:p w:rsidR="003C56A5" w:rsidRPr="009D1E1E" w:rsidRDefault="003C56A5" w:rsidP="003C56A5">
      <w:pPr>
        <w:ind w:firstLine="709"/>
        <w:rPr>
          <w:sz w:val="24"/>
          <w:szCs w:val="24"/>
          <w:lang w:eastAsia="ru-RU"/>
        </w:rPr>
      </w:pPr>
      <w:r w:rsidRPr="009D1E1E">
        <w:rPr>
          <w:sz w:val="24"/>
          <w:szCs w:val="24"/>
          <w:lang w:eastAsia="ru-RU"/>
        </w:rPr>
        <w:t>Мв - количество мероприятий, выполненных в полном объеме, из числа мероприятий, запланированных к реализации в отчетном году;</w:t>
      </w:r>
    </w:p>
    <w:p w:rsidR="003C56A5" w:rsidRPr="009D1E1E" w:rsidRDefault="003C56A5" w:rsidP="003C56A5">
      <w:pPr>
        <w:ind w:firstLine="709"/>
        <w:rPr>
          <w:sz w:val="24"/>
          <w:szCs w:val="24"/>
          <w:lang w:eastAsia="ru-RU"/>
        </w:rPr>
      </w:pPr>
      <w:r w:rsidRPr="009D1E1E">
        <w:rPr>
          <w:sz w:val="24"/>
          <w:szCs w:val="24"/>
          <w:lang w:eastAsia="ru-RU"/>
        </w:rPr>
        <w:t>М - общее количество мероприятий, запланированных к реализации в отчетном году.</w:t>
      </w:r>
    </w:p>
    <w:p w:rsidR="003C56A5" w:rsidRPr="009D1E1E" w:rsidRDefault="003C56A5" w:rsidP="003C56A5">
      <w:pPr>
        <w:ind w:firstLine="709"/>
        <w:rPr>
          <w:sz w:val="24"/>
          <w:szCs w:val="24"/>
          <w:lang w:eastAsia="ru-RU"/>
        </w:rPr>
      </w:pPr>
      <w:r w:rsidRPr="009D1E1E">
        <w:rPr>
          <w:sz w:val="24"/>
          <w:szCs w:val="24"/>
          <w:lang w:eastAsia="ru-RU"/>
        </w:rPr>
        <w:t xml:space="preserve">С учетом специфики данной </w:t>
      </w:r>
      <w:r w:rsidR="00104210" w:rsidRPr="009D1E1E">
        <w:rPr>
          <w:sz w:val="24"/>
          <w:szCs w:val="24"/>
        </w:rPr>
        <w:t>муниципальной</w:t>
      </w:r>
      <w:r w:rsidRPr="009D1E1E">
        <w:rPr>
          <w:sz w:val="24"/>
          <w:szCs w:val="24"/>
          <w:lang w:eastAsia="ru-RU"/>
        </w:rPr>
        <w:t xml:space="preserve"> программы расчет степени реализации мероприятий производится  на уровне основных мероприятий подпрограмм только для мероприятий, полностью реализуемых за счет средств </w:t>
      </w:r>
      <w:r w:rsidR="00104210" w:rsidRPr="009D1E1E">
        <w:rPr>
          <w:sz w:val="24"/>
          <w:szCs w:val="24"/>
          <w:lang w:eastAsia="ru-RU"/>
        </w:rPr>
        <w:t>районного</w:t>
      </w:r>
      <w:r w:rsidRPr="009D1E1E">
        <w:rPr>
          <w:sz w:val="24"/>
          <w:szCs w:val="24"/>
          <w:lang w:eastAsia="ru-RU"/>
        </w:rPr>
        <w:t xml:space="preserve"> бюджета.</w:t>
      </w:r>
    </w:p>
    <w:p w:rsidR="003C56A5" w:rsidRPr="009D1E1E" w:rsidRDefault="00DC7B25" w:rsidP="003C56A5">
      <w:pPr>
        <w:ind w:firstLine="709"/>
        <w:rPr>
          <w:sz w:val="24"/>
          <w:szCs w:val="24"/>
          <w:lang w:eastAsia="ru-RU"/>
        </w:rPr>
      </w:pPr>
      <w:r w:rsidRPr="009D1E1E">
        <w:rPr>
          <w:sz w:val="24"/>
          <w:szCs w:val="24"/>
          <w:lang w:eastAsia="ru-RU"/>
        </w:rPr>
        <w:t>7.</w:t>
      </w:r>
      <w:r w:rsidR="003C56A5" w:rsidRPr="009D1E1E">
        <w:rPr>
          <w:sz w:val="24"/>
          <w:szCs w:val="24"/>
          <w:lang w:eastAsia="ru-RU"/>
        </w:rPr>
        <w:t>Мероприятие может считаться выполненным в полном объеме при достижении следующих результатов:</w:t>
      </w:r>
    </w:p>
    <w:p w:rsidR="003C56A5" w:rsidRPr="009D1E1E" w:rsidRDefault="003C56A5" w:rsidP="003C56A5">
      <w:pPr>
        <w:ind w:firstLine="709"/>
        <w:rPr>
          <w:sz w:val="24"/>
          <w:szCs w:val="24"/>
          <w:lang w:eastAsia="ru-RU"/>
        </w:rPr>
      </w:pPr>
      <w:r w:rsidRPr="009D1E1E">
        <w:rPr>
          <w:sz w:val="24"/>
          <w:szCs w:val="24"/>
          <w:lang w:eastAsia="ru-RU"/>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9D1E1E">
        <w:rPr>
          <w:sz w:val="24"/>
          <w:szCs w:val="24"/>
          <w:vertAlign w:val="superscript"/>
          <w:lang w:eastAsia="ru-RU"/>
        </w:rPr>
        <w:footnoteReference w:id="1"/>
      </w:r>
      <w:r w:rsidRPr="009D1E1E">
        <w:rPr>
          <w:sz w:val="24"/>
          <w:szCs w:val="24"/>
          <w:lang w:eastAsia="ru-RU"/>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9D1E1E">
        <w:rPr>
          <w:sz w:val="24"/>
          <w:szCs w:val="24"/>
          <w:vertAlign w:val="superscript"/>
          <w:lang w:eastAsia="ru-RU"/>
        </w:rPr>
        <w:footnoteReference w:id="2"/>
      </w:r>
      <w:r w:rsidRPr="009D1E1E">
        <w:rPr>
          <w:sz w:val="24"/>
          <w:szCs w:val="24"/>
          <w:lang w:eastAsia="ru-RU"/>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C56A5" w:rsidRPr="009D1E1E" w:rsidRDefault="003C56A5" w:rsidP="003C56A5">
      <w:pPr>
        <w:ind w:firstLine="709"/>
        <w:rPr>
          <w:sz w:val="24"/>
          <w:szCs w:val="24"/>
          <w:lang w:eastAsia="ru-RU"/>
        </w:rPr>
      </w:pPr>
      <w:r w:rsidRPr="009D1E1E">
        <w:rPr>
          <w:sz w:val="24"/>
          <w:szCs w:val="24"/>
          <w:lang w:eastAsia="ru-RU"/>
        </w:rPr>
        <w:t xml:space="preserve">мероприятие, предусматривающее оказание </w:t>
      </w:r>
      <w:r w:rsidR="00104210" w:rsidRPr="009D1E1E">
        <w:rPr>
          <w:sz w:val="24"/>
          <w:szCs w:val="24"/>
        </w:rPr>
        <w:t>муниципальной</w:t>
      </w:r>
      <w:r w:rsidRPr="009D1E1E">
        <w:rPr>
          <w:sz w:val="24"/>
          <w:szCs w:val="24"/>
          <w:lang w:eastAsia="ru-RU"/>
        </w:rPr>
        <w:t xml:space="preserve"> услуг (работ) на основании </w:t>
      </w:r>
      <w:r w:rsidR="00F34FF5" w:rsidRPr="009D1E1E">
        <w:rPr>
          <w:sz w:val="24"/>
          <w:szCs w:val="24"/>
        </w:rPr>
        <w:t>муниципальных</w:t>
      </w:r>
      <w:r w:rsidRPr="009D1E1E">
        <w:rPr>
          <w:sz w:val="24"/>
          <w:szCs w:val="24"/>
          <w:lang w:eastAsia="ru-RU"/>
        </w:rPr>
        <w:t xml:space="preserve">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w:t>
      </w:r>
      <w:r w:rsidR="00F34FF5" w:rsidRPr="009D1E1E">
        <w:rPr>
          <w:sz w:val="24"/>
          <w:szCs w:val="24"/>
        </w:rPr>
        <w:t>муниципальных</w:t>
      </w:r>
      <w:r w:rsidRPr="009D1E1E">
        <w:rPr>
          <w:sz w:val="24"/>
          <w:szCs w:val="24"/>
          <w:lang w:eastAsia="ru-RU"/>
        </w:rPr>
        <w:t xml:space="preserve"> заданий по объему и по качеству </w:t>
      </w:r>
      <w:r w:rsidR="00F34FF5" w:rsidRPr="009D1E1E">
        <w:rPr>
          <w:sz w:val="24"/>
          <w:szCs w:val="24"/>
        </w:rPr>
        <w:t>муниципальных</w:t>
      </w:r>
      <w:r w:rsidRPr="009D1E1E">
        <w:rPr>
          <w:sz w:val="24"/>
          <w:szCs w:val="24"/>
          <w:lang w:eastAsia="ru-RU"/>
        </w:rPr>
        <w:t xml:space="preserve"> услуг (работ) не менее чем на 95% от установленных значений на отчетный год;</w:t>
      </w:r>
    </w:p>
    <w:p w:rsidR="003C56A5" w:rsidRPr="009D1E1E" w:rsidRDefault="003C56A5" w:rsidP="003C56A5">
      <w:pPr>
        <w:ind w:firstLine="709"/>
        <w:rPr>
          <w:sz w:val="24"/>
          <w:szCs w:val="24"/>
          <w:lang w:eastAsia="ru-RU"/>
        </w:rPr>
      </w:pPr>
      <w:r w:rsidRPr="009D1E1E">
        <w:rPr>
          <w:sz w:val="24"/>
          <w:szCs w:val="24"/>
          <w:lang w:eastAsia="ru-RU"/>
        </w:rPr>
        <w:t>по иным мероприятиям результаты реализации оцениваются  как наступление или ненаступление контрольного события (событий).</w:t>
      </w:r>
    </w:p>
    <w:p w:rsidR="003C56A5" w:rsidRPr="009D1E1E" w:rsidRDefault="00DC7B25" w:rsidP="003C56A5">
      <w:pPr>
        <w:ind w:firstLine="709"/>
        <w:rPr>
          <w:sz w:val="24"/>
          <w:szCs w:val="24"/>
          <w:lang w:eastAsia="ru-RU"/>
        </w:rPr>
      </w:pPr>
      <w:r w:rsidRPr="009D1E1E">
        <w:rPr>
          <w:sz w:val="24"/>
          <w:szCs w:val="24"/>
          <w:lang w:eastAsia="ru-RU"/>
        </w:rPr>
        <w:t>8.</w:t>
      </w:r>
      <w:r w:rsidR="003C56A5" w:rsidRPr="009D1E1E">
        <w:rPr>
          <w:sz w:val="24"/>
          <w:szCs w:val="24"/>
          <w:lang w:eastAsia="ru-RU"/>
        </w:rPr>
        <w:t xml:space="preserve">Степень соответствия запланированному уровню затрат оценивается для подпрограммы как отношение фактически произведенных в отчетном году расходов на реализацию подпрограммы к </w:t>
      </w:r>
      <w:r w:rsidR="00F34FF5" w:rsidRPr="009D1E1E">
        <w:rPr>
          <w:sz w:val="24"/>
          <w:szCs w:val="24"/>
          <w:lang w:eastAsia="ru-RU"/>
        </w:rPr>
        <w:t>её</w:t>
      </w:r>
      <w:r w:rsidR="003C56A5" w:rsidRPr="009D1E1E">
        <w:rPr>
          <w:sz w:val="24"/>
          <w:szCs w:val="24"/>
          <w:lang w:eastAsia="ru-RU"/>
        </w:rPr>
        <w:t xml:space="preserve"> плановым значениям по следующей формуле:</w:t>
      </w:r>
    </w:p>
    <w:p w:rsidR="003C56A5" w:rsidRPr="009D1E1E" w:rsidRDefault="003C56A5" w:rsidP="003C56A5">
      <w:pPr>
        <w:ind w:firstLine="709"/>
        <w:rPr>
          <w:sz w:val="24"/>
          <w:szCs w:val="24"/>
          <w:lang w:eastAsia="ru-RU"/>
        </w:rPr>
      </w:pPr>
      <w:r w:rsidRPr="009D1E1E">
        <w:rPr>
          <w:sz w:val="24"/>
          <w:szCs w:val="24"/>
          <w:lang w:eastAsia="ru-RU"/>
        </w:rPr>
        <w:t>ССуз = Зф / Зп,</w:t>
      </w:r>
    </w:p>
    <w:p w:rsidR="003C56A5" w:rsidRPr="009D1E1E" w:rsidRDefault="003C56A5" w:rsidP="003C56A5">
      <w:pPr>
        <w:ind w:firstLine="709"/>
        <w:jc w:val="left"/>
        <w:rPr>
          <w:sz w:val="24"/>
          <w:szCs w:val="24"/>
          <w:lang w:eastAsia="ru-RU"/>
        </w:rPr>
      </w:pPr>
      <w:r w:rsidRPr="009D1E1E">
        <w:rPr>
          <w:sz w:val="24"/>
          <w:szCs w:val="24"/>
          <w:lang w:eastAsia="ru-RU"/>
        </w:rPr>
        <w:t>где:</w:t>
      </w:r>
    </w:p>
    <w:p w:rsidR="003C56A5" w:rsidRPr="009D1E1E" w:rsidRDefault="003C56A5" w:rsidP="003C56A5">
      <w:pPr>
        <w:ind w:firstLine="709"/>
        <w:rPr>
          <w:sz w:val="24"/>
          <w:szCs w:val="24"/>
          <w:lang w:eastAsia="ru-RU"/>
        </w:rPr>
      </w:pPr>
      <w:r w:rsidRPr="009D1E1E">
        <w:rPr>
          <w:sz w:val="24"/>
          <w:szCs w:val="24"/>
          <w:lang w:eastAsia="ru-RU"/>
        </w:rPr>
        <w:t xml:space="preserve">ССуз - степень соответствия запланированному уровню расходов средств </w:t>
      </w:r>
      <w:r w:rsidR="00F34FF5" w:rsidRPr="009D1E1E">
        <w:rPr>
          <w:sz w:val="24"/>
          <w:szCs w:val="24"/>
          <w:lang w:eastAsia="ru-RU"/>
        </w:rPr>
        <w:t>районного</w:t>
      </w:r>
      <w:r w:rsidRPr="009D1E1E">
        <w:rPr>
          <w:sz w:val="24"/>
          <w:szCs w:val="24"/>
          <w:lang w:eastAsia="ru-RU"/>
        </w:rPr>
        <w:t xml:space="preserve"> бюджета;</w:t>
      </w:r>
    </w:p>
    <w:p w:rsidR="003C56A5" w:rsidRPr="009D1E1E" w:rsidRDefault="003C56A5" w:rsidP="003C56A5">
      <w:pPr>
        <w:ind w:firstLine="709"/>
        <w:rPr>
          <w:sz w:val="24"/>
          <w:szCs w:val="24"/>
          <w:lang w:eastAsia="ru-RU"/>
        </w:rPr>
      </w:pPr>
      <w:r w:rsidRPr="009D1E1E">
        <w:rPr>
          <w:sz w:val="24"/>
          <w:szCs w:val="24"/>
          <w:lang w:eastAsia="ru-RU"/>
        </w:rPr>
        <w:t xml:space="preserve">Зф - фактические расходы из средств </w:t>
      </w:r>
      <w:r w:rsidR="00F34FF5" w:rsidRPr="009D1E1E">
        <w:rPr>
          <w:sz w:val="24"/>
          <w:szCs w:val="24"/>
          <w:lang w:eastAsia="ru-RU"/>
        </w:rPr>
        <w:t>районного</w:t>
      </w:r>
      <w:r w:rsidRPr="009D1E1E">
        <w:rPr>
          <w:sz w:val="24"/>
          <w:szCs w:val="24"/>
          <w:lang w:eastAsia="ru-RU"/>
        </w:rPr>
        <w:t xml:space="preserve"> бюджета на реализацию подпрограммы в отчетном году;</w:t>
      </w:r>
    </w:p>
    <w:p w:rsidR="003C56A5" w:rsidRPr="009D1E1E" w:rsidRDefault="003C56A5" w:rsidP="003C56A5">
      <w:pPr>
        <w:ind w:firstLine="709"/>
        <w:rPr>
          <w:sz w:val="24"/>
          <w:szCs w:val="24"/>
          <w:lang w:eastAsia="ru-RU"/>
        </w:rPr>
      </w:pPr>
      <w:r w:rsidRPr="009D1E1E">
        <w:rPr>
          <w:sz w:val="24"/>
          <w:szCs w:val="24"/>
          <w:lang w:eastAsia="ru-RU"/>
        </w:rPr>
        <w:t xml:space="preserve">Зп - плановые расходы из средств </w:t>
      </w:r>
      <w:r w:rsidR="00F34FF5" w:rsidRPr="009D1E1E">
        <w:rPr>
          <w:sz w:val="24"/>
          <w:szCs w:val="24"/>
          <w:lang w:eastAsia="ru-RU"/>
        </w:rPr>
        <w:t>районного</w:t>
      </w:r>
      <w:r w:rsidRPr="009D1E1E">
        <w:rPr>
          <w:sz w:val="24"/>
          <w:szCs w:val="24"/>
          <w:lang w:eastAsia="ru-RU"/>
        </w:rPr>
        <w:t xml:space="preserve"> бюджета на реализацию подпрограммы в отчетном году.</w:t>
      </w:r>
    </w:p>
    <w:p w:rsidR="003C56A5" w:rsidRPr="009D1E1E" w:rsidRDefault="003C56A5" w:rsidP="003C56A5">
      <w:pPr>
        <w:ind w:firstLine="709"/>
        <w:rPr>
          <w:sz w:val="24"/>
          <w:szCs w:val="24"/>
          <w:lang w:eastAsia="ru-RU"/>
        </w:rPr>
      </w:pPr>
    </w:p>
    <w:p w:rsidR="003C56A5" w:rsidRPr="009D1E1E" w:rsidRDefault="00DC7B25" w:rsidP="003C56A5">
      <w:pPr>
        <w:ind w:firstLine="709"/>
        <w:rPr>
          <w:sz w:val="24"/>
          <w:szCs w:val="24"/>
          <w:lang w:eastAsia="ru-RU"/>
        </w:rPr>
      </w:pPr>
      <w:r w:rsidRPr="009D1E1E">
        <w:rPr>
          <w:sz w:val="24"/>
          <w:szCs w:val="24"/>
          <w:lang w:eastAsia="ru-RU"/>
        </w:rPr>
        <w:t>9.</w:t>
      </w:r>
      <w:r w:rsidR="003C56A5" w:rsidRPr="009D1E1E">
        <w:rPr>
          <w:sz w:val="24"/>
          <w:szCs w:val="24"/>
          <w:lang w:eastAsia="ru-RU"/>
        </w:rPr>
        <w:t xml:space="preserve">В качестве плановых расходов из средств </w:t>
      </w:r>
      <w:r w:rsidR="00F34FF5" w:rsidRPr="009D1E1E">
        <w:rPr>
          <w:sz w:val="24"/>
          <w:szCs w:val="24"/>
          <w:lang w:eastAsia="ru-RU"/>
        </w:rPr>
        <w:t>район</w:t>
      </w:r>
      <w:r w:rsidR="003C56A5" w:rsidRPr="009D1E1E">
        <w:rPr>
          <w:sz w:val="24"/>
          <w:szCs w:val="24"/>
          <w:lang w:eastAsia="ru-RU"/>
        </w:rPr>
        <w:t xml:space="preserve">ного бюджета указываются данные по бюджетным ассигнованиям, предусмотренным на реализацию подпрограммы в </w:t>
      </w:r>
      <w:r w:rsidR="00214094" w:rsidRPr="009D1E1E">
        <w:rPr>
          <w:sz w:val="24"/>
          <w:szCs w:val="24"/>
          <w:lang w:eastAsia="ru-RU"/>
        </w:rPr>
        <w:t xml:space="preserve">сводной бюджетной росписи </w:t>
      </w:r>
      <w:r w:rsidR="003C56A5" w:rsidRPr="009D1E1E">
        <w:rPr>
          <w:sz w:val="24"/>
          <w:szCs w:val="24"/>
          <w:lang w:eastAsia="ru-RU"/>
        </w:rPr>
        <w:t>област</w:t>
      </w:r>
      <w:r w:rsidR="00214094" w:rsidRPr="009D1E1E">
        <w:rPr>
          <w:sz w:val="24"/>
          <w:szCs w:val="24"/>
          <w:lang w:eastAsia="ru-RU"/>
        </w:rPr>
        <w:t>ного бюджета</w:t>
      </w:r>
      <w:r w:rsidR="003C56A5" w:rsidRPr="009D1E1E">
        <w:rPr>
          <w:sz w:val="24"/>
          <w:szCs w:val="24"/>
          <w:lang w:eastAsia="ru-RU"/>
        </w:rPr>
        <w:t xml:space="preserve"> по состоянию на </w:t>
      </w:r>
      <w:r w:rsidR="00214094" w:rsidRPr="009D1E1E">
        <w:rPr>
          <w:sz w:val="24"/>
          <w:szCs w:val="24"/>
          <w:lang w:eastAsia="ru-RU"/>
        </w:rPr>
        <w:t>31 декабря</w:t>
      </w:r>
      <w:r w:rsidR="003C56A5" w:rsidRPr="009D1E1E">
        <w:rPr>
          <w:sz w:val="24"/>
          <w:szCs w:val="24"/>
          <w:lang w:eastAsia="ru-RU"/>
        </w:rPr>
        <w:t xml:space="preserve"> отчетного года.</w:t>
      </w:r>
    </w:p>
    <w:p w:rsidR="003C56A5" w:rsidRPr="009D1E1E" w:rsidRDefault="00DC7B25" w:rsidP="003C56A5">
      <w:pPr>
        <w:ind w:firstLine="709"/>
        <w:rPr>
          <w:sz w:val="24"/>
          <w:szCs w:val="24"/>
          <w:lang w:eastAsia="ru-RU"/>
        </w:rPr>
      </w:pPr>
      <w:r w:rsidRPr="009D1E1E">
        <w:rPr>
          <w:sz w:val="24"/>
          <w:szCs w:val="24"/>
          <w:lang w:eastAsia="ru-RU"/>
        </w:rPr>
        <w:t>10.</w:t>
      </w:r>
      <w:r w:rsidR="003C56A5" w:rsidRPr="009D1E1E">
        <w:rPr>
          <w:sz w:val="24"/>
          <w:szCs w:val="24"/>
          <w:lang w:eastAsia="ru-RU"/>
        </w:rPr>
        <w:t xml:space="preserve">Эффективность использования средств </w:t>
      </w:r>
      <w:r w:rsidR="00F34FF5" w:rsidRPr="009D1E1E">
        <w:rPr>
          <w:sz w:val="24"/>
          <w:szCs w:val="24"/>
          <w:lang w:eastAsia="ru-RU"/>
        </w:rPr>
        <w:t xml:space="preserve">районного </w:t>
      </w:r>
      <w:r w:rsidR="003C56A5" w:rsidRPr="009D1E1E">
        <w:rPr>
          <w:sz w:val="24"/>
          <w:szCs w:val="24"/>
          <w:lang w:eastAsia="ru-RU"/>
        </w:rPr>
        <w:t xml:space="preserve">бюджета рассчитывается для подпрограммы как отношение степени реализации мероприятий к степени соответствия запланированному уровню расходов из средств </w:t>
      </w:r>
      <w:r w:rsidR="00F34FF5" w:rsidRPr="009D1E1E">
        <w:rPr>
          <w:sz w:val="24"/>
          <w:szCs w:val="24"/>
          <w:lang w:eastAsia="ru-RU"/>
        </w:rPr>
        <w:t>районного</w:t>
      </w:r>
      <w:r w:rsidR="003C56A5" w:rsidRPr="009D1E1E">
        <w:rPr>
          <w:sz w:val="24"/>
          <w:szCs w:val="24"/>
          <w:lang w:eastAsia="ru-RU"/>
        </w:rPr>
        <w:t xml:space="preserve"> бюджета по следующей формуле:</w:t>
      </w:r>
    </w:p>
    <w:p w:rsidR="003C56A5" w:rsidRPr="009D1E1E" w:rsidRDefault="003C56A5" w:rsidP="003C56A5">
      <w:pPr>
        <w:ind w:firstLine="709"/>
        <w:rPr>
          <w:sz w:val="24"/>
          <w:szCs w:val="24"/>
          <w:lang w:eastAsia="ru-RU"/>
        </w:rPr>
      </w:pPr>
      <w:r w:rsidRPr="009D1E1E">
        <w:rPr>
          <w:sz w:val="24"/>
          <w:szCs w:val="24"/>
          <w:lang w:eastAsia="ru-RU"/>
        </w:rPr>
        <w:t>Эис = СРм / ССуз,</w:t>
      </w:r>
    </w:p>
    <w:p w:rsidR="003C56A5" w:rsidRPr="009D1E1E" w:rsidRDefault="003C56A5" w:rsidP="003C56A5">
      <w:pPr>
        <w:ind w:firstLine="709"/>
        <w:jc w:val="left"/>
        <w:rPr>
          <w:sz w:val="24"/>
          <w:szCs w:val="24"/>
          <w:lang w:eastAsia="ru-RU"/>
        </w:rPr>
      </w:pPr>
      <w:r w:rsidRPr="009D1E1E">
        <w:rPr>
          <w:sz w:val="24"/>
          <w:szCs w:val="24"/>
          <w:lang w:eastAsia="ru-RU"/>
        </w:rPr>
        <w:t>где:</w:t>
      </w:r>
    </w:p>
    <w:p w:rsidR="003C56A5" w:rsidRPr="009D1E1E" w:rsidRDefault="003C56A5" w:rsidP="003C56A5">
      <w:pPr>
        <w:ind w:firstLine="709"/>
        <w:jc w:val="left"/>
        <w:rPr>
          <w:sz w:val="24"/>
          <w:szCs w:val="24"/>
          <w:lang w:eastAsia="ru-RU"/>
        </w:rPr>
      </w:pPr>
      <w:r w:rsidRPr="009D1E1E">
        <w:rPr>
          <w:sz w:val="24"/>
          <w:szCs w:val="24"/>
          <w:lang w:eastAsia="ru-RU"/>
        </w:rPr>
        <w:t xml:space="preserve">Эис - эффективность использования средств </w:t>
      </w:r>
      <w:r w:rsidR="00F34FF5" w:rsidRPr="009D1E1E">
        <w:rPr>
          <w:sz w:val="24"/>
          <w:szCs w:val="24"/>
          <w:lang w:eastAsia="ru-RU"/>
        </w:rPr>
        <w:t xml:space="preserve">районного </w:t>
      </w:r>
      <w:r w:rsidRPr="009D1E1E">
        <w:rPr>
          <w:sz w:val="24"/>
          <w:szCs w:val="24"/>
          <w:lang w:eastAsia="ru-RU"/>
        </w:rPr>
        <w:t>бюджета;</w:t>
      </w:r>
    </w:p>
    <w:p w:rsidR="003C56A5" w:rsidRPr="009D1E1E" w:rsidRDefault="003C56A5" w:rsidP="003C56A5">
      <w:pPr>
        <w:ind w:firstLine="709"/>
        <w:rPr>
          <w:sz w:val="24"/>
          <w:szCs w:val="24"/>
          <w:lang w:eastAsia="ru-RU"/>
        </w:rPr>
      </w:pPr>
      <w:r w:rsidRPr="009D1E1E">
        <w:rPr>
          <w:sz w:val="24"/>
          <w:szCs w:val="24"/>
          <w:lang w:eastAsia="ru-RU"/>
        </w:rPr>
        <w:t xml:space="preserve">СРм - степень реализации мероприятий, полностью финансируемых из средств </w:t>
      </w:r>
      <w:r w:rsidR="00F34FF5" w:rsidRPr="009D1E1E">
        <w:rPr>
          <w:sz w:val="24"/>
          <w:szCs w:val="24"/>
          <w:lang w:eastAsia="ru-RU"/>
        </w:rPr>
        <w:t>районного</w:t>
      </w:r>
      <w:r w:rsidRPr="009D1E1E">
        <w:rPr>
          <w:sz w:val="24"/>
          <w:szCs w:val="24"/>
          <w:lang w:eastAsia="ru-RU"/>
        </w:rPr>
        <w:t xml:space="preserve"> бюджета;</w:t>
      </w:r>
    </w:p>
    <w:p w:rsidR="003C56A5" w:rsidRPr="009D1E1E" w:rsidRDefault="003C56A5" w:rsidP="003C56A5">
      <w:pPr>
        <w:ind w:firstLine="709"/>
        <w:rPr>
          <w:sz w:val="24"/>
          <w:szCs w:val="24"/>
          <w:lang w:eastAsia="ru-RU"/>
        </w:rPr>
      </w:pPr>
      <w:r w:rsidRPr="009D1E1E">
        <w:rPr>
          <w:sz w:val="24"/>
          <w:szCs w:val="24"/>
          <w:lang w:eastAsia="ru-RU"/>
        </w:rPr>
        <w:t xml:space="preserve">ССуз - степень соответствия запланированному уровню расходов из средств </w:t>
      </w:r>
      <w:r w:rsidR="002827F7" w:rsidRPr="009D1E1E">
        <w:rPr>
          <w:sz w:val="24"/>
          <w:szCs w:val="24"/>
          <w:lang w:eastAsia="ru-RU"/>
        </w:rPr>
        <w:t>районного</w:t>
      </w:r>
      <w:r w:rsidRPr="009D1E1E">
        <w:rPr>
          <w:sz w:val="24"/>
          <w:szCs w:val="24"/>
          <w:lang w:eastAsia="ru-RU"/>
        </w:rPr>
        <w:t xml:space="preserve"> бюджета.</w:t>
      </w:r>
    </w:p>
    <w:p w:rsidR="003C56A5" w:rsidRPr="009D1E1E" w:rsidRDefault="003C56A5" w:rsidP="003C56A5">
      <w:pPr>
        <w:ind w:firstLine="709"/>
        <w:rPr>
          <w:sz w:val="24"/>
          <w:szCs w:val="24"/>
          <w:lang w:eastAsia="ru-RU"/>
        </w:rPr>
      </w:pPr>
    </w:p>
    <w:p w:rsidR="003C56A5" w:rsidRPr="009D1E1E" w:rsidRDefault="00DC7B25" w:rsidP="003C56A5">
      <w:pPr>
        <w:ind w:firstLine="709"/>
        <w:rPr>
          <w:sz w:val="24"/>
          <w:szCs w:val="24"/>
          <w:lang w:eastAsia="ru-RU"/>
        </w:rPr>
      </w:pPr>
      <w:r w:rsidRPr="009D1E1E">
        <w:rPr>
          <w:sz w:val="24"/>
          <w:szCs w:val="24"/>
          <w:lang w:eastAsia="ru-RU"/>
        </w:rPr>
        <w:t>11.</w:t>
      </w:r>
      <w:r w:rsidR="003C56A5" w:rsidRPr="009D1E1E">
        <w:rPr>
          <w:sz w:val="24"/>
          <w:szCs w:val="24"/>
          <w:lang w:eastAsia="ru-RU"/>
        </w:rPr>
        <w:t>Для оценки степени достижения целей и решения задач (далее - степень реализации) подпрограмм</w:t>
      </w:r>
      <w:r w:rsidR="00F34FF5" w:rsidRPr="009D1E1E">
        <w:rPr>
          <w:sz w:val="24"/>
          <w:szCs w:val="24"/>
          <w:lang w:eastAsia="ru-RU"/>
        </w:rPr>
        <w:t>ы</w:t>
      </w:r>
      <w:r w:rsidR="003C56A5" w:rsidRPr="009D1E1E">
        <w:rPr>
          <w:sz w:val="24"/>
          <w:szCs w:val="24"/>
          <w:lang w:eastAsia="ru-RU"/>
        </w:rPr>
        <w:t xml:space="preserve"> определяется степень достижения плановых значений каждого показателя (индикатора), характеризующего цели и задачи подпрограммы.</w:t>
      </w:r>
    </w:p>
    <w:p w:rsidR="003C56A5" w:rsidRPr="009D1E1E" w:rsidRDefault="00DC7B25" w:rsidP="003C56A5">
      <w:pPr>
        <w:ind w:firstLine="709"/>
        <w:rPr>
          <w:sz w:val="24"/>
          <w:szCs w:val="24"/>
          <w:lang w:eastAsia="ru-RU"/>
        </w:rPr>
      </w:pPr>
      <w:r w:rsidRPr="009D1E1E">
        <w:rPr>
          <w:sz w:val="24"/>
          <w:szCs w:val="24"/>
          <w:lang w:eastAsia="ru-RU"/>
        </w:rPr>
        <w:t>12.</w:t>
      </w:r>
      <w:r w:rsidR="003C56A5" w:rsidRPr="009D1E1E">
        <w:rPr>
          <w:sz w:val="24"/>
          <w:szCs w:val="24"/>
          <w:lang w:eastAsia="ru-RU"/>
        </w:rPr>
        <w:t>Степень достижения планового значения показателя (индикатора) рассчитывается по следующим формулам:</w:t>
      </w:r>
    </w:p>
    <w:p w:rsidR="003C56A5" w:rsidRPr="009D1E1E" w:rsidRDefault="003C56A5" w:rsidP="003C56A5">
      <w:pPr>
        <w:ind w:firstLine="709"/>
        <w:rPr>
          <w:sz w:val="24"/>
          <w:szCs w:val="24"/>
          <w:lang w:eastAsia="ru-RU"/>
        </w:rPr>
      </w:pPr>
      <w:r w:rsidRPr="009D1E1E">
        <w:rPr>
          <w:sz w:val="24"/>
          <w:szCs w:val="24"/>
          <w:lang w:eastAsia="ru-RU"/>
        </w:rPr>
        <w:t xml:space="preserve"> для показателей (индикаторов), желаемой тенденцией развития которых является увеличение значений:</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59264" behindDoc="1" locked="0" layoutInCell="1" allowOverlap="1">
            <wp:simplePos x="0" y="0"/>
            <wp:positionH relativeFrom="column">
              <wp:posOffset>1096010</wp:posOffset>
            </wp:positionH>
            <wp:positionV relativeFrom="paragraph">
              <wp:posOffset>3810</wp:posOffset>
            </wp:positionV>
            <wp:extent cx="1581150" cy="276225"/>
            <wp:effectExtent l="0" t="0" r="0" b="9525"/>
            <wp:wrapNone/>
            <wp:docPr id="29" name="Рисунок 29" descr="base_1_159904_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9904_42"/>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276225"/>
                    </a:xfrm>
                    <a:prstGeom prst="rect">
                      <a:avLst/>
                    </a:prstGeom>
                    <a:solidFill>
                      <a:srgbClr val="FFFFFF"/>
                    </a:solidFill>
                    <a:ln>
                      <a:noFill/>
                    </a:ln>
                  </pic:spPr>
                </pic:pic>
              </a:graphicData>
            </a:graphic>
          </wp:anchor>
        </w:drawing>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t>;</w:t>
      </w:r>
    </w:p>
    <w:p w:rsidR="003C56A5" w:rsidRPr="009D1E1E" w:rsidRDefault="003C56A5" w:rsidP="003C56A5">
      <w:pPr>
        <w:ind w:firstLine="709"/>
        <w:jc w:val="left"/>
        <w:rPr>
          <w:sz w:val="24"/>
          <w:szCs w:val="24"/>
          <w:lang w:eastAsia="ru-RU"/>
        </w:rPr>
      </w:pP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p>
    <w:p w:rsidR="003C56A5" w:rsidRPr="009D1E1E" w:rsidRDefault="003C56A5" w:rsidP="003C56A5">
      <w:pPr>
        <w:ind w:firstLine="709"/>
        <w:rPr>
          <w:sz w:val="24"/>
          <w:szCs w:val="24"/>
          <w:lang w:eastAsia="ru-RU"/>
        </w:rPr>
      </w:pPr>
      <w:r w:rsidRPr="009D1E1E">
        <w:rPr>
          <w:sz w:val="24"/>
          <w:szCs w:val="24"/>
          <w:lang w:eastAsia="ru-RU"/>
        </w:rPr>
        <w:t xml:space="preserve"> для показателей (индикаторов), желаемой тенденцией развития которых является снижение значений:</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60288" behindDoc="1" locked="0" layoutInCell="1" allowOverlap="1">
            <wp:simplePos x="0" y="0"/>
            <wp:positionH relativeFrom="column">
              <wp:posOffset>1048385</wp:posOffset>
            </wp:positionH>
            <wp:positionV relativeFrom="paragraph">
              <wp:posOffset>-635</wp:posOffset>
            </wp:positionV>
            <wp:extent cx="1581150" cy="276225"/>
            <wp:effectExtent l="0" t="0" r="0" b="9525"/>
            <wp:wrapNone/>
            <wp:docPr id="30" name="Рисунок 30" descr="base_1_159904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9904_43"/>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276225"/>
                    </a:xfrm>
                    <a:prstGeom prst="rect">
                      <a:avLst/>
                    </a:prstGeom>
                    <a:solidFill>
                      <a:srgbClr val="FFFFFF"/>
                    </a:solidFill>
                    <a:ln>
                      <a:noFill/>
                    </a:ln>
                  </pic:spPr>
                </pic:pic>
              </a:graphicData>
            </a:graphic>
          </wp:anchor>
        </w:drawing>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t>,</w:t>
      </w:r>
    </w:p>
    <w:p w:rsidR="003C56A5" w:rsidRPr="009D1E1E" w:rsidRDefault="003C56A5" w:rsidP="003C56A5">
      <w:pPr>
        <w:ind w:firstLine="709"/>
        <w:jc w:val="left"/>
        <w:rPr>
          <w:sz w:val="24"/>
          <w:szCs w:val="24"/>
          <w:lang w:eastAsia="ru-RU"/>
        </w:rPr>
      </w:pPr>
      <w:r w:rsidRPr="009D1E1E">
        <w:rPr>
          <w:sz w:val="24"/>
          <w:szCs w:val="24"/>
          <w:lang w:eastAsia="ru-RU"/>
        </w:rPr>
        <w:t>где:</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68480" behindDoc="1" locked="0" layoutInCell="1" allowOverlap="1">
            <wp:simplePos x="0" y="0"/>
            <wp:positionH relativeFrom="column">
              <wp:posOffset>343535</wp:posOffset>
            </wp:positionH>
            <wp:positionV relativeFrom="paragraph">
              <wp:posOffset>-635</wp:posOffset>
            </wp:positionV>
            <wp:extent cx="514350" cy="247650"/>
            <wp:effectExtent l="0" t="0" r="0" b="0"/>
            <wp:wrapNone/>
            <wp:docPr id="31" name="Рисунок 31" descr="base_1_159904_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9904_44"/>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solidFill>
                      <a:srgbClr val="FFFFFF"/>
                    </a:solidFill>
                    <a:ln>
                      <a:noFill/>
                    </a:ln>
                  </pic:spPr>
                </pic:pic>
              </a:graphicData>
            </a:graphic>
          </wp:anchor>
        </w:drawing>
      </w:r>
      <w:r w:rsidRPr="009D1E1E">
        <w:rPr>
          <w:sz w:val="24"/>
          <w:szCs w:val="24"/>
          <w:lang w:eastAsia="ru-RU"/>
        </w:rPr>
        <w:tab/>
        <w:t>- степень достижения планового значения показателя (индикатора, характеризующего цели и задачи подпрограммы);</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67456" behindDoc="1" locked="0" layoutInCell="1" allowOverlap="1">
            <wp:simplePos x="0" y="0"/>
            <wp:positionH relativeFrom="column">
              <wp:posOffset>343535</wp:posOffset>
            </wp:positionH>
            <wp:positionV relativeFrom="paragraph">
              <wp:posOffset>3175</wp:posOffset>
            </wp:positionV>
            <wp:extent cx="466725" cy="276225"/>
            <wp:effectExtent l="0" t="0" r="9525" b="9525"/>
            <wp:wrapNone/>
            <wp:docPr id="32" name="Рисунок 32" descr="base_1_159904_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9904_45"/>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solidFill>
                      <a:srgbClr val="FFFFFF"/>
                    </a:solidFill>
                    <a:ln>
                      <a:noFill/>
                    </a:ln>
                  </pic:spPr>
                </pic:pic>
              </a:graphicData>
            </a:graphic>
          </wp:anchor>
        </w:drawing>
      </w:r>
      <w:r w:rsidRPr="009D1E1E">
        <w:rPr>
          <w:sz w:val="24"/>
          <w:szCs w:val="24"/>
          <w:lang w:eastAsia="ru-RU"/>
        </w:rPr>
        <w:tab/>
        <w:t>- значение показателя (индикатора), характеризующего цели и задачи подпрограммы, фактически достигнутое на конец отчетного периода;</w:t>
      </w:r>
    </w:p>
    <w:p w:rsidR="003C56A5" w:rsidRPr="009D1E1E" w:rsidRDefault="003C56A5" w:rsidP="003C56A5">
      <w:pPr>
        <w:ind w:left="360"/>
        <w:rPr>
          <w:sz w:val="24"/>
          <w:szCs w:val="24"/>
          <w:lang w:eastAsia="ru-RU"/>
        </w:rPr>
      </w:pPr>
      <w:r w:rsidRPr="009D1E1E">
        <w:rPr>
          <w:noProof/>
          <w:sz w:val="24"/>
          <w:szCs w:val="24"/>
          <w:lang w:eastAsia="ru-RU"/>
        </w:rPr>
        <w:drawing>
          <wp:anchor distT="0" distB="0" distL="114300" distR="114300" simplePos="0" relativeHeight="251669504" behindDoc="0" locked="0" layoutInCell="1" allowOverlap="1">
            <wp:simplePos x="0" y="0"/>
            <wp:positionH relativeFrom="column">
              <wp:posOffset>343535</wp:posOffset>
            </wp:positionH>
            <wp:positionV relativeFrom="paragraph">
              <wp:posOffset>1270</wp:posOffset>
            </wp:positionV>
            <wp:extent cx="438150" cy="283186"/>
            <wp:effectExtent l="0" t="0" r="0" b="317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biLevel thresh="75000"/>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l="38555" t="-3481" r="33734"/>
                    <a:stretch/>
                  </pic:blipFill>
                  <pic:spPr bwMode="auto">
                    <a:xfrm>
                      <a:off x="0" y="0"/>
                      <a:ext cx="438150" cy="283186"/>
                    </a:xfrm>
                    <a:prstGeom prst="rect">
                      <a:avLst/>
                    </a:prstGeom>
                    <a:noFill/>
                    <a:ln>
                      <a:noFill/>
                    </a:ln>
                    <a:extLst>
                      <a:ext uri="{53640926-AAD7-44D8-BBD7-CCE9431645EC}">
                        <a14:shadowObscured xmlns:a14="http://schemas.microsoft.com/office/drawing/2010/main"/>
                      </a:ext>
                    </a:extLst>
                  </pic:spPr>
                </pic:pic>
              </a:graphicData>
            </a:graphic>
          </wp:anchor>
        </w:drawing>
      </w:r>
      <w:r w:rsidRPr="009D1E1E">
        <w:rPr>
          <w:sz w:val="24"/>
          <w:szCs w:val="24"/>
          <w:lang w:eastAsia="ru-RU"/>
        </w:rPr>
        <w:tab/>
      </w:r>
      <w:r w:rsidRPr="009D1E1E">
        <w:rPr>
          <w:sz w:val="24"/>
          <w:szCs w:val="24"/>
          <w:lang w:eastAsia="ru-RU"/>
        </w:rPr>
        <w:tab/>
        <w:t>- плановое значение показателя (индикатора), характеризующего цели и задачи подпрограммы.</w:t>
      </w:r>
    </w:p>
    <w:p w:rsidR="003C56A5" w:rsidRPr="009D1E1E" w:rsidRDefault="00DC7B25" w:rsidP="003C56A5">
      <w:pPr>
        <w:ind w:firstLine="709"/>
        <w:rPr>
          <w:sz w:val="24"/>
          <w:szCs w:val="24"/>
          <w:lang w:eastAsia="ru-RU"/>
        </w:rPr>
      </w:pPr>
      <w:r w:rsidRPr="009D1E1E">
        <w:rPr>
          <w:sz w:val="24"/>
          <w:szCs w:val="24"/>
          <w:lang w:eastAsia="ru-RU"/>
        </w:rPr>
        <w:t>13.</w:t>
      </w:r>
      <w:r w:rsidR="003C56A5" w:rsidRPr="009D1E1E">
        <w:rPr>
          <w:sz w:val="24"/>
          <w:szCs w:val="24"/>
          <w:lang w:eastAsia="ru-RU"/>
        </w:rPr>
        <w:t>Степень реализации подпрограммы  рассчитывается по формуле:</w:t>
      </w:r>
    </w:p>
    <w:p w:rsidR="003C56A5" w:rsidRPr="009D1E1E" w:rsidRDefault="003C56A5" w:rsidP="003C56A5">
      <w:pPr>
        <w:ind w:firstLine="709"/>
        <w:rPr>
          <w:color w:val="FF0000"/>
          <w:sz w:val="24"/>
          <w:szCs w:val="24"/>
          <w:lang w:eastAsia="ru-RU"/>
        </w:rPr>
      </w:pPr>
      <w:r w:rsidRPr="009D1E1E">
        <w:rPr>
          <w:noProof/>
          <w:color w:val="FF0000"/>
          <w:sz w:val="24"/>
          <w:szCs w:val="24"/>
          <w:lang w:eastAsia="ru-RU"/>
        </w:rPr>
        <w:drawing>
          <wp:anchor distT="0" distB="0" distL="114300" distR="114300" simplePos="0" relativeHeight="251661312" behindDoc="1" locked="0" layoutInCell="1" allowOverlap="1">
            <wp:simplePos x="0" y="0"/>
            <wp:positionH relativeFrom="column">
              <wp:posOffset>810260</wp:posOffset>
            </wp:positionH>
            <wp:positionV relativeFrom="paragraph">
              <wp:posOffset>74295</wp:posOffset>
            </wp:positionV>
            <wp:extent cx="1438275" cy="485775"/>
            <wp:effectExtent l="0" t="0" r="9525" b="9525"/>
            <wp:wrapNone/>
            <wp:docPr id="34" name="Рисунок 34" descr="base_1_159904_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59904_47"/>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solidFill>
                      <a:srgbClr val="FFFFFF"/>
                    </a:solidFill>
                    <a:ln>
                      <a:noFill/>
                    </a:ln>
                  </pic:spPr>
                </pic:pic>
              </a:graphicData>
            </a:graphic>
          </wp:anchor>
        </w:drawing>
      </w:r>
    </w:p>
    <w:p w:rsidR="003C56A5" w:rsidRPr="009D1E1E" w:rsidRDefault="003C56A5" w:rsidP="003C56A5">
      <w:pPr>
        <w:ind w:firstLine="709"/>
        <w:rPr>
          <w:color w:val="FF0000"/>
          <w:sz w:val="24"/>
          <w:szCs w:val="24"/>
          <w:lang w:eastAsia="ru-RU"/>
        </w:rPr>
      </w:pPr>
      <w:r w:rsidRPr="009D1E1E">
        <w:rPr>
          <w:b/>
          <w:sz w:val="24"/>
          <w:szCs w:val="24"/>
          <w:lang w:eastAsia="ru-RU"/>
        </w:rPr>
        <w:tab/>
      </w:r>
      <w:r w:rsidRPr="009D1E1E">
        <w:rPr>
          <w:b/>
          <w:sz w:val="24"/>
          <w:szCs w:val="24"/>
          <w:lang w:eastAsia="ru-RU"/>
        </w:rPr>
        <w:tab/>
      </w:r>
      <w:r w:rsidRPr="009D1E1E">
        <w:rPr>
          <w:b/>
          <w:sz w:val="24"/>
          <w:szCs w:val="24"/>
          <w:lang w:eastAsia="ru-RU"/>
        </w:rPr>
        <w:tab/>
      </w:r>
      <w:r w:rsidRPr="009D1E1E">
        <w:rPr>
          <w:b/>
          <w:sz w:val="24"/>
          <w:szCs w:val="24"/>
          <w:lang w:eastAsia="ru-RU"/>
        </w:rPr>
        <w:tab/>
      </w:r>
      <w:r w:rsidRPr="009D1E1E">
        <w:rPr>
          <w:sz w:val="24"/>
          <w:szCs w:val="24"/>
          <w:lang w:eastAsia="ru-RU"/>
        </w:rPr>
        <w:t>,</w:t>
      </w:r>
    </w:p>
    <w:p w:rsidR="003C56A5" w:rsidRPr="009D1E1E" w:rsidRDefault="003C56A5" w:rsidP="003C56A5">
      <w:pPr>
        <w:ind w:firstLine="709"/>
        <w:rPr>
          <w:sz w:val="24"/>
          <w:szCs w:val="24"/>
          <w:lang w:eastAsia="ru-RU"/>
        </w:rPr>
      </w:pPr>
      <w:r w:rsidRPr="009D1E1E">
        <w:rPr>
          <w:sz w:val="24"/>
          <w:szCs w:val="24"/>
          <w:lang w:eastAsia="ru-RU"/>
        </w:rPr>
        <w:t>где:</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71552" behindDoc="1" locked="0" layoutInCell="1" allowOverlap="1">
            <wp:simplePos x="0" y="0"/>
            <wp:positionH relativeFrom="column">
              <wp:posOffset>448310</wp:posOffset>
            </wp:positionH>
            <wp:positionV relativeFrom="paragraph">
              <wp:posOffset>-1270</wp:posOffset>
            </wp:positionV>
            <wp:extent cx="409575" cy="247650"/>
            <wp:effectExtent l="0" t="0" r="9525" b="0"/>
            <wp:wrapNone/>
            <wp:docPr id="35" name="Рисунок 35" descr="base_1_159904_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159904_48"/>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solidFill>
                      <a:srgbClr val="FFFFFF"/>
                    </a:solidFill>
                    <a:ln>
                      <a:noFill/>
                    </a:ln>
                  </pic:spPr>
                </pic:pic>
              </a:graphicData>
            </a:graphic>
          </wp:anchor>
        </w:drawing>
      </w:r>
      <w:r w:rsidRPr="009D1E1E">
        <w:rPr>
          <w:sz w:val="24"/>
          <w:szCs w:val="24"/>
          <w:lang w:eastAsia="ru-RU"/>
        </w:rPr>
        <w:tab/>
        <w:t xml:space="preserve"> - степень реализации подпрограммы;</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70528" behindDoc="1" locked="0" layoutInCell="1" allowOverlap="1">
            <wp:simplePos x="0" y="0"/>
            <wp:positionH relativeFrom="column">
              <wp:posOffset>448310</wp:posOffset>
            </wp:positionH>
            <wp:positionV relativeFrom="paragraph">
              <wp:posOffset>-635</wp:posOffset>
            </wp:positionV>
            <wp:extent cx="514350" cy="247650"/>
            <wp:effectExtent l="0" t="0" r="0" b="0"/>
            <wp:wrapNone/>
            <wp:docPr id="36" name="Рисунок 36" descr="base_1_159904_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59904_49"/>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solidFill>
                      <a:srgbClr val="FFFFFF"/>
                    </a:solidFill>
                    <a:ln>
                      <a:noFill/>
                    </a:ln>
                  </pic:spPr>
                </pic:pic>
              </a:graphicData>
            </a:graphic>
          </wp:anchor>
        </w:drawing>
      </w:r>
      <w:r w:rsidRPr="009D1E1E">
        <w:rPr>
          <w:sz w:val="24"/>
          <w:szCs w:val="24"/>
          <w:lang w:eastAsia="ru-RU"/>
        </w:rPr>
        <w:tab/>
        <w:t xml:space="preserve"> - степень достижения планового значения показателя (индикатора), характеризующего цели и задачи подпрограммы;</w:t>
      </w:r>
    </w:p>
    <w:p w:rsidR="003C56A5" w:rsidRPr="009D1E1E" w:rsidRDefault="00152310" w:rsidP="003C56A5">
      <w:pPr>
        <w:ind w:firstLine="709"/>
        <w:rPr>
          <w:sz w:val="24"/>
          <w:szCs w:val="24"/>
          <w:lang w:eastAsia="ru-RU"/>
        </w:rPr>
      </w:pPr>
      <w:r>
        <w:rPr>
          <w:noProof/>
          <w:sz w:val="24"/>
          <w:szCs w:val="24"/>
          <w:lang w:eastAsia="ru-RU"/>
        </w:rPr>
        <w:drawing>
          <wp:anchor distT="0" distB="0" distL="114300" distR="114300" simplePos="0" relativeHeight="251665408" behindDoc="1" locked="0" layoutInCell="1" allowOverlap="1">
            <wp:simplePos x="0" y="0"/>
            <wp:positionH relativeFrom="column">
              <wp:posOffset>3924935</wp:posOffset>
            </wp:positionH>
            <wp:positionV relativeFrom="paragraph">
              <wp:posOffset>316230</wp:posOffset>
            </wp:positionV>
            <wp:extent cx="457200" cy="247650"/>
            <wp:effectExtent l="19050" t="0" r="0" b="0"/>
            <wp:wrapNone/>
            <wp:docPr id="37" name="Рисунок 37" descr="base_1_159904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59904_50"/>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solidFill>
                      <a:srgbClr val="FFFFFF"/>
                    </a:solidFill>
                    <a:ln>
                      <a:noFill/>
                    </a:ln>
                  </pic:spPr>
                </pic:pic>
              </a:graphicData>
            </a:graphic>
          </wp:anchor>
        </w:drawing>
      </w:r>
      <w:r w:rsidR="003C56A5" w:rsidRPr="009D1E1E">
        <w:rPr>
          <w:sz w:val="24"/>
          <w:szCs w:val="24"/>
          <w:lang w:eastAsia="ru-RU"/>
        </w:rPr>
        <w:t>N - число показателей (индикаторов), характеризующих цели и задачи подпрограммы.</w:t>
      </w:r>
    </w:p>
    <w:p w:rsidR="003C56A5" w:rsidRPr="009D1E1E" w:rsidRDefault="00152310" w:rsidP="003C56A5">
      <w:pPr>
        <w:ind w:firstLine="709"/>
        <w:rPr>
          <w:sz w:val="24"/>
          <w:szCs w:val="24"/>
          <w:lang w:eastAsia="ru-RU"/>
        </w:rPr>
      </w:pPr>
      <w:r>
        <w:rPr>
          <w:noProof/>
          <w:sz w:val="24"/>
          <w:szCs w:val="24"/>
          <w:lang w:eastAsia="ru-RU"/>
        </w:rPr>
        <w:drawing>
          <wp:anchor distT="0" distB="0" distL="114300" distR="114300" simplePos="0" relativeHeight="251666432" behindDoc="1" locked="0" layoutInCell="1" allowOverlap="1">
            <wp:simplePos x="0" y="0"/>
            <wp:positionH relativeFrom="column">
              <wp:posOffset>-123190</wp:posOffset>
            </wp:positionH>
            <wp:positionV relativeFrom="paragraph">
              <wp:posOffset>80010</wp:posOffset>
            </wp:positionV>
            <wp:extent cx="466725" cy="247650"/>
            <wp:effectExtent l="19050" t="0" r="9525" b="0"/>
            <wp:wrapNone/>
            <wp:docPr id="38" name="Рисунок 38" descr="base_1_159904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59904_51"/>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solidFill>
                      <a:srgbClr val="FFFFFF"/>
                    </a:solidFill>
                    <a:ln>
                      <a:noFill/>
                    </a:ln>
                  </pic:spPr>
                </pic:pic>
              </a:graphicData>
            </a:graphic>
          </wp:anchor>
        </w:drawing>
      </w:r>
      <w:r w:rsidR="003C56A5" w:rsidRPr="009D1E1E">
        <w:rPr>
          <w:sz w:val="24"/>
          <w:szCs w:val="24"/>
          <w:lang w:eastAsia="ru-RU"/>
        </w:rPr>
        <w:t xml:space="preserve">При использовании данной формулы, в случаях если             больше 1, значение             </w:t>
      </w:r>
    </w:p>
    <w:p w:rsidR="003C56A5" w:rsidRPr="009D1E1E" w:rsidRDefault="00152310" w:rsidP="003C56A5">
      <w:pPr>
        <w:ind w:firstLine="709"/>
        <w:jc w:val="left"/>
        <w:rPr>
          <w:sz w:val="24"/>
          <w:szCs w:val="24"/>
          <w:lang w:eastAsia="ru-RU"/>
        </w:rPr>
      </w:pPr>
      <w:r w:rsidRPr="009D1E1E">
        <w:rPr>
          <w:sz w:val="24"/>
          <w:szCs w:val="24"/>
          <w:lang w:eastAsia="ru-RU"/>
        </w:rPr>
        <w:t>принимается равным 1.</w:t>
      </w:r>
    </w:p>
    <w:p w:rsidR="00152310" w:rsidRDefault="00152310" w:rsidP="00554F4A">
      <w:pPr>
        <w:ind w:firstLine="709"/>
        <w:rPr>
          <w:sz w:val="24"/>
          <w:szCs w:val="24"/>
          <w:lang w:eastAsia="ru-RU"/>
        </w:rPr>
      </w:pPr>
    </w:p>
    <w:p w:rsidR="003C56A5" w:rsidRPr="009D1E1E" w:rsidRDefault="00DC7B25" w:rsidP="00554F4A">
      <w:pPr>
        <w:ind w:firstLine="709"/>
        <w:rPr>
          <w:sz w:val="24"/>
          <w:szCs w:val="24"/>
          <w:lang w:eastAsia="ru-RU"/>
        </w:rPr>
      </w:pPr>
      <w:r w:rsidRPr="009D1E1E">
        <w:rPr>
          <w:sz w:val="24"/>
          <w:szCs w:val="24"/>
          <w:lang w:eastAsia="ru-RU"/>
        </w:rPr>
        <w:t>14.</w:t>
      </w:r>
      <w:r w:rsidR="003C56A5" w:rsidRPr="009D1E1E">
        <w:rPr>
          <w:sz w:val="24"/>
          <w:szCs w:val="24"/>
          <w:lang w:eastAsia="ru-RU"/>
        </w:rPr>
        <w:t xml:space="preserve">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w:t>
      </w:r>
      <w:r w:rsidR="00F34FF5" w:rsidRPr="009D1E1E">
        <w:rPr>
          <w:sz w:val="24"/>
          <w:szCs w:val="24"/>
          <w:lang w:eastAsia="ru-RU"/>
        </w:rPr>
        <w:t>районного</w:t>
      </w:r>
      <w:r w:rsidR="003C56A5" w:rsidRPr="009D1E1E">
        <w:rPr>
          <w:sz w:val="24"/>
          <w:szCs w:val="24"/>
          <w:lang w:eastAsia="ru-RU"/>
        </w:rPr>
        <w:t xml:space="preserve"> бюджета по следующей формуле:</w:t>
      </w:r>
    </w:p>
    <w:p w:rsidR="003C56A5" w:rsidRPr="009D1E1E" w:rsidRDefault="003C56A5" w:rsidP="003C56A5">
      <w:pPr>
        <w:ind w:firstLine="709"/>
        <w:rPr>
          <w:sz w:val="24"/>
          <w:szCs w:val="24"/>
          <w:lang w:eastAsia="ru-RU"/>
        </w:rPr>
      </w:pPr>
      <w:r w:rsidRPr="009D1E1E">
        <w:rPr>
          <w:noProof/>
          <w:sz w:val="24"/>
          <w:szCs w:val="24"/>
          <w:lang w:eastAsia="ru-RU"/>
        </w:rPr>
        <w:drawing>
          <wp:inline distT="0" distB="0" distL="0" distR="0">
            <wp:extent cx="1219200" cy="247650"/>
            <wp:effectExtent l="0" t="0" r="0" b="0"/>
            <wp:docPr id="39" name="Рисунок 39" descr="base_1_159904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59904_55"/>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solidFill>
                      <a:srgbClr val="FFFFFF"/>
                    </a:solidFill>
                    <a:ln>
                      <a:noFill/>
                    </a:ln>
                  </pic:spPr>
                </pic:pic>
              </a:graphicData>
            </a:graphic>
          </wp:inline>
        </w:drawing>
      </w:r>
      <w:r w:rsidRPr="009D1E1E">
        <w:rPr>
          <w:sz w:val="24"/>
          <w:szCs w:val="24"/>
          <w:lang w:eastAsia="ru-RU"/>
        </w:rPr>
        <w:t>,</w:t>
      </w:r>
    </w:p>
    <w:p w:rsidR="003C56A5" w:rsidRPr="009D1E1E" w:rsidRDefault="003C56A5" w:rsidP="003C56A5">
      <w:pPr>
        <w:ind w:firstLine="709"/>
        <w:jc w:val="left"/>
        <w:rPr>
          <w:sz w:val="24"/>
          <w:szCs w:val="24"/>
          <w:lang w:eastAsia="ru-RU"/>
        </w:rPr>
      </w:pPr>
      <w:r w:rsidRPr="009D1E1E">
        <w:rPr>
          <w:sz w:val="24"/>
          <w:szCs w:val="24"/>
          <w:lang w:eastAsia="ru-RU"/>
        </w:rPr>
        <w:t>где:</w:t>
      </w:r>
    </w:p>
    <w:p w:rsidR="003C56A5" w:rsidRPr="009D1E1E" w:rsidRDefault="003C56A5" w:rsidP="003C56A5">
      <w:pPr>
        <w:ind w:firstLine="709"/>
        <w:jc w:val="left"/>
        <w:rPr>
          <w:sz w:val="24"/>
          <w:szCs w:val="24"/>
          <w:lang w:eastAsia="ru-RU"/>
        </w:rPr>
      </w:pPr>
      <w:r w:rsidRPr="009D1E1E">
        <w:rPr>
          <w:noProof/>
          <w:sz w:val="24"/>
          <w:szCs w:val="24"/>
          <w:lang w:eastAsia="ru-RU"/>
        </w:rPr>
        <w:drawing>
          <wp:anchor distT="0" distB="0" distL="114300" distR="114300" simplePos="0" relativeHeight="251672576" behindDoc="1" locked="0" layoutInCell="1" allowOverlap="1">
            <wp:simplePos x="0" y="0"/>
            <wp:positionH relativeFrom="column">
              <wp:posOffset>448310</wp:posOffset>
            </wp:positionH>
            <wp:positionV relativeFrom="paragraph">
              <wp:posOffset>1905</wp:posOffset>
            </wp:positionV>
            <wp:extent cx="409575" cy="247650"/>
            <wp:effectExtent l="0" t="0" r="9525" b="0"/>
            <wp:wrapNone/>
            <wp:docPr id="40" name="Рисунок 40" descr="base_1_159904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59904_56"/>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solidFill>
                      <a:srgbClr val="FFFFFF"/>
                    </a:solidFill>
                    <a:ln>
                      <a:noFill/>
                    </a:ln>
                  </pic:spPr>
                </pic:pic>
              </a:graphicData>
            </a:graphic>
          </wp:anchor>
        </w:drawing>
      </w:r>
      <w:r w:rsidRPr="009D1E1E">
        <w:rPr>
          <w:sz w:val="24"/>
          <w:szCs w:val="24"/>
          <w:lang w:eastAsia="ru-RU"/>
        </w:rPr>
        <w:tab/>
        <w:t xml:space="preserve"> - эффективность реализации подпрограммы;</w:t>
      </w:r>
    </w:p>
    <w:p w:rsidR="003C56A5" w:rsidRPr="009D1E1E" w:rsidRDefault="003C56A5" w:rsidP="003C56A5">
      <w:pPr>
        <w:ind w:firstLine="709"/>
        <w:jc w:val="left"/>
        <w:rPr>
          <w:sz w:val="24"/>
          <w:szCs w:val="24"/>
          <w:lang w:eastAsia="ru-RU"/>
        </w:rPr>
      </w:pPr>
      <w:r w:rsidRPr="009D1E1E">
        <w:rPr>
          <w:noProof/>
          <w:sz w:val="24"/>
          <w:szCs w:val="24"/>
          <w:lang w:eastAsia="ru-RU"/>
        </w:rPr>
        <w:drawing>
          <wp:anchor distT="0" distB="0" distL="114300" distR="114300" simplePos="0" relativeHeight="251673600" behindDoc="1" locked="0" layoutInCell="1" allowOverlap="1">
            <wp:simplePos x="0" y="0"/>
            <wp:positionH relativeFrom="column">
              <wp:posOffset>448310</wp:posOffset>
            </wp:positionH>
            <wp:positionV relativeFrom="paragraph">
              <wp:posOffset>4445</wp:posOffset>
            </wp:positionV>
            <wp:extent cx="409575" cy="247650"/>
            <wp:effectExtent l="0" t="0" r="9525" b="0"/>
            <wp:wrapNone/>
            <wp:docPr id="41" name="Рисунок 41" descr="base_1_159904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59904_57"/>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solidFill>
                      <a:srgbClr val="FFFFFF"/>
                    </a:solidFill>
                    <a:ln>
                      <a:noFill/>
                    </a:ln>
                  </pic:spPr>
                </pic:pic>
              </a:graphicData>
            </a:graphic>
          </wp:anchor>
        </w:drawing>
      </w:r>
      <w:r w:rsidRPr="009D1E1E">
        <w:rPr>
          <w:sz w:val="24"/>
          <w:szCs w:val="24"/>
          <w:lang w:eastAsia="ru-RU"/>
        </w:rPr>
        <w:tab/>
        <w:t xml:space="preserve"> - степень реализации подпрограммы;</w:t>
      </w:r>
    </w:p>
    <w:p w:rsidR="003C56A5" w:rsidRPr="009D1E1E" w:rsidRDefault="003C56A5" w:rsidP="003C56A5">
      <w:pPr>
        <w:ind w:firstLine="709"/>
        <w:jc w:val="left"/>
        <w:rPr>
          <w:sz w:val="24"/>
          <w:szCs w:val="24"/>
          <w:lang w:eastAsia="ru-RU"/>
        </w:rPr>
      </w:pPr>
      <w:r w:rsidRPr="009D1E1E">
        <w:rPr>
          <w:noProof/>
          <w:sz w:val="24"/>
          <w:szCs w:val="24"/>
          <w:lang w:eastAsia="ru-RU"/>
        </w:rPr>
        <w:drawing>
          <wp:anchor distT="0" distB="0" distL="114300" distR="114300" simplePos="0" relativeHeight="251674624" behindDoc="1" locked="0" layoutInCell="1" allowOverlap="1">
            <wp:simplePos x="0" y="0"/>
            <wp:positionH relativeFrom="column">
              <wp:posOffset>476885</wp:posOffset>
            </wp:positionH>
            <wp:positionV relativeFrom="paragraph">
              <wp:posOffset>7620</wp:posOffset>
            </wp:positionV>
            <wp:extent cx="247650" cy="247650"/>
            <wp:effectExtent l="0" t="0" r="0" b="0"/>
            <wp:wrapNone/>
            <wp:docPr id="42" name="Рисунок 42" descr="base_1_159904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59904_55"/>
                    <pic:cNvPicPr preferRelativeResize="0">
                      <a:picLocks noChangeArrowheads="1"/>
                    </pic:cNvPicPr>
                  </pic:nvPicPr>
                  <pic:blipFill rotWithShape="1">
                    <a:blip r:embed="rId20">
                      <a:extLst>
                        <a:ext uri="{28A0092B-C50C-407E-A947-70E740481C1C}">
                          <a14:useLocalDpi xmlns:a14="http://schemas.microsoft.com/office/drawing/2010/main" val="0"/>
                        </a:ext>
                      </a:extLst>
                    </a:blip>
                    <a:srcRect l="79688"/>
                    <a:stretch/>
                  </pic:blipFill>
                  <pic:spPr bwMode="auto">
                    <a:xfrm>
                      <a:off x="0" y="0"/>
                      <a:ext cx="247650" cy="247650"/>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Pr="009D1E1E">
        <w:rPr>
          <w:sz w:val="24"/>
          <w:szCs w:val="24"/>
          <w:lang w:eastAsia="ru-RU"/>
        </w:rPr>
        <w:tab/>
        <w:t xml:space="preserve">- эффективность использования средств </w:t>
      </w:r>
      <w:r w:rsidR="00F34FF5" w:rsidRPr="009D1E1E">
        <w:rPr>
          <w:sz w:val="24"/>
          <w:szCs w:val="24"/>
          <w:lang w:eastAsia="ru-RU"/>
        </w:rPr>
        <w:t>районного</w:t>
      </w:r>
      <w:r w:rsidRPr="009D1E1E">
        <w:rPr>
          <w:sz w:val="24"/>
          <w:szCs w:val="24"/>
          <w:lang w:eastAsia="ru-RU"/>
        </w:rPr>
        <w:t xml:space="preserve"> бюджета.</w:t>
      </w:r>
    </w:p>
    <w:p w:rsidR="00554F4A" w:rsidRPr="009D1E1E" w:rsidRDefault="00554F4A" w:rsidP="003C56A5">
      <w:pPr>
        <w:ind w:firstLine="709"/>
        <w:jc w:val="left"/>
        <w:rPr>
          <w:sz w:val="24"/>
          <w:szCs w:val="24"/>
          <w:lang w:eastAsia="ru-RU"/>
        </w:rPr>
      </w:pPr>
    </w:p>
    <w:p w:rsidR="003C56A5" w:rsidRPr="009D1E1E" w:rsidRDefault="00DC7B25" w:rsidP="003C56A5">
      <w:pPr>
        <w:ind w:firstLine="709"/>
        <w:rPr>
          <w:sz w:val="24"/>
          <w:szCs w:val="24"/>
          <w:lang w:eastAsia="ru-RU"/>
        </w:rPr>
      </w:pPr>
      <w:r w:rsidRPr="009D1E1E">
        <w:rPr>
          <w:sz w:val="24"/>
          <w:szCs w:val="24"/>
          <w:lang w:eastAsia="ru-RU"/>
        </w:rPr>
        <w:t>15.</w:t>
      </w:r>
      <w:r w:rsidR="003C56A5" w:rsidRPr="009D1E1E">
        <w:rPr>
          <w:sz w:val="24"/>
          <w:szCs w:val="24"/>
          <w:lang w:eastAsia="ru-RU"/>
        </w:rPr>
        <w:t xml:space="preserve">Эффективность реализации </w:t>
      </w:r>
      <w:r w:rsidR="00AD5017" w:rsidRPr="009D1E1E">
        <w:rPr>
          <w:sz w:val="24"/>
          <w:szCs w:val="24"/>
          <w:lang w:eastAsia="ru-RU"/>
        </w:rPr>
        <w:t>подпрограммы признается высокой</w:t>
      </w:r>
      <w:r w:rsidR="003C56A5" w:rsidRPr="009D1E1E">
        <w:rPr>
          <w:sz w:val="24"/>
          <w:szCs w:val="24"/>
          <w:lang w:eastAsia="ru-RU"/>
        </w:rPr>
        <w:t xml:space="preserve"> в случае если значение ЭР </w:t>
      </w:r>
      <w:r w:rsidR="003C56A5" w:rsidRPr="009D1E1E">
        <w:rPr>
          <w:sz w:val="24"/>
          <w:szCs w:val="24"/>
          <w:vertAlign w:val="subscript"/>
          <w:lang w:eastAsia="ru-RU"/>
        </w:rPr>
        <w:t>п/п</w:t>
      </w:r>
      <w:r w:rsidR="003C56A5" w:rsidRPr="009D1E1E">
        <w:rPr>
          <w:sz w:val="24"/>
          <w:szCs w:val="24"/>
          <w:lang w:eastAsia="ru-RU"/>
        </w:rPr>
        <w:t xml:space="preserve"> составляет не менее 0,9.</w:t>
      </w:r>
    </w:p>
    <w:p w:rsidR="003C56A5" w:rsidRPr="009D1E1E" w:rsidRDefault="003C56A5" w:rsidP="003C56A5">
      <w:pPr>
        <w:ind w:firstLine="709"/>
        <w:rPr>
          <w:sz w:val="24"/>
          <w:szCs w:val="24"/>
          <w:lang w:eastAsia="ru-RU"/>
        </w:rPr>
      </w:pPr>
      <w:r w:rsidRPr="009D1E1E">
        <w:rPr>
          <w:sz w:val="24"/>
          <w:szCs w:val="24"/>
          <w:lang w:eastAsia="ru-RU"/>
        </w:rPr>
        <w:t>Эффективность реализации п</w:t>
      </w:r>
      <w:r w:rsidR="00AD5017" w:rsidRPr="009D1E1E">
        <w:rPr>
          <w:sz w:val="24"/>
          <w:szCs w:val="24"/>
          <w:lang w:eastAsia="ru-RU"/>
        </w:rPr>
        <w:t>одпрограммы  признается средней</w:t>
      </w:r>
      <w:r w:rsidRPr="009D1E1E">
        <w:rPr>
          <w:sz w:val="24"/>
          <w:szCs w:val="24"/>
          <w:lang w:eastAsia="ru-RU"/>
        </w:rPr>
        <w:t xml:space="preserve"> в случае если значение ЭР </w:t>
      </w:r>
      <w:r w:rsidRPr="009D1E1E">
        <w:rPr>
          <w:sz w:val="24"/>
          <w:szCs w:val="24"/>
          <w:vertAlign w:val="subscript"/>
          <w:lang w:eastAsia="ru-RU"/>
        </w:rPr>
        <w:t>п/п</w:t>
      </w:r>
      <w:r w:rsidRPr="009D1E1E">
        <w:rPr>
          <w:sz w:val="24"/>
          <w:szCs w:val="24"/>
          <w:lang w:eastAsia="ru-RU"/>
        </w:rPr>
        <w:t xml:space="preserve"> составляет не менее 0,8.</w:t>
      </w:r>
    </w:p>
    <w:p w:rsidR="003C56A5" w:rsidRPr="009D1E1E" w:rsidRDefault="003C56A5" w:rsidP="003C56A5">
      <w:pPr>
        <w:ind w:firstLine="709"/>
        <w:rPr>
          <w:sz w:val="24"/>
          <w:szCs w:val="24"/>
          <w:lang w:eastAsia="ru-RU"/>
        </w:rPr>
      </w:pPr>
      <w:r w:rsidRPr="009D1E1E">
        <w:rPr>
          <w:sz w:val="24"/>
          <w:szCs w:val="24"/>
          <w:lang w:eastAsia="ru-RU"/>
        </w:rPr>
        <w:t>Эффективность реализации подпрограммы признается удовлетвори</w:t>
      </w:r>
      <w:r w:rsidR="00AD5017" w:rsidRPr="009D1E1E">
        <w:rPr>
          <w:sz w:val="24"/>
          <w:szCs w:val="24"/>
          <w:lang w:eastAsia="ru-RU"/>
        </w:rPr>
        <w:t>тельной</w:t>
      </w:r>
      <w:r w:rsidRPr="009D1E1E">
        <w:rPr>
          <w:sz w:val="24"/>
          <w:szCs w:val="24"/>
          <w:lang w:eastAsia="ru-RU"/>
        </w:rPr>
        <w:t xml:space="preserve"> в случае если значение ЭР </w:t>
      </w:r>
      <w:r w:rsidRPr="009D1E1E">
        <w:rPr>
          <w:sz w:val="24"/>
          <w:szCs w:val="24"/>
          <w:vertAlign w:val="subscript"/>
          <w:lang w:eastAsia="ru-RU"/>
        </w:rPr>
        <w:t>п/п</w:t>
      </w:r>
      <w:r w:rsidRPr="009D1E1E">
        <w:rPr>
          <w:sz w:val="24"/>
          <w:szCs w:val="24"/>
          <w:lang w:eastAsia="ru-RU"/>
        </w:rPr>
        <w:t xml:space="preserve"> составляет не менее 0,7.</w:t>
      </w:r>
    </w:p>
    <w:p w:rsidR="003C56A5" w:rsidRPr="009D1E1E" w:rsidRDefault="003C56A5" w:rsidP="003C56A5">
      <w:pPr>
        <w:ind w:firstLine="709"/>
        <w:rPr>
          <w:sz w:val="24"/>
          <w:szCs w:val="24"/>
          <w:lang w:eastAsia="ru-RU"/>
        </w:rPr>
      </w:pPr>
      <w:r w:rsidRPr="009D1E1E">
        <w:rPr>
          <w:sz w:val="24"/>
          <w:szCs w:val="24"/>
          <w:lang w:eastAsia="ru-RU"/>
        </w:rPr>
        <w:t>В остальных случаях эффективность реализации подпрограммы  признается неудовлетворительной.</w:t>
      </w:r>
    </w:p>
    <w:p w:rsidR="003C56A5" w:rsidRPr="009D1E1E" w:rsidRDefault="00DC7B25" w:rsidP="003C56A5">
      <w:pPr>
        <w:ind w:firstLine="709"/>
        <w:rPr>
          <w:sz w:val="24"/>
          <w:szCs w:val="24"/>
          <w:lang w:eastAsia="ru-RU"/>
        </w:rPr>
      </w:pPr>
      <w:r w:rsidRPr="009D1E1E">
        <w:rPr>
          <w:sz w:val="24"/>
          <w:szCs w:val="24"/>
          <w:lang w:eastAsia="ru-RU"/>
        </w:rPr>
        <w:t>16.</w:t>
      </w:r>
      <w:r w:rsidR="003C56A5" w:rsidRPr="009D1E1E">
        <w:rPr>
          <w:sz w:val="24"/>
          <w:szCs w:val="24"/>
          <w:lang w:eastAsia="ru-RU"/>
        </w:rPr>
        <w:t xml:space="preserve">Для оценки степени достижения целей и решения задач (далее - степень реализации) </w:t>
      </w:r>
      <w:r w:rsidR="00BB44E2" w:rsidRPr="009D1E1E">
        <w:rPr>
          <w:sz w:val="24"/>
          <w:szCs w:val="24"/>
        </w:rPr>
        <w:t>муниципальной</w:t>
      </w:r>
      <w:r w:rsidR="003C56A5" w:rsidRPr="009D1E1E">
        <w:rPr>
          <w:sz w:val="24"/>
          <w:szCs w:val="24"/>
          <w:lang w:eastAsia="ru-RU"/>
        </w:rPr>
        <w:t xml:space="preserve"> программы определяется степень достижения плановых значений каждого показателя (индикатора), характеризующего цели и задачи </w:t>
      </w:r>
      <w:r w:rsidR="00BB44E2" w:rsidRPr="009D1E1E">
        <w:rPr>
          <w:sz w:val="24"/>
          <w:szCs w:val="24"/>
        </w:rPr>
        <w:t>муниципальной</w:t>
      </w:r>
      <w:r w:rsidR="003C56A5" w:rsidRPr="009D1E1E">
        <w:rPr>
          <w:sz w:val="24"/>
          <w:szCs w:val="24"/>
          <w:lang w:eastAsia="ru-RU"/>
        </w:rPr>
        <w:t xml:space="preserve"> программы.</w:t>
      </w:r>
    </w:p>
    <w:p w:rsidR="003C56A5" w:rsidRPr="009D1E1E" w:rsidRDefault="00761D09" w:rsidP="003C56A5">
      <w:pPr>
        <w:ind w:firstLine="709"/>
        <w:rPr>
          <w:sz w:val="24"/>
          <w:szCs w:val="24"/>
          <w:lang w:eastAsia="ru-RU"/>
        </w:rPr>
      </w:pPr>
      <w:r w:rsidRPr="009D1E1E">
        <w:rPr>
          <w:sz w:val="24"/>
          <w:szCs w:val="24"/>
          <w:lang w:eastAsia="ru-RU"/>
        </w:rPr>
        <w:t>17.</w:t>
      </w:r>
      <w:r w:rsidR="003C56A5" w:rsidRPr="009D1E1E">
        <w:rPr>
          <w:sz w:val="24"/>
          <w:szCs w:val="24"/>
          <w:lang w:eastAsia="ru-RU"/>
        </w:rPr>
        <w:t xml:space="preserve">Степень достижения планового значения показателя (индикатора), характеризующего цели и задачи </w:t>
      </w:r>
      <w:r w:rsidR="00BB44E2" w:rsidRPr="009D1E1E">
        <w:rPr>
          <w:sz w:val="24"/>
          <w:szCs w:val="24"/>
        </w:rPr>
        <w:t>муниципальной</w:t>
      </w:r>
      <w:r w:rsidR="00A22A1D">
        <w:rPr>
          <w:sz w:val="24"/>
          <w:szCs w:val="24"/>
        </w:rPr>
        <w:t xml:space="preserve"> </w:t>
      </w:r>
      <w:r w:rsidR="003C56A5" w:rsidRPr="009D1E1E">
        <w:rPr>
          <w:sz w:val="24"/>
          <w:szCs w:val="24"/>
          <w:lang w:eastAsia="ru-RU"/>
        </w:rPr>
        <w:t>программы, рассчитывается по следующим формулам:</w:t>
      </w:r>
    </w:p>
    <w:p w:rsidR="003C56A5" w:rsidRPr="009D1E1E" w:rsidRDefault="003C56A5" w:rsidP="003C56A5">
      <w:pPr>
        <w:ind w:firstLine="709"/>
        <w:jc w:val="left"/>
        <w:rPr>
          <w:sz w:val="24"/>
          <w:szCs w:val="24"/>
          <w:lang w:eastAsia="ru-RU"/>
        </w:rPr>
      </w:pPr>
      <w:r w:rsidRPr="009D1E1E">
        <w:rPr>
          <w:sz w:val="24"/>
          <w:szCs w:val="24"/>
          <w:lang w:eastAsia="ru-RU"/>
        </w:rPr>
        <w:t>- для показателей (индикаторов), желаемой тенденцией развития которых является увеличение значений:</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63360" behindDoc="1" locked="0" layoutInCell="1" allowOverlap="1">
            <wp:simplePos x="0" y="0"/>
            <wp:positionH relativeFrom="column">
              <wp:posOffset>448310</wp:posOffset>
            </wp:positionH>
            <wp:positionV relativeFrom="paragraph">
              <wp:posOffset>3175</wp:posOffset>
            </wp:positionV>
            <wp:extent cx="1771650" cy="276225"/>
            <wp:effectExtent l="0" t="0" r="0" b="9525"/>
            <wp:wrapNone/>
            <wp:docPr id="43" name="Рисунок 43" descr="base_1_159904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159904_59"/>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0" cy="276225"/>
                    </a:xfrm>
                    <a:prstGeom prst="rect">
                      <a:avLst/>
                    </a:prstGeom>
                    <a:solidFill>
                      <a:srgbClr val="FFFFFF"/>
                    </a:solidFill>
                    <a:ln>
                      <a:noFill/>
                    </a:ln>
                  </pic:spPr>
                </pic:pic>
              </a:graphicData>
            </a:graphic>
          </wp:anchor>
        </w:drawing>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t>;</w:t>
      </w:r>
    </w:p>
    <w:p w:rsidR="003C56A5" w:rsidRPr="009D1E1E" w:rsidRDefault="003C56A5" w:rsidP="003C56A5">
      <w:pPr>
        <w:ind w:firstLine="709"/>
        <w:jc w:val="left"/>
        <w:rPr>
          <w:sz w:val="24"/>
          <w:szCs w:val="24"/>
          <w:lang w:eastAsia="ru-RU"/>
        </w:rPr>
      </w:pPr>
    </w:p>
    <w:p w:rsidR="003C56A5" w:rsidRPr="009D1E1E" w:rsidRDefault="003C56A5" w:rsidP="00554F4A">
      <w:pPr>
        <w:ind w:firstLine="709"/>
        <w:rPr>
          <w:sz w:val="24"/>
          <w:szCs w:val="24"/>
          <w:lang w:eastAsia="ru-RU"/>
        </w:rPr>
      </w:pPr>
      <w:r w:rsidRPr="009D1E1E">
        <w:rPr>
          <w:sz w:val="24"/>
          <w:szCs w:val="24"/>
          <w:lang w:eastAsia="ru-RU"/>
        </w:rPr>
        <w:t>- для показателей (индикаторов), желаемой тенденцией развития которых является снижение значений:</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62336" behindDoc="1" locked="0" layoutInCell="1" allowOverlap="1">
            <wp:simplePos x="0" y="0"/>
            <wp:positionH relativeFrom="column">
              <wp:posOffset>448310</wp:posOffset>
            </wp:positionH>
            <wp:positionV relativeFrom="paragraph">
              <wp:posOffset>-1270</wp:posOffset>
            </wp:positionV>
            <wp:extent cx="1771650" cy="276225"/>
            <wp:effectExtent l="0" t="0" r="0" b="9525"/>
            <wp:wrapNone/>
            <wp:docPr id="44" name="Рисунок 44" descr="base_1_159904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159904_60"/>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1650" cy="276225"/>
                    </a:xfrm>
                    <a:prstGeom prst="rect">
                      <a:avLst/>
                    </a:prstGeom>
                    <a:solidFill>
                      <a:srgbClr val="FFFFFF"/>
                    </a:solidFill>
                    <a:ln>
                      <a:noFill/>
                    </a:ln>
                  </pic:spPr>
                </pic:pic>
              </a:graphicData>
            </a:graphic>
          </wp:anchor>
        </w:drawing>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t>,</w:t>
      </w:r>
    </w:p>
    <w:p w:rsidR="00554F4A" w:rsidRPr="009D1E1E" w:rsidRDefault="00554F4A" w:rsidP="003C56A5">
      <w:pPr>
        <w:ind w:firstLine="709"/>
        <w:rPr>
          <w:sz w:val="24"/>
          <w:szCs w:val="24"/>
          <w:lang w:eastAsia="ru-RU"/>
        </w:rPr>
      </w:pPr>
    </w:p>
    <w:p w:rsidR="003C56A5" w:rsidRPr="009D1E1E" w:rsidRDefault="003C56A5" w:rsidP="003C56A5">
      <w:pPr>
        <w:ind w:firstLine="709"/>
        <w:jc w:val="left"/>
        <w:rPr>
          <w:sz w:val="24"/>
          <w:szCs w:val="24"/>
          <w:lang w:eastAsia="ru-RU"/>
        </w:rPr>
      </w:pPr>
      <w:r w:rsidRPr="009D1E1E">
        <w:rPr>
          <w:sz w:val="24"/>
          <w:szCs w:val="24"/>
          <w:lang w:eastAsia="ru-RU"/>
        </w:rPr>
        <w:t>где:</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75648" behindDoc="1" locked="0" layoutInCell="1" allowOverlap="1">
            <wp:simplePos x="0" y="0"/>
            <wp:positionH relativeFrom="column">
              <wp:posOffset>448310</wp:posOffset>
            </wp:positionH>
            <wp:positionV relativeFrom="paragraph">
              <wp:posOffset>1270</wp:posOffset>
            </wp:positionV>
            <wp:extent cx="485775" cy="247650"/>
            <wp:effectExtent l="0" t="0" r="9525" b="0"/>
            <wp:wrapNone/>
            <wp:docPr id="45" name="Рисунок 45" descr="base_1_159904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159904_61"/>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solidFill>
                      <a:srgbClr val="FFFFFF"/>
                    </a:solidFill>
                    <a:ln>
                      <a:noFill/>
                    </a:ln>
                  </pic:spPr>
                </pic:pic>
              </a:graphicData>
            </a:graphic>
          </wp:anchor>
        </w:drawing>
      </w:r>
      <w:r w:rsidRPr="009D1E1E">
        <w:rPr>
          <w:sz w:val="24"/>
          <w:szCs w:val="24"/>
          <w:lang w:eastAsia="ru-RU"/>
        </w:rPr>
        <w:tab/>
        <w:t xml:space="preserve"> - степень достижения планового значения показателя (индикатора), характеризующего цели и задачи </w:t>
      </w:r>
      <w:r w:rsidR="00BB44E2" w:rsidRPr="009D1E1E">
        <w:rPr>
          <w:sz w:val="24"/>
          <w:szCs w:val="24"/>
        </w:rPr>
        <w:t>муниципальной</w:t>
      </w:r>
      <w:r w:rsidR="00A22A1D">
        <w:rPr>
          <w:sz w:val="24"/>
          <w:szCs w:val="24"/>
        </w:rPr>
        <w:t xml:space="preserve"> </w:t>
      </w:r>
      <w:r w:rsidRPr="009D1E1E">
        <w:rPr>
          <w:sz w:val="24"/>
          <w:szCs w:val="24"/>
          <w:lang w:eastAsia="ru-RU"/>
        </w:rPr>
        <w:t>программы;</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76672" behindDoc="1" locked="0" layoutInCell="1" allowOverlap="1">
            <wp:simplePos x="0" y="0"/>
            <wp:positionH relativeFrom="column">
              <wp:posOffset>448310</wp:posOffset>
            </wp:positionH>
            <wp:positionV relativeFrom="paragraph">
              <wp:posOffset>-2540</wp:posOffset>
            </wp:positionV>
            <wp:extent cx="419100" cy="276225"/>
            <wp:effectExtent l="0" t="0" r="0" b="9525"/>
            <wp:wrapNone/>
            <wp:docPr id="46" name="Рисунок 46" descr="base_1_159904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159904_62"/>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solidFill>
                      <a:srgbClr val="FFFFFF"/>
                    </a:solidFill>
                    <a:ln>
                      <a:noFill/>
                    </a:ln>
                  </pic:spPr>
                </pic:pic>
              </a:graphicData>
            </a:graphic>
          </wp:anchor>
        </w:drawing>
      </w:r>
      <w:r w:rsidRPr="009D1E1E">
        <w:rPr>
          <w:sz w:val="24"/>
          <w:szCs w:val="24"/>
          <w:lang w:eastAsia="ru-RU"/>
        </w:rPr>
        <w:tab/>
        <w:t xml:space="preserve"> - значение показателя (индикатора), характеризующего цели и задачи </w:t>
      </w:r>
      <w:r w:rsidR="00BB44E2" w:rsidRPr="009D1E1E">
        <w:rPr>
          <w:sz w:val="24"/>
          <w:szCs w:val="24"/>
        </w:rPr>
        <w:t>муниципальной</w:t>
      </w:r>
      <w:r w:rsidRPr="009D1E1E">
        <w:rPr>
          <w:sz w:val="24"/>
          <w:szCs w:val="24"/>
          <w:lang w:eastAsia="ru-RU"/>
        </w:rPr>
        <w:t xml:space="preserve"> программы, фактически достигнутое на конец отчетного периода;</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77696" behindDoc="1" locked="0" layoutInCell="1" allowOverlap="1">
            <wp:simplePos x="0" y="0"/>
            <wp:positionH relativeFrom="column">
              <wp:posOffset>448310</wp:posOffset>
            </wp:positionH>
            <wp:positionV relativeFrom="paragraph">
              <wp:posOffset>-3175</wp:posOffset>
            </wp:positionV>
            <wp:extent cx="390525" cy="247650"/>
            <wp:effectExtent l="0" t="0" r="9525" b="0"/>
            <wp:wrapNone/>
            <wp:docPr id="47" name="Рисунок 47" descr="base_1_159904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159904_63"/>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solidFill>
                      <a:srgbClr val="FFFFFF"/>
                    </a:solidFill>
                    <a:ln>
                      <a:noFill/>
                    </a:ln>
                  </pic:spPr>
                </pic:pic>
              </a:graphicData>
            </a:graphic>
          </wp:anchor>
        </w:drawing>
      </w:r>
      <w:r w:rsidRPr="009D1E1E">
        <w:rPr>
          <w:sz w:val="24"/>
          <w:szCs w:val="24"/>
          <w:lang w:eastAsia="ru-RU"/>
        </w:rPr>
        <w:tab/>
        <w:t xml:space="preserve"> - плановое значение показателя (индикатора), характеризующего цели и задачи </w:t>
      </w:r>
      <w:r w:rsidR="00BB44E2" w:rsidRPr="009D1E1E">
        <w:rPr>
          <w:sz w:val="24"/>
          <w:szCs w:val="24"/>
        </w:rPr>
        <w:t>муниципальной</w:t>
      </w:r>
      <w:r w:rsidRPr="009D1E1E">
        <w:rPr>
          <w:sz w:val="24"/>
          <w:szCs w:val="24"/>
          <w:lang w:eastAsia="ru-RU"/>
        </w:rPr>
        <w:t xml:space="preserve"> программы.</w:t>
      </w:r>
    </w:p>
    <w:p w:rsidR="00554F4A" w:rsidRPr="009D1E1E" w:rsidRDefault="00761D09" w:rsidP="003C56A5">
      <w:pPr>
        <w:ind w:firstLine="709"/>
        <w:rPr>
          <w:sz w:val="24"/>
          <w:szCs w:val="24"/>
          <w:lang w:eastAsia="ru-RU"/>
        </w:rPr>
      </w:pPr>
      <w:r w:rsidRPr="009D1E1E">
        <w:rPr>
          <w:sz w:val="24"/>
          <w:szCs w:val="24"/>
          <w:lang w:eastAsia="ru-RU"/>
        </w:rPr>
        <w:t>18.</w:t>
      </w:r>
      <w:r w:rsidR="003C56A5" w:rsidRPr="009D1E1E">
        <w:rPr>
          <w:sz w:val="24"/>
          <w:szCs w:val="24"/>
          <w:lang w:eastAsia="ru-RU"/>
        </w:rPr>
        <w:t xml:space="preserve">Степень реализации </w:t>
      </w:r>
      <w:r w:rsidR="00BB44E2" w:rsidRPr="009D1E1E">
        <w:rPr>
          <w:sz w:val="24"/>
          <w:szCs w:val="24"/>
        </w:rPr>
        <w:t>муниципальной</w:t>
      </w:r>
      <w:r w:rsidR="003C56A5" w:rsidRPr="009D1E1E">
        <w:rPr>
          <w:sz w:val="24"/>
          <w:szCs w:val="24"/>
          <w:lang w:eastAsia="ru-RU"/>
        </w:rPr>
        <w:t xml:space="preserve"> программы рассчитывается по формуле:</w:t>
      </w:r>
    </w:p>
    <w:p w:rsidR="003C56A5" w:rsidRPr="009D1E1E" w:rsidRDefault="003C56A5" w:rsidP="003C56A5">
      <w:pPr>
        <w:ind w:firstLine="709"/>
        <w:rPr>
          <w:sz w:val="24"/>
          <w:szCs w:val="24"/>
          <w:lang w:eastAsia="ru-RU"/>
        </w:rPr>
      </w:pPr>
      <w:r w:rsidRPr="009D1E1E">
        <w:rPr>
          <w:noProof/>
          <w:sz w:val="24"/>
          <w:szCs w:val="24"/>
          <w:lang w:eastAsia="ru-RU"/>
        </w:rPr>
        <w:drawing>
          <wp:anchor distT="0" distB="0" distL="114300" distR="114300" simplePos="0" relativeHeight="251664384" behindDoc="1" locked="0" layoutInCell="1" allowOverlap="1">
            <wp:simplePos x="0" y="0"/>
            <wp:positionH relativeFrom="column">
              <wp:posOffset>867410</wp:posOffset>
            </wp:positionH>
            <wp:positionV relativeFrom="paragraph">
              <wp:posOffset>55880</wp:posOffset>
            </wp:positionV>
            <wp:extent cx="1400175" cy="485775"/>
            <wp:effectExtent l="0" t="0" r="9525" b="9525"/>
            <wp:wrapNone/>
            <wp:docPr id="48" name="Рисунок 48" descr="base_1_159904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159904_64"/>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solidFill>
                      <a:srgbClr val="FFFFFF"/>
                    </a:solidFill>
                    <a:ln>
                      <a:noFill/>
                    </a:ln>
                  </pic:spPr>
                </pic:pic>
              </a:graphicData>
            </a:graphic>
          </wp:anchor>
        </w:drawing>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r>
      <w:r w:rsidRPr="009D1E1E">
        <w:rPr>
          <w:sz w:val="24"/>
          <w:szCs w:val="24"/>
          <w:lang w:eastAsia="ru-RU"/>
        </w:rPr>
        <w:tab/>
        <w:t>,</w:t>
      </w:r>
    </w:p>
    <w:p w:rsidR="003C56A5" w:rsidRPr="009D1E1E" w:rsidRDefault="003C56A5" w:rsidP="003C56A5">
      <w:pPr>
        <w:ind w:firstLine="709"/>
        <w:jc w:val="left"/>
        <w:rPr>
          <w:sz w:val="24"/>
          <w:szCs w:val="24"/>
          <w:lang w:eastAsia="ru-RU"/>
        </w:rPr>
      </w:pPr>
      <w:r w:rsidRPr="009D1E1E">
        <w:rPr>
          <w:sz w:val="24"/>
          <w:szCs w:val="24"/>
          <w:lang w:eastAsia="ru-RU"/>
        </w:rPr>
        <w:t>где:</w:t>
      </w:r>
    </w:p>
    <w:p w:rsidR="003C56A5" w:rsidRPr="009D1E1E" w:rsidRDefault="003C56A5" w:rsidP="003C56A5">
      <w:pPr>
        <w:ind w:firstLine="709"/>
        <w:jc w:val="left"/>
        <w:rPr>
          <w:sz w:val="24"/>
          <w:szCs w:val="24"/>
          <w:lang w:eastAsia="ru-RU"/>
        </w:rPr>
      </w:pPr>
      <w:r w:rsidRPr="009D1E1E">
        <w:rPr>
          <w:noProof/>
          <w:sz w:val="24"/>
          <w:szCs w:val="24"/>
          <w:lang w:eastAsia="ru-RU"/>
        </w:rPr>
        <w:drawing>
          <wp:anchor distT="0" distB="0" distL="114300" distR="114300" simplePos="0" relativeHeight="251678720" behindDoc="1" locked="0" layoutInCell="1" allowOverlap="1">
            <wp:simplePos x="0" y="0"/>
            <wp:positionH relativeFrom="column">
              <wp:posOffset>450850</wp:posOffset>
            </wp:positionH>
            <wp:positionV relativeFrom="paragraph">
              <wp:posOffset>635</wp:posOffset>
            </wp:positionV>
            <wp:extent cx="350520" cy="233680"/>
            <wp:effectExtent l="0" t="0" r="0" b="0"/>
            <wp:wrapNone/>
            <wp:docPr id="49" name="Рисунок 49" descr="base_1_159904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59904_65"/>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0520" cy="233680"/>
                    </a:xfrm>
                    <a:prstGeom prst="rect">
                      <a:avLst/>
                    </a:prstGeom>
                    <a:solidFill>
                      <a:srgbClr val="FFFFFF"/>
                    </a:solidFill>
                    <a:ln>
                      <a:noFill/>
                    </a:ln>
                  </pic:spPr>
                </pic:pic>
              </a:graphicData>
            </a:graphic>
          </wp:anchor>
        </w:drawing>
      </w:r>
      <w:r w:rsidRPr="009D1E1E">
        <w:rPr>
          <w:sz w:val="24"/>
          <w:szCs w:val="24"/>
          <w:lang w:eastAsia="ru-RU"/>
        </w:rPr>
        <w:tab/>
        <w:t xml:space="preserve"> - степень реализации </w:t>
      </w:r>
      <w:r w:rsidR="00BB44E2" w:rsidRPr="009D1E1E">
        <w:rPr>
          <w:sz w:val="24"/>
          <w:szCs w:val="24"/>
        </w:rPr>
        <w:t>муниципальной</w:t>
      </w:r>
      <w:r w:rsidRPr="009D1E1E">
        <w:rPr>
          <w:sz w:val="24"/>
          <w:szCs w:val="24"/>
          <w:lang w:eastAsia="ru-RU"/>
        </w:rPr>
        <w:t xml:space="preserve"> программы;</w:t>
      </w:r>
    </w:p>
    <w:p w:rsidR="003C56A5" w:rsidRPr="009D1E1E" w:rsidRDefault="003C56A5" w:rsidP="003C56A5">
      <w:pPr>
        <w:ind w:firstLine="709"/>
        <w:jc w:val="left"/>
        <w:rPr>
          <w:sz w:val="24"/>
          <w:szCs w:val="24"/>
          <w:lang w:eastAsia="ru-RU"/>
        </w:rPr>
      </w:pPr>
      <w:r w:rsidRPr="009D1E1E">
        <w:rPr>
          <w:noProof/>
          <w:sz w:val="24"/>
          <w:szCs w:val="24"/>
          <w:lang w:eastAsia="ru-RU"/>
        </w:rPr>
        <w:drawing>
          <wp:anchor distT="0" distB="0" distL="114300" distR="114300" simplePos="0" relativeHeight="251679744" behindDoc="1" locked="0" layoutInCell="1" allowOverlap="1">
            <wp:simplePos x="0" y="0"/>
            <wp:positionH relativeFrom="column">
              <wp:posOffset>448310</wp:posOffset>
            </wp:positionH>
            <wp:positionV relativeFrom="paragraph">
              <wp:posOffset>3810</wp:posOffset>
            </wp:positionV>
            <wp:extent cx="485775" cy="247650"/>
            <wp:effectExtent l="0" t="0" r="9525" b="0"/>
            <wp:wrapNone/>
            <wp:docPr id="50" name="Рисунок 50" descr="base_1_159904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159904_66"/>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solidFill>
                      <a:srgbClr val="FFFFFF"/>
                    </a:solidFill>
                    <a:ln>
                      <a:noFill/>
                    </a:ln>
                  </pic:spPr>
                </pic:pic>
              </a:graphicData>
            </a:graphic>
          </wp:anchor>
        </w:drawing>
      </w:r>
      <w:r w:rsidRPr="009D1E1E">
        <w:rPr>
          <w:sz w:val="24"/>
          <w:szCs w:val="24"/>
          <w:lang w:eastAsia="ru-RU"/>
        </w:rPr>
        <w:tab/>
        <w:t xml:space="preserve"> - степень достижения планового значения показателя (индикатора), характеризующего цели и задачи </w:t>
      </w:r>
      <w:r w:rsidR="00BB44E2" w:rsidRPr="009D1E1E">
        <w:rPr>
          <w:sz w:val="24"/>
          <w:szCs w:val="24"/>
        </w:rPr>
        <w:t>муниципальной</w:t>
      </w:r>
      <w:r w:rsidRPr="009D1E1E">
        <w:rPr>
          <w:sz w:val="24"/>
          <w:szCs w:val="24"/>
          <w:lang w:eastAsia="ru-RU"/>
        </w:rPr>
        <w:t xml:space="preserve"> программы;</w:t>
      </w:r>
    </w:p>
    <w:p w:rsidR="003C56A5" w:rsidRPr="009D1E1E" w:rsidRDefault="003C56A5" w:rsidP="003C56A5">
      <w:pPr>
        <w:ind w:firstLine="709"/>
        <w:jc w:val="left"/>
        <w:rPr>
          <w:sz w:val="24"/>
          <w:szCs w:val="24"/>
          <w:lang w:eastAsia="ru-RU"/>
        </w:rPr>
      </w:pPr>
      <w:r w:rsidRPr="009D1E1E">
        <w:rPr>
          <w:sz w:val="24"/>
          <w:szCs w:val="24"/>
          <w:lang w:eastAsia="ru-RU"/>
        </w:rPr>
        <w:t>М</w:t>
      </w:r>
      <w:r w:rsidRPr="009D1E1E">
        <w:rPr>
          <w:sz w:val="24"/>
          <w:szCs w:val="24"/>
          <w:lang w:eastAsia="ru-RU"/>
        </w:rPr>
        <w:tab/>
        <w:t xml:space="preserve"> - число показателей (индикаторов), характеризующих цели и задачи подпрограммы.</w:t>
      </w:r>
    </w:p>
    <w:p w:rsidR="003C56A5" w:rsidRPr="009D1E1E" w:rsidRDefault="003C56A5" w:rsidP="003C56A5">
      <w:pPr>
        <w:ind w:firstLine="709"/>
        <w:rPr>
          <w:sz w:val="24"/>
          <w:szCs w:val="24"/>
          <w:lang w:eastAsia="ru-RU"/>
        </w:rPr>
      </w:pPr>
      <w:r w:rsidRPr="009D1E1E">
        <w:rPr>
          <w:sz w:val="24"/>
          <w:szCs w:val="24"/>
          <w:lang w:eastAsia="ru-RU"/>
        </w:rPr>
        <w:t xml:space="preserve">При использовании данной формулы, в случае если СД </w:t>
      </w:r>
      <w:r w:rsidRPr="009D1E1E">
        <w:rPr>
          <w:sz w:val="24"/>
          <w:szCs w:val="24"/>
          <w:vertAlign w:val="subscript"/>
          <w:lang w:eastAsia="ru-RU"/>
        </w:rPr>
        <w:t>гппз</w:t>
      </w:r>
      <w:r w:rsidR="00A22A1D">
        <w:rPr>
          <w:sz w:val="24"/>
          <w:szCs w:val="24"/>
          <w:vertAlign w:val="subscript"/>
          <w:lang w:eastAsia="ru-RU"/>
        </w:rPr>
        <w:t xml:space="preserve"> </w:t>
      </w:r>
      <w:r w:rsidRPr="009D1E1E">
        <w:rPr>
          <w:sz w:val="24"/>
          <w:szCs w:val="24"/>
          <w:lang w:eastAsia="ru-RU"/>
        </w:rPr>
        <w:t xml:space="preserve">больше 1, значение СД </w:t>
      </w:r>
      <w:r w:rsidRPr="009D1E1E">
        <w:rPr>
          <w:sz w:val="24"/>
          <w:szCs w:val="24"/>
          <w:vertAlign w:val="subscript"/>
          <w:lang w:eastAsia="ru-RU"/>
        </w:rPr>
        <w:t>гппз</w:t>
      </w:r>
      <w:r w:rsidR="00A22A1D">
        <w:rPr>
          <w:sz w:val="24"/>
          <w:szCs w:val="24"/>
          <w:vertAlign w:val="subscript"/>
          <w:lang w:eastAsia="ru-RU"/>
        </w:rPr>
        <w:t xml:space="preserve"> </w:t>
      </w:r>
      <w:r w:rsidRPr="009D1E1E">
        <w:rPr>
          <w:sz w:val="24"/>
          <w:szCs w:val="24"/>
          <w:lang w:eastAsia="ru-RU"/>
        </w:rPr>
        <w:t>принимается равным 1.</w:t>
      </w:r>
    </w:p>
    <w:p w:rsidR="003C56A5" w:rsidRPr="009D1E1E" w:rsidRDefault="00761D09" w:rsidP="003C56A5">
      <w:pPr>
        <w:widowControl w:val="0"/>
        <w:autoSpaceDE w:val="0"/>
        <w:autoSpaceDN w:val="0"/>
        <w:ind w:firstLine="540"/>
        <w:rPr>
          <w:sz w:val="24"/>
          <w:szCs w:val="24"/>
          <w:lang w:eastAsia="ru-RU"/>
        </w:rPr>
      </w:pPr>
      <w:r w:rsidRPr="009D1E1E">
        <w:rPr>
          <w:sz w:val="24"/>
          <w:szCs w:val="24"/>
          <w:lang w:eastAsia="ru-RU"/>
        </w:rPr>
        <w:t>19.</w:t>
      </w:r>
      <w:r w:rsidR="003C56A5" w:rsidRPr="009D1E1E">
        <w:rPr>
          <w:sz w:val="24"/>
          <w:szCs w:val="24"/>
          <w:lang w:eastAsia="ru-RU"/>
        </w:rPr>
        <w:t xml:space="preserve">Эффективность реализации </w:t>
      </w:r>
      <w:r w:rsidR="00BB44E2" w:rsidRPr="009D1E1E">
        <w:rPr>
          <w:sz w:val="24"/>
          <w:szCs w:val="24"/>
        </w:rPr>
        <w:t>муниципальной</w:t>
      </w:r>
      <w:r w:rsidR="003C56A5" w:rsidRPr="009D1E1E">
        <w:rPr>
          <w:sz w:val="24"/>
          <w:szCs w:val="24"/>
          <w:lang w:eastAsia="ru-RU"/>
        </w:rPr>
        <w:t xml:space="preserve"> программы оценивается в зависимости от значений оценки степени реализации </w:t>
      </w:r>
      <w:r w:rsidR="00BB44E2" w:rsidRPr="009D1E1E">
        <w:rPr>
          <w:sz w:val="24"/>
          <w:szCs w:val="24"/>
        </w:rPr>
        <w:t>муниципальной</w:t>
      </w:r>
      <w:r w:rsidR="003C56A5" w:rsidRPr="009D1E1E">
        <w:rPr>
          <w:sz w:val="24"/>
          <w:szCs w:val="24"/>
          <w:lang w:eastAsia="ru-RU"/>
        </w:rPr>
        <w:t xml:space="preserve"> программы и оценки эффективности реализации входящих в нее подпрограмм</w:t>
      </w:r>
      <w:r w:rsidR="002827F7" w:rsidRPr="009D1E1E">
        <w:rPr>
          <w:sz w:val="24"/>
          <w:szCs w:val="24"/>
          <w:lang w:eastAsia="ru-RU"/>
        </w:rPr>
        <w:t>ы</w:t>
      </w:r>
      <w:r w:rsidR="003C56A5" w:rsidRPr="009D1E1E">
        <w:rPr>
          <w:sz w:val="24"/>
          <w:szCs w:val="24"/>
          <w:lang w:eastAsia="ru-RU"/>
        </w:rPr>
        <w:t xml:space="preserve"> по следующей формуле:</w:t>
      </w:r>
    </w:p>
    <w:p w:rsidR="00D036D7" w:rsidRPr="009D1E1E" w:rsidRDefault="00D036D7" w:rsidP="00D036D7">
      <w:pPr>
        <w:spacing w:after="200" w:line="276" w:lineRule="auto"/>
        <w:ind w:firstLine="540"/>
        <w:jc w:val="left"/>
        <w:rPr>
          <w:i/>
          <w:sz w:val="24"/>
          <w:szCs w:val="24"/>
        </w:rPr>
      </w:pPr>
      <m:oMath>
        <m:r>
          <w:rPr>
            <w:rFonts w:ascii="Cambria Math" w:eastAsia="Calibri"/>
            <w:sz w:val="24"/>
            <w:szCs w:val="24"/>
          </w:rPr>
          <m:t>Э</m:t>
        </m:r>
        <m:sSub>
          <m:sSubPr>
            <m:ctrlPr>
              <w:rPr>
                <w:rFonts w:ascii="Cambria Math" w:eastAsia="Calibri" w:hAnsi="Cambria Math"/>
                <w:i/>
                <w:sz w:val="24"/>
                <w:szCs w:val="24"/>
              </w:rPr>
            </m:ctrlPr>
          </m:sSubPr>
          <m:e>
            <m:r>
              <w:rPr>
                <w:rFonts w:ascii="Cambria Math" w:eastAsia="Calibri"/>
                <w:sz w:val="24"/>
                <w:szCs w:val="24"/>
              </w:rPr>
              <m:t>Р</m:t>
            </m:r>
          </m:e>
          <m:sub>
            <m:r>
              <w:rPr>
                <w:rFonts w:ascii="Cambria Math" w:eastAsia="Calibri"/>
                <w:sz w:val="24"/>
                <w:szCs w:val="24"/>
              </w:rPr>
              <m:t>гп</m:t>
            </m:r>
          </m:sub>
        </m:sSub>
        <m:r>
          <w:rPr>
            <w:rFonts w:ascii="Cambria Math" w:eastAsia="Calibri"/>
            <w:sz w:val="24"/>
            <w:szCs w:val="24"/>
          </w:rPr>
          <m:t>=0,5</m:t>
        </m:r>
        <m:r>
          <w:rPr>
            <w:rFonts w:ascii="Cambria Math" w:eastAsia="Calibri"/>
            <w:sz w:val="24"/>
            <w:szCs w:val="24"/>
          </w:rPr>
          <m:t>×С</m:t>
        </m:r>
        <m:sSub>
          <m:sSubPr>
            <m:ctrlPr>
              <w:rPr>
                <w:rFonts w:ascii="Cambria Math" w:eastAsia="Calibri" w:hAnsi="Cambria Math"/>
                <w:i/>
                <w:sz w:val="24"/>
                <w:szCs w:val="24"/>
              </w:rPr>
            </m:ctrlPr>
          </m:sSubPr>
          <m:e>
            <m:r>
              <w:rPr>
                <w:rFonts w:ascii="Cambria Math" w:eastAsia="Calibri"/>
                <w:sz w:val="24"/>
                <w:szCs w:val="24"/>
              </w:rPr>
              <m:t>Р</m:t>
            </m:r>
          </m:e>
          <m:sub>
            <m:r>
              <w:rPr>
                <w:rFonts w:ascii="Cambria Math" w:eastAsia="Calibri"/>
                <w:sz w:val="24"/>
                <w:szCs w:val="24"/>
              </w:rPr>
              <m:t>гп</m:t>
            </m:r>
          </m:sub>
        </m:sSub>
        <m:r>
          <w:rPr>
            <w:rFonts w:ascii="Cambria Math" w:eastAsia="Calibri"/>
            <w:sz w:val="24"/>
            <w:szCs w:val="24"/>
          </w:rPr>
          <m:t xml:space="preserve">+0,5 </m:t>
        </m:r>
        <m:r>
          <w:rPr>
            <w:rFonts w:ascii="Cambria Math" w:eastAsia="Calibri"/>
            <w:sz w:val="24"/>
            <w:szCs w:val="24"/>
          </w:rPr>
          <m:t>х</m:t>
        </m:r>
        <m:nary>
          <m:naryPr>
            <m:chr m:val="∑"/>
            <m:limLoc m:val="undOvr"/>
            <m:ctrlPr>
              <w:rPr>
                <w:rFonts w:ascii="Cambria Math" w:eastAsia="Calibri" w:hAnsi="Cambria Math"/>
                <w:i/>
                <w:sz w:val="24"/>
                <w:szCs w:val="24"/>
              </w:rPr>
            </m:ctrlPr>
          </m:naryPr>
          <m:sub>
            <m:r>
              <w:rPr>
                <w:rFonts w:ascii="Cambria Math" w:eastAsia="Calibri" w:hAnsi="Cambria Math"/>
                <w:sz w:val="24"/>
                <w:szCs w:val="24"/>
              </w:rPr>
              <m:t>l</m:t>
            </m:r>
          </m:sub>
          <m:sup>
            <m:r>
              <w:rPr>
                <w:rFonts w:ascii="Cambria Math" w:eastAsia="Calibri" w:hAnsi="Cambria Math"/>
                <w:sz w:val="24"/>
                <w:szCs w:val="24"/>
                <w:lang w:val="en-US"/>
              </w:rPr>
              <m:t>j</m:t>
            </m:r>
          </m:sup>
          <m:e>
            <m:r>
              <w:rPr>
                <w:rFonts w:ascii="Cambria Math" w:eastAsia="Calibri"/>
                <w:sz w:val="24"/>
                <w:szCs w:val="24"/>
              </w:rPr>
              <m:t>Э</m:t>
            </m:r>
          </m:e>
        </m:nary>
        <m:sSub>
          <m:sSubPr>
            <m:ctrlPr>
              <w:rPr>
                <w:rFonts w:ascii="Cambria Math" w:eastAsia="Calibri" w:hAnsi="Cambria Math"/>
                <w:i/>
                <w:sz w:val="24"/>
                <w:szCs w:val="24"/>
              </w:rPr>
            </m:ctrlPr>
          </m:sSubPr>
          <m:e>
            <m:r>
              <w:rPr>
                <w:rFonts w:ascii="Cambria Math" w:eastAsia="Calibri"/>
                <w:sz w:val="24"/>
                <w:szCs w:val="24"/>
              </w:rPr>
              <m:t>Р</m:t>
            </m:r>
          </m:e>
          <m:sub>
            <m:r>
              <w:rPr>
                <w:rFonts w:ascii="Cambria Math" w:eastAsia="Calibri"/>
                <w:sz w:val="24"/>
                <w:szCs w:val="24"/>
              </w:rPr>
              <m:t>п</m:t>
            </m:r>
            <m:r>
              <w:rPr>
                <w:rFonts w:ascii="Cambria Math" w:eastAsia="Calibri"/>
                <w:sz w:val="24"/>
                <w:szCs w:val="24"/>
              </w:rPr>
              <m:t>/</m:t>
            </m:r>
            <m:r>
              <w:rPr>
                <w:rFonts w:ascii="Cambria Math" w:eastAsia="Calibri"/>
                <w:sz w:val="24"/>
                <w:szCs w:val="24"/>
              </w:rPr>
              <m:t>п</m:t>
            </m:r>
          </m:sub>
        </m:sSub>
        <m:r>
          <w:rPr>
            <w:rFonts w:ascii="Cambria Math" w:eastAsia="Calibri"/>
            <w:sz w:val="24"/>
            <w:szCs w:val="24"/>
          </w:rPr>
          <m:t>×</m:t>
        </m:r>
        <m:sSub>
          <m:sSubPr>
            <m:ctrlPr>
              <w:rPr>
                <w:rFonts w:ascii="Cambria Math" w:eastAsia="Calibri" w:hAnsi="Cambria Math"/>
                <w:sz w:val="24"/>
                <w:szCs w:val="24"/>
              </w:rPr>
            </m:ctrlPr>
          </m:sSubPr>
          <m:e>
            <m:r>
              <m:rPr>
                <m:sty m:val="p"/>
              </m:rPr>
              <w:rPr>
                <w:rFonts w:ascii="Cambria Math" w:eastAsia="Calibri"/>
                <w:sz w:val="24"/>
                <w:szCs w:val="24"/>
                <w:lang w:val="en-US"/>
              </w:rPr>
              <m:t>k</m:t>
            </m:r>
          </m:e>
          <m:sub>
            <m:r>
              <m:rPr>
                <m:sty m:val="p"/>
              </m:rPr>
              <w:rPr>
                <w:rFonts w:ascii="Cambria Math" w:eastAsia="Calibri"/>
                <w:sz w:val="24"/>
                <w:szCs w:val="24"/>
              </w:rPr>
              <m:t>j</m:t>
            </m:r>
          </m:sub>
        </m:sSub>
      </m:oMath>
      <w:r w:rsidRPr="009D1E1E">
        <w:rPr>
          <w:sz w:val="24"/>
          <w:szCs w:val="24"/>
        </w:rPr>
        <w:t>,</w:t>
      </w:r>
    </w:p>
    <w:p w:rsidR="00D036D7" w:rsidRPr="009D1E1E" w:rsidRDefault="00D036D7" w:rsidP="00D036D7">
      <w:pPr>
        <w:widowControl w:val="0"/>
        <w:autoSpaceDE w:val="0"/>
        <w:autoSpaceDN w:val="0"/>
        <w:ind w:firstLine="540"/>
        <w:rPr>
          <w:sz w:val="24"/>
          <w:szCs w:val="24"/>
          <w:lang w:eastAsia="ru-RU"/>
        </w:rPr>
      </w:pPr>
      <w:r w:rsidRPr="009D1E1E">
        <w:rPr>
          <w:sz w:val="24"/>
          <w:szCs w:val="24"/>
          <w:lang w:eastAsia="ru-RU"/>
        </w:rPr>
        <w:t>где:</w:t>
      </w:r>
    </w:p>
    <w:p w:rsidR="00D036D7" w:rsidRPr="009D1E1E" w:rsidRDefault="00D036D7" w:rsidP="00D036D7">
      <w:pPr>
        <w:widowControl w:val="0"/>
        <w:autoSpaceDE w:val="0"/>
        <w:autoSpaceDN w:val="0"/>
        <w:spacing w:line="360" w:lineRule="exact"/>
        <w:ind w:firstLine="1418"/>
        <w:rPr>
          <w:sz w:val="24"/>
          <w:szCs w:val="24"/>
          <w:lang w:eastAsia="ru-RU"/>
        </w:rPr>
      </w:pPr>
      <w:r w:rsidRPr="009D1E1E">
        <w:rPr>
          <w:noProof/>
          <w:position w:val="-12"/>
          <w:sz w:val="24"/>
          <w:szCs w:val="24"/>
          <w:lang w:eastAsia="ru-RU"/>
        </w:rPr>
        <w:drawing>
          <wp:anchor distT="0" distB="0" distL="114300" distR="114300" simplePos="0" relativeHeight="251681792" behindDoc="1" locked="0" layoutInCell="1" allowOverlap="1">
            <wp:simplePos x="0" y="0"/>
            <wp:positionH relativeFrom="column">
              <wp:posOffset>487704</wp:posOffset>
            </wp:positionH>
            <wp:positionV relativeFrom="paragraph">
              <wp:posOffset>-2210</wp:posOffset>
            </wp:positionV>
            <wp:extent cx="358445" cy="256032"/>
            <wp:effectExtent l="0" t="0" r="3810" b="0"/>
            <wp:wrapNone/>
            <wp:docPr id="1" name="Рисунок 1" descr="base_1_159904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9904_71"/>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9767" cy="256976"/>
                    </a:xfrm>
                    <a:prstGeom prst="rect">
                      <a:avLst/>
                    </a:prstGeom>
                    <a:solidFill>
                      <a:srgbClr val="FFFFFF"/>
                    </a:solidFill>
                    <a:ln>
                      <a:noFill/>
                    </a:ln>
                  </pic:spPr>
                </pic:pic>
              </a:graphicData>
            </a:graphic>
          </wp:anchor>
        </w:drawing>
      </w:r>
      <w:r w:rsidRPr="009D1E1E">
        <w:rPr>
          <w:sz w:val="24"/>
          <w:szCs w:val="24"/>
          <w:lang w:eastAsia="ru-RU"/>
        </w:rPr>
        <w:t xml:space="preserve"> - эффективность реализации </w:t>
      </w:r>
      <w:r w:rsidR="00BB44E2" w:rsidRPr="009D1E1E">
        <w:rPr>
          <w:sz w:val="24"/>
          <w:szCs w:val="24"/>
        </w:rPr>
        <w:t>муниципальной</w:t>
      </w:r>
      <w:r w:rsidRPr="009D1E1E">
        <w:rPr>
          <w:sz w:val="24"/>
          <w:szCs w:val="24"/>
          <w:lang w:eastAsia="ru-RU"/>
        </w:rPr>
        <w:t xml:space="preserve"> программы;</w:t>
      </w:r>
    </w:p>
    <w:p w:rsidR="00D036D7" w:rsidRPr="009D1E1E" w:rsidRDefault="00D036D7" w:rsidP="00D036D7">
      <w:pPr>
        <w:widowControl w:val="0"/>
        <w:autoSpaceDE w:val="0"/>
        <w:autoSpaceDN w:val="0"/>
        <w:spacing w:line="360" w:lineRule="exact"/>
        <w:ind w:firstLine="1418"/>
        <w:rPr>
          <w:sz w:val="24"/>
          <w:szCs w:val="24"/>
          <w:lang w:eastAsia="ru-RU"/>
        </w:rPr>
      </w:pPr>
      <w:r w:rsidRPr="009D1E1E">
        <w:rPr>
          <w:noProof/>
          <w:position w:val="-12"/>
          <w:sz w:val="24"/>
          <w:szCs w:val="24"/>
          <w:lang w:eastAsia="ru-RU"/>
        </w:rPr>
        <w:drawing>
          <wp:anchor distT="0" distB="0" distL="114300" distR="114300" simplePos="0" relativeHeight="251682816" behindDoc="1" locked="0" layoutInCell="1" allowOverlap="1">
            <wp:simplePos x="0" y="0"/>
            <wp:positionH relativeFrom="column">
              <wp:posOffset>486410</wp:posOffset>
            </wp:positionH>
            <wp:positionV relativeFrom="paragraph">
              <wp:posOffset>2540</wp:posOffset>
            </wp:positionV>
            <wp:extent cx="352425" cy="247650"/>
            <wp:effectExtent l="0" t="0" r="9525" b="0"/>
            <wp:wrapNone/>
            <wp:docPr id="2" name="Рисунок 2" descr="base_1_159904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9904_72"/>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solidFill>
                      <a:srgbClr val="FFFFFF"/>
                    </a:solidFill>
                    <a:ln>
                      <a:noFill/>
                    </a:ln>
                  </pic:spPr>
                </pic:pic>
              </a:graphicData>
            </a:graphic>
          </wp:anchor>
        </w:drawing>
      </w:r>
      <w:r w:rsidRPr="009D1E1E">
        <w:rPr>
          <w:sz w:val="24"/>
          <w:szCs w:val="24"/>
          <w:lang w:eastAsia="ru-RU"/>
        </w:rPr>
        <w:t xml:space="preserve"> - степень реализации </w:t>
      </w:r>
      <w:r w:rsidR="00BB44E2" w:rsidRPr="009D1E1E">
        <w:rPr>
          <w:sz w:val="24"/>
          <w:szCs w:val="24"/>
        </w:rPr>
        <w:t>муниципальной</w:t>
      </w:r>
      <w:r w:rsidRPr="009D1E1E">
        <w:rPr>
          <w:sz w:val="24"/>
          <w:szCs w:val="24"/>
          <w:lang w:eastAsia="ru-RU"/>
        </w:rPr>
        <w:t xml:space="preserve"> программы;</w:t>
      </w:r>
    </w:p>
    <w:p w:rsidR="00D036D7" w:rsidRPr="009D1E1E" w:rsidRDefault="00D036D7" w:rsidP="00D036D7">
      <w:pPr>
        <w:widowControl w:val="0"/>
        <w:tabs>
          <w:tab w:val="left" w:pos="826"/>
        </w:tabs>
        <w:autoSpaceDE w:val="0"/>
        <w:autoSpaceDN w:val="0"/>
        <w:spacing w:line="340" w:lineRule="exact"/>
        <w:ind w:firstLine="1418"/>
        <w:rPr>
          <w:sz w:val="24"/>
          <w:szCs w:val="24"/>
          <w:lang w:eastAsia="ru-RU"/>
        </w:rPr>
      </w:pPr>
      <w:r w:rsidRPr="009D1E1E">
        <w:rPr>
          <w:noProof/>
          <w:position w:val="-12"/>
          <w:sz w:val="24"/>
          <w:szCs w:val="24"/>
          <w:lang w:eastAsia="ru-RU"/>
        </w:rPr>
        <w:drawing>
          <wp:anchor distT="0" distB="0" distL="114300" distR="114300" simplePos="0" relativeHeight="251683840" behindDoc="1" locked="0" layoutInCell="1" allowOverlap="1">
            <wp:simplePos x="0" y="0"/>
            <wp:positionH relativeFrom="column">
              <wp:posOffset>486410</wp:posOffset>
            </wp:positionH>
            <wp:positionV relativeFrom="paragraph">
              <wp:posOffset>-3810</wp:posOffset>
            </wp:positionV>
            <wp:extent cx="409575" cy="247650"/>
            <wp:effectExtent l="0" t="0" r="9525" b="0"/>
            <wp:wrapNone/>
            <wp:docPr id="3" name="Рисунок 3" descr="base_1_159904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9904_73"/>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solidFill>
                      <a:srgbClr val="FFFFFF"/>
                    </a:solidFill>
                    <a:ln>
                      <a:noFill/>
                    </a:ln>
                  </pic:spPr>
                </pic:pic>
              </a:graphicData>
            </a:graphic>
          </wp:anchor>
        </w:drawing>
      </w:r>
      <w:r w:rsidRPr="009D1E1E">
        <w:rPr>
          <w:sz w:val="24"/>
          <w:szCs w:val="24"/>
          <w:lang w:eastAsia="ru-RU"/>
        </w:rPr>
        <w:t xml:space="preserve"> - эффекти</w:t>
      </w:r>
      <w:r w:rsidR="00BB44E2" w:rsidRPr="009D1E1E">
        <w:rPr>
          <w:sz w:val="24"/>
          <w:szCs w:val="24"/>
          <w:lang w:eastAsia="ru-RU"/>
        </w:rPr>
        <w:t>вность реализации подпрограммы;</w:t>
      </w:r>
    </w:p>
    <w:p w:rsidR="00D036D7" w:rsidRPr="009D1E1E" w:rsidRDefault="00D036D7" w:rsidP="00D036D7">
      <w:pPr>
        <w:widowControl w:val="0"/>
        <w:autoSpaceDE w:val="0"/>
        <w:autoSpaceDN w:val="0"/>
        <w:ind w:firstLine="540"/>
        <w:rPr>
          <w:sz w:val="24"/>
          <w:szCs w:val="24"/>
          <w:lang w:eastAsia="ru-RU"/>
        </w:rPr>
      </w:pPr>
      <w:r w:rsidRPr="009D1E1E">
        <w:rPr>
          <w:noProof/>
          <w:position w:val="-14"/>
          <w:sz w:val="24"/>
          <w:szCs w:val="24"/>
          <w:lang w:eastAsia="ru-RU"/>
        </w:rPr>
        <w:drawing>
          <wp:inline distT="0" distB="0" distL="0" distR="0">
            <wp:extent cx="180975" cy="276225"/>
            <wp:effectExtent l="0" t="0" r="9525" b="9525"/>
            <wp:docPr id="4" name="Рисунок 4" descr="base_1_159904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9904_74"/>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solidFill>
                      <a:srgbClr val="FFFFFF"/>
                    </a:solidFill>
                    <a:ln>
                      <a:noFill/>
                    </a:ln>
                  </pic:spPr>
                </pic:pic>
              </a:graphicData>
            </a:graphic>
          </wp:inline>
        </w:drawing>
      </w:r>
      <w:r w:rsidRPr="009D1E1E">
        <w:rPr>
          <w:sz w:val="24"/>
          <w:szCs w:val="24"/>
          <w:lang w:eastAsia="ru-RU"/>
        </w:rPr>
        <w:t xml:space="preserve"> - коэффициент значимости подпрограммы для достижения целей </w:t>
      </w:r>
      <w:r w:rsidR="00BB44E2" w:rsidRPr="009D1E1E">
        <w:rPr>
          <w:sz w:val="24"/>
          <w:szCs w:val="24"/>
        </w:rPr>
        <w:t>муниципальной</w:t>
      </w:r>
      <w:r w:rsidRPr="009D1E1E">
        <w:rPr>
          <w:sz w:val="24"/>
          <w:szCs w:val="24"/>
          <w:lang w:eastAsia="ru-RU"/>
        </w:rPr>
        <w:t xml:space="preserve"> программы, определяемый в методике оценки эффективности </w:t>
      </w:r>
      <w:r w:rsidR="00BB44E2" w:rsidRPr="009D1E1E">
        <w:rPr>
          <w:sz w:val="24"/>
          <w:szCs w:val="24"/>
        </w:rPr>
        <w:t>муниципальной</w:t>
      </w:r>
      <w:r w:rsidR="00A22A1D">
        <w:rPr>
          <w:sz w:val="24"/>
          <w:szCs w:val="24"/>
        </w:rPr>
        <w:t xml:space="preserve"> </w:t>
      </w:r>
      <w:r w:rsidRPr="009D1E1E">
        <w:rPr>
          <w:sz w:val="24"/>
          <w:szCs w:val="24"/>
          <w:lang w:eastAsia="ru-RU"/>
        </w:rPr>
        <w:t>программы ответственным исполнителем.</w:t>
      </w:r>
    </w:p>
    <w:p w:rsidR="00D036D7" w:rsidRPr="009D1E1E" w:rsidRDefault="00D036D7" w:rsidP="00D036D7">
      <w:pPr>
        <w:widowControl w:val="0"/>
        <w:autoSpaceDE w:val="0"/>
        <w:autoSpaceDN w:val="0"/>
        <w:ind w:firstLine="540"/>
        <w:jc w:val="left"/>
        <w:rPr>
          <w:noProof/>
          <w:position w:val="-14"/>
          <w:sz w:val="24"/>
          <w:szCs w:val="24"/>
          <w:lang w:eastAsia="ru-RU"/>
        </w:rPr>
      </w:pPr>
      <w:r w:rsidRPr="009D1E1E">
        <w:rPr>
          <w:sz w:val="24"/>
          <w:szCs w:val="24"/>
          <w:lang w:eastAsia="ru-RU"/>
        </w:rPr>
        <w:t>По умолчанию k</w:t>
      </w:r>
      <w:r w:rsidRPr="009D1E1E">
        <w:rPr>
          <w:sz w:val="24"/>
          <w:szCs w:val="24"/>
          <w:vertAlign w:val="subscript"/>
          <w:lang w:val="en-US" w:eastAsia="ru-RU"/>
        </w:rPr>
        <w:t>j</w:t>
      </w:r>
      <w:r w:rsidRPr="009D1E1E">
        <w:rPr>
          <w:sz w:val="24"/>
          <w:szCs w:val="24"/>
          <w:lang w:eastAsia="ru-RU"/>
        </w:rPr>
        <w:t xml:space="preserve"> определяется по формуле: </w:t>
      </w:r>
    </w:p>
    <w:p w:rsidR="00D036D7" w:rsidRPr="009D1E1E" w:rsidRDefault="00D036D7" w:rsidP="00D036D7">
      <w:pPr>
        <w:widowControl w:val="0"/>
        <w:autoSpaceDE w:val="0"/>
        <w:autoSpaceDN w:val="0"/>
        <w:ind w:firstLine="540"/>
        <w:rPr>
          <w:sz w:val="24"/>
          <w:szCs w:val="24"/>
          <w:lang w:eastAsia="ru-RU"/>
        </w:rPr>
      </w:pPr>
      <w:r w:rsidRPr="009D1E1E">
        <w:rPr>
          <w:sz w:val="24"/>
          <w:szCs w:val="24"/>
          <w:lang w:eastAsia="ru-RU"/>
        </w:rPr>
        <w:tab/>
      </w:r>
      <w:r w:rsidRPr="009D1E1E">
        <w:rPr>
          <w:sz w:val="24"/>
          <w:szCs w:val="24"/>
          <w:lang w:eastAsia="ru-RU"/>
        </w:rPr>
        <w:tab/>
      </w:r>
      <w:r w:rsidRPr="009D1E1E">
        <w:rPr>
          <w:sz w:val="24"/>
          <w:szCs w:val="24"/>
          <w:lang w:eastAsia="ru-RU"/>
        </w:rPr>
        <w:tab/>
      </w:r>
      <w:r w:rsidRPr="009D1E1E">
        <w:rPr>
          <w:noProof/>
          <w:position w:val="-14"/>
          <w:sz w:val="24"/>
          <w:szCs w:val="24"/>
          <w:lang w:eastAsia="ru-RU"/>
        </w:rPr>
        <w:drawing>
          <wp:inline distT="0" distB="0" distL="0" distR="0">
            <wp:extent cx="723900" cy="276225"/>
            <wp:effectExtent l="0" t="0" r="0" b="9525"/>
            <wp:docPr id="5" name="Рисунок 5" descr="base_1_159904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9904_75"/>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solidFill>
                      <a:srgbClr val="FFFFFF"/>
                    </a:solidFill>
                    <a:ln>
                      <a:noFill/>
                    </a:ln>
                  </pic:spPr>
                </pic:pic>
              </a:graphicData>
            </a:graphic>
          </wp:inline>
        </w:drawing>
      </w:r>
      <w:r w:rsidRPr="009D1E1E">
        <w:rPr>
          <w:sz w:val="24"/>
          <w:szCs w:val="24"/>
          <w:lang w:eastAsia="ru-RU"/>
        </w:rPr>
        <w:t xml:space="preserve">, </w:t>
      </w:r>
    </w:p>
    <w:p w:rsidR="00D036D7" w:rsidRPr="009D1E1E" w:rsidRDefault="00D036D7" w:rsidP="00D036D7">
      <w:pPr>
        <w:widowControl w:val="0"/>
        <w:autoSpaceDE w:val="0"/>
        <w:autoSpaceDN w:val="0"/>
        <w:ind w:firstLine="540"/>
        <w:rPr>
          <w:sz w:val="24"/>
          <w:szCs w:val="24"/>
          <w:lang w:eastAsia="ru-RU"/>
        </w:rPr>
      </w:pPr>
      <w:r w:rsidRPr="009D1E1E">
        <w:rPr>
          <w:sz w:val="24"/>
          <w:szCs w:val="24"/>
          <w:lang w:eastAsia="ru-RU"/>
        </w:rPr>
        <w:t>где:</w:t>
      </w:r>
    </w:p>
    <w:p w:rsidR="00D036D7" w:rsidRPr="009D1E1E" w:rsidRDefault="00D036D7" w:rsidP="00D036D7">
      <w:pPr>
        <w:widowControl w:val="0"/>
        <w:autoSpaceDE w:val="0"/>
        <w:autoSpaceDN w:val="0"/>
        <w:ind w:firstLine="540"/>
        <w:rPr>
          <w:sz w:val="24"/>
          <w:szCs w:val="24"/>
          <w:lang w:eastAsia="ru-RU"/>
        </w:rPr>
      </w:pPr>
      <w:r w:rsidRPr="009D1E1E">
        <w:rPr>
          <w:sz w:val="24"/>
          <w:szCs w:val="24"/>
          <w:lang w:eastAsia="ru-RU"/>
        </w:rPr>
        <w:t>Фj - объем ф</w:t>
      </w:r>
      <w:r w:rsidR="00AD5017" w:rsidRPr="009D1E1E">
        <w:rPr>
          <w:sz w:val="24"/>
          <w:szCs w:val="24"/>
          <w:lang w:eastAsia="ru-RU"/>
        </w:rPr>
        <w:t xml:space="preserve">актических расходов из </w:t>
      </w:r>
      <w:r w:rsidR="00BB44E2" w:rsidRPr="009D1E1E">
        <w:rPr>
          <w:sz w:val="24"/>
          <w:szCs w:val="24"/>
          <w:lang w:eastAsia="ru-RU"/>
        </w:rPr>
        <w:t>районного</w:t>
      </w:r>
      <w:r w:rsidRPr="009D1E1E">
        <w:rPr>
          <w:sz w:val="24"/>
          <w:szCs w:val="24"/>
          <w:lang w:eastAsia="ru-RU"/>
        </w:rPr>
        <w:t xml:space="preserve"> бюджета (кассового исполнения) на реализацию j-ой подпрограммы в отчетном году;</w:t>
      </w:r>
    </w:p>
    <w:p w:rsidR="00D036D7" w:rsidRPr="009D1E1E" w:rsidRDefault="00D036D7" w:rsidP="00D036D7">
      <w:pPr>
        <w:widowControl w:val="0"/>
        <w:autoSpaceDE w:val="0"/>
        <w:autoSpaceDN w:val="0"/>
        <w:ind w:firstLine="540"/>
        <w:rPr>
          <w:sz w:val="24"/>
          <w:szCs w:val="24"/>
          <w:lang w:eastAsia="ru-RU"/>
        </w:rPr>
      </w:pPr>
      <w:r w:rsidRPr="009D1E1E">
        <w:rPr>
          <w:sz w:val="24"/>
          <w:szCs w:val="24"/>
          <w:lang w:eastAsia="ru-RU"/>
        </w:rPr>
        <w:t xml:space="preserve"> Ф - объем ф</w:t>
      </w:r>
      <w:r w:rsidR="00AD5017" w:rsidRPr="009D1E1E">
        <w:rPr>
          <w:sz w:val="24"/>
          <w:szCs w:val="24"/>
          <w:lang w:eastAsia="ru-RU"/>
        </w:rPr>
        <w:t xml:space="preserve">актических расходов из </w:t>
      </w:r>
      <w:r w:rsidR="00BB44E2" w:rsidRPr="009D1E1E">
        <w:rPr>
          <w:sz w:val="24"/>
          <w:szCs w:val="24"/>
          <w:lang w:eastAsia="ru-RU"/>
        </w:rPr>
        <w:t>районного</w:t>
      </w:r>
      <w:r w:rsidRPr="009D1E1E">
        <w:rPr>
          <w:sz w:val="24"/>
          <w:szCs w:val="24"/>
          <w:lang w:eastAsia="ru-RU"/>
        </w:rPr>
        <w:t xml:space="preserve">  бюджета (кассового исполнения) на реализацию </w:t>
      </w:r>
      <w:r w:rsidR="00BB44E2" w:rsidRPr="009D1E1E">
        <w:rPr>
          <w:sz w:val="24"/>
          <w:szCs w:val="24"/>
        </w:rPr>
        <w:t>муниципальной</w:t>
      </w:r>
      <w:r w:rsidRPr="009D1E1E">
        <w:rPr>
          <w:sz w:val="24"/>
          <w:szCs w:val="24"/>
          <w:lang w:eastAsia="ru-RU"/>
        </w:rPr>
        <w:t xml:space="preserve"> программы;</w:t>
      </w:r>
    </w:p>
    <w:p w:rsidR="00D036D7" w:rsidRPr="009D1E1E" w:rsidRDefault="00D036D7" w:rsidP="00D036D7">
      <w:pPr>
        <w:widowControl w:val="0"/>
        <w:autoSpaceDE w:val="0"/>
        <w:autoSpaceDN w:val="0"/>
        <w:ind w:firstLine="540"/>
        <w:rPr>
          <w:sz w:val="24"/>
          <w:szCs w:val="24"/>
          <w:lang w:eastAsia="ru-RU"/>
        </w:rPr>
      </w:pPr>
      <w:r w:rsidRPr="009D1E1E">
        <w:rPr>
          <w:sz w:val="24"/>
          <w:szCs w:val="24"/>
          <w:lang w:eastAsia="ru-RU"/>
        </w:rPr>
        <w:t>j - количество подпрограмм.</w:t>
      </w:r>
    </w:p>
    <w:p w:rsidR="003C56A5" w:rsidRPr="009D1E1E" w:rsidRDefault="00761D09" w:rsidP="003C56A5">
      <w:pPr>
        <w:ind w:firstLine="709"/>
        <w:rPr>
          <w:sz w:val="24"/>
          <w:szCs w:val="24"/>
          <w:lang w:eastAsia="ru-RU"/>
        </w:rPr>
      </w:pPr>
      <w:r w:rsidRPr="009D1E1E">
        <w:rPr>
          <w:sz w:val="24"/>
          <w:szCs w:val="24"/>
          <w:lang w:eastAsia="ru-RU"/>
        </w:rPr>
        <w:t>20.</w:t>
      </w:r>
      <w:r w:rsidR="003C56A5" w:rsidRPr="009D1E1E">
        <w:rPr>
          <w:sz w:val="24"/>
          <w:szCs w:val="24"/>
          <w:lang w:eastAsia="ru-RU"/>
        </w:rPr>
        <w:t xml:space="preserve">Эффективность реализации </w:t>
      </w:r>
      <w:r w:rsidR="00BB44E2" w:rsidRPr="009D1E1E">
        <w:rPr>
          <w:sz w:val="24"/>
          <w:szCs w:val="24"/>
        </w:rPr>
        <w:t>муниципальной</w:t>
      </w:r>
      <w:r w:rsidR="00AD5017" w:rsidRPr="009D1E1E">
        <w:rPr>
          <w:sz w:val="24"/>
          <w:szCs w:val="24"/>
          <w:lang w:eastAsia="ru-RU"/>
        </w:rPr>
        <w:t xml:space="preserve"> программы признается высокой</w:t>
      </w:r>
      <w:r w:rsidR="003C56A5" w:rsidRPr="009D1E1E">
        <w:rPr>
          <w:sz w:val="24"/>
          <w:szCs w:val="24"/>
          <w:lang w:eastAsia="ru-RU"/>
        </w:rPr>
        <w:t xml:space="preserve"> в случае если значение ЭР</w:t>
      </w:r>
      <w:r w:rsidR="003C56A5" w:rsidRPr="009D1E1E">
        <w:rPr>
          <w:sz w:val="24"/>
          <w:szCs w:val="24"/>
          <w:vertAlign w:val="subscript"/>
          <w:lang w:eastAsia="ru-RU"/>
        </w:rPr>
        <w:t>гп</w:t>
      </w:r>
      <w:r w:rsidR="00A22A1D">
        <w:rPr>
          <w:sz w:val="24"/>
          <w:szCs w:val="24"/>
          <w:vertAlign w:val="subscript"/>
          <w:lang w:eastAsia="ru-RU"/>
        </w:rPr>
        <w:t xml:space="preserve"> </w:t>
      </w:r>
      <w:r w:rsidR="003C56A5" w:rsidRPr="009D1E1E">
        <w:rPr>
          <w:sz w:val="24"/>
          <w:szCs w:val="24"/>
          <w:lang w:eastAsia="ru-RU"/>
        </w:rPr>
        <w:t>составляет не менее 0,90.</w:t>
      </w:r>
    </w:p>
    <w:p w:rsidR="003C56A5" w:rsidRPr="009D1E1E" w:rsidRDefault="003C56A5" w:rsidP="003C56A5">
      <w:pPr>
        <w:ind w:firstLine="709"/>
        <w:rPr>
          <w:sz w:val="24"/>
          <w:szCs w:val="24"/>
          <w:lang w:eastAsia="ru-RU"/>
        </w:rPr>
      </w:pPr>
      <w:r w:rsidRPr="009D1E1E">
        <w:rPr>
          <w:sz w:val="24"/>
          <w:szCs w:val="24"/>
          <w:lang w:eastAsia="ru-RU"/>
        </w:rPr>
        <w:t xml:space="preserve">Эффективность реализации </w:t>
      </w:r>
      <w:r w:rsidR="00BB44E2" w:rsidRPr="009D1E1E">
        <w:rPr>
          <w:sz w:val="24"/>
          <w:szCs w:val="24"/>
        </w:rPr>
        <w:t>муниципальной</w:t>
      </w:r>
      <w:r w:rsidR="00AD5017" w:rsidRPr="009D1E1E">
        <w:rPr>
          <w:sz w:val="24"/>
          <w:szCs w:val="24"/>
          <w:lang w:eastAsia="ru-RU"/>
        </w:rPr>
        <w:t xml:space="preserve"> программы признается средней</w:t>
      </w:r>
      <w:r w:rsidRPr="009D1E1E">
        <w:rPr>
          <w:sz w:val="24"/>
          <w:szCs w:val="24"/>
          <w:lang w:eastAsia="ru-RU"/>
        </w:rPr>
        <w:t xml:space="preserve"> в случае если значение ЭР</w:t>
      </w:r>
      <w:r w:rsidRPr="009D1E1E">
        <w:rPr>
          <w:sz w:val="24"/>
          <w:szCs w:val="24"/>
          <w:vertAlign w:val="subscript"/>
          <w:lang w:eastAsia="ru-RU"/>
        </w:rPr>
        <w:t>гп</w:t>
      </w:r>
      <w:r w:rsidR="00A22A1D">
        <w:rPr>
          <w:sz w:val="24"/>
          <w:szCs w:val="24"/>
          <w:vertAlign w:val="subscript"/>
          <w:lang w:eastAsia="ru-RU"/>
        </w:rPr>
        <w:t xml:space="preserve"> </w:t>
      </w:r>
      <w:r w:rsidRPr="009D1E1E">
        <w:rPr>
          <w:sz w:val="24"/>
          <w:szCs w:val="24"/>
          <w:lang w:eastAsia="ru-RU"/>
        </w:rPr>
        <w:t>составляет не менее 0,80.</w:t>
      </w:r>
    </w:p>
    <w:p w:rsidR="003C56A5" w:rsidRPr="009D1E1E" w:rsidRDefault="003C56A5" w:rsidP="003C56A5">
      <w:pPr>
        <w:ind w:firstLine="709"/>
        <w:rPr>
          <w:sz w:val="24"/>
          <w:szCs w:val="24"/>
          <w:lang w:eastAsia="ru-RU"/>
        </w:rPr>
      </w:pPr>
      <w:r w:rsidRPr="009D1E1E">
        <w:rPr>
          <w:sz w:val="24"/>
          <w:szCs w:val="24"/>
          <w:lang w:eastAsia="ru-RU"/>
        </w:rPr>
        <w:t xml:space="preserve">Эффективность реализации </w:t>
      </w:r>
      <w:r w:rsidR="00BB44E2" w:rsidRPr="009D1E1E">
        <w:rPr>
          <w:sz w:val="24"/>
          <w:szCs w:val="24"/>
        </w:rPr>
        <w:t>муниципальной</w:t>
      </w:r>
      <w:r w:rsidRPr="009D1E1E">
        <w:rPr>
          <w:sz w:val="24"/>
          <w:szCs w:val="24"/>
          <w:lang w:eastAsia="ru-RU"/>
        </w:rPr>
        <w:t xml:space="preserve"> программы признается удовлетворительной, в случае если значение ЭР</w:t>
      </w:r>
      <w:r w:rsidRPr="009D1E1E">
        <w:rPr>
          <w:sz w:val="24"/>
          <w:szCs w:val="24"/>
          <w:vertAlign w:val="subscript"/>
          <w:lang w:eastAsia="ru-RU"/>
        </w:rPr>
        <w:t>гп</w:t>
      </w:r>
      <w:r w:rsidR="00A22A1D">
        <w:rPr>
          <w:sz w:val="24"/>
          <w:szCs w:val="24"/>
          <w:vertAlign w:val="subscript"/>
          <w:lang w:eastAsia="ru-RU"/>
        </w:rPr>
        <w:t xml:space="preserve"> </w:t>
      </w:r>
      <w:r w:rsidRPr="009D1E1E">
        <w:rPr>
          <w:sz w:val="24"/>
          <w:szCs w:val="24"/>
          <w:lang w:eastAsia="ru-RU"/>
        </w:rPr>
        <w:t>составляет не менее 0,70.</w:t>
      </w:r>
    </w:p>
    <w:p w:rsidR="003C56A5" w:rsidRPr="009D1E1E" w:rsidRDefault="003C56A5" w:rsidP="003C56A5">
      <w:pPr>
        <w:ind w:firstLine="709"/>
        <w:rPr>
          <w:sz w:val="24"/>
          <w:szCs w:val="24"/>
          <w:lang w:eastAsia="ru-RU"/>
        </w:rPr>
      </w:pPr>
      <w:r w:rsidRPr="009D1E1E">
        <w:rPr>
          <w:sz w:val="24"/>
          <w:szCs w:val="24"/>
          <w:lang w:eastAsia="ru-RU"/>
        </w:rPr>
        <w:t xml:space="preserve">В остальных случаях эффективность реализации </w:t>
      </w:r>
      <w:r w:rsidR="00BB44E2" w:rsidRPr="009D1E1E">
        <w:rPr>
          <w:sz w:val="24"/>
          <w:szCs w:val="24"/>
        </w:rPr>
        <w:t>муниципальной</w:t>
      </w:r>
      <w:r w:rsidRPr="009D1E1E">
        <w:rPr>
          <w:sz w:val="24"/>
          <w:szCs w:val="24"/>
          <w:lang w:eastAsia="ru-RU"/>
        </w:rPr>
        <w:t xml:space="preserve"> программы признается неудовлетворительной.</w:t>
      </w:r>
    </w:p>
    <w:p w:rsidR="00846C71" w:rsidRPr="009D1E1E" w:rsidRDefault="00846C71" w:rsidP="00310A4E">
      <w:pPr>
        <w:ind w:firstLine="709"/>
        <w:jc w:val="center"/>
        <w:rPr>
          <w:b/>
          <w:sz w:val="24"/>
          <w:szCs w:val="24"/>
          <w:lang w:eastAsia="ru-RU"/>
        </w:rPr>
      </w:pPr>
    </w:p>
    <w:p w:rsidR="005C358C" w:rsidRPr="009D1E1E" w:rsidRDefault="00BB44E2" w:rsidP="00310A4E">
      <w:pPr>
        <w:ind w:firstLine="709"/>
        <w:jc w:val="center"/>
        <w:rPr>
          <w:b/>
          <w:sz w:val="24"/>
          <w:szCs w:val="24"/>
          <w:lang w:eastAsia="ru-RU"/>
        </w:rPr>
      </w:pPr>
      <w:r w:rsidRPr="009D1E1E">
        <w:rPr>
          <w:b/>
          <w:sz w:val="24"/>
          <w:szCs w:val="24"/>
          <w:lang w:val="en-US" w:eastAsia="ru-RU"/>
        </w:rPr>
        <w:t>X</w:t>
      </w:r>
      <w:r w:rsidR="00C947A8" w:rsidRPr="009D1E1E">
        <w:rPr>
          <w:b/>
          <w:sz w:val="24"/>
          <w:szCs w:val="24"/>
          <w:lang w:val="en-US" w:eastAsia="ru-RU"/>
        </w:rPr>
        <w:t>V</w:t>
      </w:r>
      <w:r w:rsidR="00C947A8" w:rsidRPr="009D1E1E">
        <w:rPr>
          <w:b/>
          <w:sz w:val="24"/>
          <w:szCs w:val="24"/>
          <w:lang w:eastAsia="ru-RU"/>
        </w:rPr>
        <w:t xml:space="preserve">. </w:t>
      </w:r>
      <w:r w:rsidR="00310A4E" w:rsidRPr="009D1E1E">
        <w:rPr>
          <w:b/>
          <w:sz w:val="24"/>
          <w:szCs w:val="24"/>
          <w:lang w:eastAsia="ru-RU"/>
        </w:rPr>
        <w:t>Подпрограмм</w:t>
      </w:r>
      <w:r w:rsidRPr="009D1E1E">
        <w:rPr>
          <w:b/>
          <w:sz w:val="24"/>
          <w:szCs w:val="24"/>
          <w:lang w:eastAsia="ru-RU"/>
        </w:rPr>
        <w:t>а</w:t>
      </w:r>
      <w:r w:rsidR="00A22A1D">
        <w:rPr>
          <w:b/>
          <w:sz w:val="24"/>
          <w:szCs w:val="24"/>
          <w:lang w:eastAsia="ru-RU"/>
        </w:rPr>
        <w:t xml:space="preserve"> </w:t>
      </w:r>
      <w:r w:rsidRPr="009D1E1E">
        <w:rPr>
          <w:b/>
          <w:sz w:val="24"/>
          <w:szCs w:val="24"/>
          <w:lang w:eastAsia="ru-RU"/>
        </w:rPr>
        <w:t>муниципаль</w:t>
      </w:r>
      <w:r w:rsidR="00310A4E" w:rsidRPr="009D1E1E">
        <w:rPr>
          <w:b/>
          <w:sz w:val="24"/>
          <w:szCs w:val="24"/>
          <w:lang w:eastAsia="ru-RU"/>
        </w:rPr>
        <w:t>ной программы</w:t>
      </w:r>
    </w:p>
    <w:p w:rsidR="00310A4E" w:rsidRPr="009D1E1E" w:rsidRDefault="00310A4E" w:rsidP="00310A4E">
      <w:pPr>
        <w:ind w:firstLine="709"/>
        <w:jc w:val="center"/>
        <w:rPr>
          <w:b/>
          <w:sz w:val="24"/>
          <w:szCs w:val="24"/>
          <w:lang w:eastAsia="ru-RU"/>
        </w:rPr>
      </w:pPr>
    </w:p>
    <w:p w:rsidR="00310A4E" w:rsidRPr="009D1E1E" w:rsidRDefault="004858DC" w:rsidP="006158CC">
      <w:pPr>
        <w:jc w:val="center"/>
        <w:rPr>
          <w:b/>
          <w:sz w:val="24"/>
          <w:szCs w:val="24"/>
          <w:lang w:eastAsia="ru-RU"/>
        </w:rPr>
      </w:pPr>
      <w:bookmarkStart w:id="3" w:name="1011"/>
      <w:bookmarkEnd w:id="3"/>
      <w:r w:rsidRPr="009D1E1E">
        <w:rPr>
          <w:b/>
          <w:sz w:val="24"/>
          <w:szCs w:val="24"/>
          <w:lang w:eastAsia="ru-RU"/>
        </w:rPr>
        <w:t xml:space="preserve">Подпрограмма </w:t>
      </w:r>
    </w:p>
    <w:p w:rsidR="00310A4E" w:rsidRPr="009D1E1E" w:rsidRDefault="004858DC" w:rsidP="006158CC">
      <w:pPr>
        <w:jc w:val="center"/>
        <w:rPr>
          <w:b/>
          <w:sz w:val="24"/>
          <w:szCs w:val="24"/>
          <w:lang w:eastAsia="ru-RU"/>
        </w:rPr>
      </w:pPr>
      <w:r w:rsidRPr="009D1E1E">
        <w:rPr>
          <w:b/>
          <w:sz w:val="24"/>
          <w:szCs w:val="24"/>
          <w:lang w:eastAsia="ru-RU"/>
        </w:rPr>
        <w:t xml:space="preserve"> «Организация хранения, комплектования и использования документов Архивного фонда Курской области и иных архивных документов»</w:t>
      </w:r>
    </w:p>
    <w:p w:rsidR="004858DC" w:rsidRPr="009D1E1E" w:rsidRDefault="004858DC" w:rsidP="00A0197D">
      <w:pPr>
        <w:autoSpaceDE w:val="0"/>
        <w:autoSpaceDN w:val="0"/>
        <w:adjustRightInd w:val="0"/>
        <w:jc w:val="center"/>
        <w:outlineLvl w:val="0"/>
        <w:rPr>
          <w:b/>
          <w:sz w:val="24"/>
          <w:szCs w:val="24"/>
          <w:lang w:eastAsia="ru-RU"/>
        </w:rPr>
      </w:pPr>
    </w:p>
    <w:p w:rsidR="004858DC" w:rsidRPr="009D1E1E" w:rsidRDefault="004858DC" w:rsidP="00A0197D">
      <w:pPr>
        <w:autoSpaceDE w:val="0"/>
        <w:autoSpaceDN w:val="0"/>
        <w:adjustRightInd w:val="0"/>
        <w:jc w:val="center"/>
        <w:outlineLvl w:val="0"/>
        <w:rPr>
          <w:b/>
          <w:sz w:val="24"/>
          <w:szCs w:val="24"/>
          <w:lang w:eastAsia="ru-RU"/>
        </w:rPr>
      </w:pPr>
      <w:r w:rsidRPr="009D1E1E">
        <w:rPr>
          <w:b/>
          <w:sz w:val="24"/>
          <w:szCs w:val="24"/>
          <w:lang w:eastAsia="ru-RU"/>
        </w:rPr>
        <w:t>ПАСПОРТ</w:t>
      </w:r>
    </w:p>
    <w:p w:rsidR="004858DC" w:rsidRPr="009D1E1E" w:rsidRDefault="004858DC" w:rsidP="00BC2FBB">
      <w:pPr>
        <w:jc w:val="center"/>
        <w:rPr>
          <w:b/>
          <w:sz w:val="24"/>
          <w:szCs w:val="24"/>
          <w:lang w:eastAsia="ru-RU"/>
        </w:rPr>
      </w:pPr>
      <w:r w:rsidRPr="009D1E1E">
        <w:rPr>
          <w:b/>
          <w:sz w:val="24"/>
          <w:szCs w:val="24"/>
          <w:lang w:eastAsia="ru-RU"/>
        </w:rPr>
        <w:t xml:space="preserve">подпрограммы «Организация хранения, комплектования </w:t>
      </w:r>
    </w:p>
    <w:p w:rsidR="004858DC" w:rsidRPr="009D1E1E" w:rsidRDefault="004858DC" w:rsidP="00BC2FBB">
      <w:pPr>
        <w:jc w:val="center"/>
        <w:rPr>
          <w:b/>
          <w:sz w:val="24"/>
          <w:szCs w:val="24"/>
          <w:lang w:eastAsia="ru-RU"/>
        </w:rPr>
      </w:pPr>
      <w:r w:rsidRPr="009D1E1E">
        <w:rPr>
          <w:b/>
          <w:sz w:val="24"/>
          <w:szCs w:val="24"/>
          <w:lang w:eastAsia="ru-RU"/>
        </w:rPr>
        <w:t xml:space="preserve">и использования документов Архивного фонда Курской области </w:t>
      </w:r>
    </w:p>
    <w:p w:rsidR="004858DC" w:rsidRPr="009D1E1E" w:rsidRDefault="004858DC" w:rsidP="00BC2FBB">
      <w:pPr>
        <w:jc w:val="center"/>
        <w:rPr>
          <w:b/>
          <w:sz w:val="24"/>
          <w:szCs w:val="24"/>
          <w:lang w:eastAsia="ru-RU"/>
        </w:rPr>
      </w:pPr>
      <w:r w:rsidRPr="009D1E1E">
        <w:rPr>
          <w:b/>
          <w:sz w:val="24"/>
          <w:szCs w:val="24"/>
          <w:lang w:eastAsia="ru-RU"/>
        </w:rPr>
        <w:t xml:space="preserve">и иных архивных документов» </w:t>
      </w:r>
    </w:p>
    <w:p w:rsidR="004858DC" w:rsidRPr="009D1E1E" w:rsidRDefault="004858DC" w:rsidP="0000546F">
      <w:pPr>
        <w:shd w:val="clear" w:color="auto" w:fill="FFFFFF"/>
        <w:rPr>
          <w:rStyle w:val="af4"/>
          <w:b w:val="0"/>
          <w:bCs/>
          <w:color w:val="000000"/>
          <w:sz w:val="24"/>
          <w:szCs w:val="24"/>
        </w:rPr>
      </w:pPr>
    </w:p>
    <w:tbl>
      <w:tblPr>
        <w:tblW w:w="9546" w:type="dxa"/>
        <w:tblLook w:val="01E0" w:firstRow="1" w:lastRow="1" w:firstColumn="1" w:lastColumn="1" w:noHBand="0" w:noVBand="0"/>
      </w:tblPr>
      <w:tblGrid>
        <w:gridCol w:w="3635"/>
        <w:gridCol w:w="5911"/>
      </w:tblGrid>
      <w:tr w:rsidR="004858DC" w:rsidRPr="009D1E1E" w:rsidTr="00152310">
        <w:trPr>
          <w:trHeight w:val="118"/>
        </w:trPr>
        <w:tc>
          <w:tcPr>
            <w:tcW w:w="3635" w:type="dxa"/>
          </w:tcPr>
          <w:p w:rsidR="004858DC" w:rsidRPr="009D1E1E" w:rsidRDefault="004858DC" w:rsidP="00C8564B">
            <w:pPr>
              <w:shd w:val="clear" w:color="auto" w:fill="FFFFFF"/>
              <w:rPr>
                <w:sz w:val="24"/>
                <w:szCs w:val="24"/>
                <w:lang w:eastAsia="ru-RU"/>
              </w:rPr>
            </w:pPr>
            <w:r w:rsidRPr="009D1E1E">
              <w:rPr>
                <w:sz w:val="24"/>
                <w:szCs w:val="24"/>
                <w:lang w:eastAsia="ru-RU"/>
              </w:rPr>
              <w:t>Ответственный исполнитель подпрограммы</w:t>
            </w:r>
          </w:p>
          <w:p w:rsidR="004858DC" w:rsidRPr="009D1E1E" w:rsidRDefault="004858DC" w:rsidP="00C8564B">
            <w:pPr>
              <w:shd w:val="clear" w:color="auto" w:fill="FFFFFF"/>
              <w:rPr>
                <w:sz w:val="24"/>
                <w:szCs w:val="24"/>
                <w:lang w:eastAsia="ru-RU"/>
              </w:rPr>
            </w:pPr>
          </w:p>
        </w:tc>
        <w:tc>
          <w:tcPr>
            <w:tcW w:w="5911" w:type="dxa"/>
          </w:tcPr>
          <w:p w:rsidR="004858DC" w:rsidRPr="009D1E1E" w:rsidRDefault="0021147E" w:rsidP="00277D78">
            <w:pPr>
              <w:rPr>
                <w:sz w:val="24"/>
                <w:szCs w:val="24"/>
              </w:rPr>
            </w:pPr>
            <w:r w:rsidRPr="009D1E1E">
              <w:rPr>
                <w:sz w:val="24"/>
                <w:szCs w:val="24"/>
              </w:rPr>
              <w:t>-</w:t>
            </w:r>
            <w:r w:rsidR="004858DC" w:rsidRPr="009D1E1E">
              <w:rPr>
                <w:sz w:val="24"/>
                <w:szCs w:val="24"/>
              </w:rPr>
              <w:t>архивн</w:t>
            </w:r>
            <w:r w:rsidR="00277D78" w:rsidRPr="009D1E1E">
              <w:rPr>
                <w:sz w:val="24"/>
                <w:szCs w:val="24"/>
              </w:rPr>
              <w:t xml:space="preserve">ый отдел управления делами Администрации Курчатовского района </w:t>
            </w:r>
            <w:r w:rsidR="004858DC" w:rsidRPr="009D1E1E">
              <w:rPr>
                <w:sz w:val="24"/>
                <w:szCs w:val="24"/>
              </w:rPr>
              <w:t>Курской области</w:t>
            </w:r>
          </w:p>
        </w:tc>
      </w:tr>
      <w:tr w:rsidR="004858DC" w:rsidRPr="009D1E1E" w:rsidTr="00152310">
        <w:trPr>
          <w:trHeight w:val="118"/>
        </w:trPr>
        <w:tc>
          <w:tcPr>
            <w:tcW w:w="3635" w:type="dxa"/>
          </w:tcPr>
          <w:p w:rsidR="004858DC" w:rsidRPr="009D1E1E" w:rsidRDefault="004858DC" w:rsidP="00C8564B">
            <w:pPr>
              <w:shd w:val="clear" w:color="auto" w:fill="FFFFFF"/>
              <w:rPr>
                <w:sz w:val="24"/>
                <w:szCs w:val="24"/>
                <w:lang w:eastAsia="ru-RU"/>
              </w:rPr>
            </w:pPr>
            <w:r w:rsidRPr="009D1E1E">
              <w:rPr>
                <w:sz w:val="24"/>
                <w:szCs w:val="24"/>
                <w:lang w:eastAsia="ru-RU"/>
              </w:rPr>
              <w:t>Участники подпрограммы</w:t>
            </w:r>
          </w:p>
          <w:p w:rsidR="004858DC" w:rsidRPr="009D1E1E" w:rsidRDefault="004858DC" w:rsidP="00C8564B">
            <w:pPr>
              <w:shd w:val="clear" w:color="auto" w:fill="FFFFFF"/>
              <w:rPr>
                <w:color w:val="92D050"/>
                <w:sz w:val="24"/>
                <w:szCs w:val="24"/>
                <w:lang w:eastAsia="ru-RU"/>
              </w:rPr>
            </w:pPr>
          </w:p>
        </w:tc>
        <w:tc>
          <w:tcPr>
            <w:tcW w:w="5911" w:type="dxa"/>
          </w:tcPr>
          <w:p w:rsidR="004858DC" w:rsidRPr="009D1E1E" w:rsidRDefault="0021147E" w:rsidP="00277D78">
            <w:pPr>
              <w:shd w:val="clear" w:color="auto" w:fill="FFFFFF"/>
              <w:rPr>
                <w:sz w:val="24"/>
                <w:szCs w:val="24"/>
              </w:rPr>
            </w:pPr>
            <w:r w:rsidRPr="009D1E1E">
              <w:rPr>
                <w:sz w:val="24"/>
                <w:szCs w:val="24"/>
              </w:rPr>
              <w:t>-</w:t>
            </w:r>
            <w:r w:rsidR="00277D78" w:rsidRPr="009D1E1E">
              <w:rPr>
                <w:sz w:val="24"/>
                <w:szCs w:val="24"/>
              </w:rPr>
              <w:t>отсутствуют</w:t>
            </w:r>
          </w:p>
        </w:tc>
      </w:tr>
      <w:tr w:rsidR="004858DC" w:rsidRPr="009D1E1E" w:rsidTr="00152310">
        <w:trPr>
          <w:trHeight w:val="118"/>
        </w:trPr>
        <w:tc>
          <w:tcPr>
            <w:tcW w:w="3635" w:type="dxa"/>
          </w:tcPr>
          <w:p w:rsidR="007B21F4" w:rsidRPr="009D1E1E" w:rsidRDefault="004858DC" w:rsidP="00C8564B">
            <w:pPr>
              <w:shd w:val="clear" w:color="auto" w:fill="FFFFFF"/>
              <w:rPr>
                <w:sz w:val="24"/>
                <w:szCs w:val="24"/>
                <w:lang w:eastAsia="ru-RU"/>
              </w:rPr>
            </w:pPr>
            <w:r w:rsidRPr="009D1E1E">
              <w:rPr>
                <w:sz w:val="24"/>
                <w:szCs w:val="24"/>
                <w:lang w:eastAsia="ru-RU"/>
              </w:rPr>
              <w:t xml:space="preserve">Программно-целевые </w:t>
            </w:r>
          </w:p>
          <w:p w:rsidR="004858DC" w:rsidRPr="009D1E1E" w:rsidRDefault="004858DC" w:rsidP="00C8564B">
            <w:pPr>
              <w:shd w:val="clear" w:color="auto" w:fill="FFFFFF"/>
              <w:rPr>
                <w:sz w:val="24"/>
                <w:szCs w:val="24"/>
                <w:lang w:eastAsia="ru-RU"/>
              </w:rPr>
            </w:pPr>
            <w:r w:rsidRPr="009D1E1E">
              <w:rPr>
                <w:sz w:val="24"/>
                <w:szCs w:val="24"/>
                <w:lang w:eastAsia="ru-RU"/>
              </w:rPr>
              <w:t>инструменты подпрограммы</w:t>
            </w:r>
          </w:p>
          <w:p w:rsidR="004858DC" w:rsidRPr="009D1E1E" w:rsidRDefault="004858DC" w:rsidP="00C8564B">
            <w:pPr>
              <w:shd w:val="clear" w:color="auto" w:fill="FFFFFF"/>
              <w:rPr>
                <w:sz w:val="24"/>
                <w:szCs w:val="24"/>
                <w:lang w:eastAsia="ru-RU"/>
              </w:rPr>
            </w:pPr>
          </w:p>
        </w:tc>
        <w:tc>
          <w:tcPr>
            <w:tcW w:w="5911" w:type="dxa"/>
          </w:tcPr>
          <w:p w:rsidR="004858DC" w:rsidRPr="009D1E1E" w:rsidRDefault="0021147E" w:rsidP="00C8564B">
            <w:pPr>
              <w:shd w:val="clear" w:color="auto" w:fill="FFFFFF"/>
              <w:rPr>
                <w:sz w:val="24"/>
                <w:szCs w:val="24"/>
              </w:rPr>
            </w:pPr>
            <w:r w:rsidRPr="009D1E1E">
              <w:rPr>
                <w:sz w:val="24"/>
                <w:szCs w:val="24"/>
              </w:rPr>
              <w:t>-</w:t>
            </w:r>
            <w:r w:rsidR="004858DC" w:rsidRPr="009D1E1E">
              <w:rPr>
                <w:sz w:val="24"/>
                <w:szCs w:val="24"/>
              </w:rPr>
              <w:t>отсутствуют</w:t>
            </w:r>
          </w:p>
        </w:tc>
      </w:tr>
      <w:tr w:rsidR="002827F7" w:rsidRPr="009D1E1E" w:rsidTr="00152310">
        <w:trPr>
          <w:trHeight w:val="118"/>
        </w:trPr>
        <w:tc>
          <w:tcPr>
            <w:tcW w:w="3635" w:type="dxa"/>
          </w:tcPr>
          <w:p w:rsidR="002827F7" w:rsidRPr="009D1E1E" w:rsidRDefault="002827F7" w:rsidP="00C8564B">
            <w:pPr>
              <w:shd w:val="clear" w:color="auto" w:fill="FFFFFF"/>
              <w:rPr>
                <w:sz w:val="24"/>
                <w:szCs w:val="24"/>
              </w:rPr>
            </w:pPr>
            <w:r w:rsidRPr="009D1E1E">
              <w:rPr>
                <w:sz w:val="24"/>
                <w:szCs w:val="24"/>
                <w:lang w:eastAsia="ru-RU"/>
              </w:rPr>
              <w:t>Цели подпрограммы</w:t>
            </w:r>
          </w:p>
        </w:tc>
        <w:tc>
          <w:tcPr>
            <w:tcW w:w="5911" w:type="dxa"/>
          </w:tcPr>
          <w:p w:rsidR="002827F7" w:rsidRPr="009D1E1E" w:rsidRDefault="002827F7" w:rsidP="002827F7">
            <w:pPr>
              <w:rPr>
                <w:sz w:val="24"/>
                <w:szCs w:val="24"/>
                <w:lang w:eastAsia="ru-RU"/>
              </w:rPr>
            </w:pPr>
            <w:r w:rsidRPr="009D1E1E">
              <w:rPr>
                <w:sz w:val="24"/>
                <w:szCs w:val="24"/>
                <w:lang w:eastAsia="ru-RU"/>
              </w:rPr>
              <w:t>- создание эффективной системы организации хранения, комплектования, учета и использования документов Архивного фонда Курчатовского района Курской области и иных архивных документов в соответствии с законодательством Российской  Федерации в интересах граждан, общества и государства</w:t>
            </w:r>
          </w:p>
          <w:p w:rsidR="000906FC" w:rsidRPr="009D1E1E" w:rsidRDefault="000906FC" w:rsidP="002827F7">
            <w:pPr>
              <w:rPr>
                <w:sz w:val="24"/>
                <w:szCs w:val="24"/>
                <w:lang w:eastAsia="ru-RU"/>
              </w:rPr>
            </w:pPr>
          </w:p>
        </w:tc>
      </w:tr>
      <w:tr w:rsidR="002827F7" w:rsidRPr="009D1E1E" w:rsidTr="00152310">
        <w:trPr>
          <w:trHeight w:val="118"/>
        </w:trPr>
        <w:tc>
          <w:tcPr>
            <w:tcW w:w="3635" w:type="dxa"/>
          </w:tcPr>
          <w:p w:rsidR="002827F7" w:rsidRPr="009D1E1E" w:rsidRDefault="002827F7" w:rsidP="00C8564B">
            <w:pPr>
              <w:shd w:val="clear" w:color="auto" w:fill="FFFFFF"/>
              <w:rPr>
                <w:sz w:val="24"/>
                <w:szCs w:val="24"/>
              </w:rPr>
            </w:pPr>
            <w:r w:rsidRPr="009D1E1E">
              <w:rPr>
                <w:sz w:val="24"/>
                <w:szCs w:val="24"/>
                <w:lang w:eastAsia="ru-RU"/>
              </w:rPr>
              <w:t>Задачи подпрограммы</w:t>
            </w:r>
          </w:p>
        </w:tc>
        <w:tc>
          <w:tcPr>
            <w:tcW w:w="5911" w:type="dxa"/>
          </w:tcPr>
          <w:p w:rsidR="00F36233" w:rsidRPr="009D1E1E" w:rsidRDefault="00F36233" w:rsidP="00F36233">
            <w:pPr>
              <w:rPr>
                <w:sz w:val="24"/>
                <w:szCs w:val="24"/>
                <w:lang w:eastAsia="ru-RU"/>
              </w:rPr>
            </w:pPr>
            <w:r w:rsidRPr="009D1E1E">
              <w:rPr>
                <w:sz w:val="24"/>
                <w:szCs w:val="24"/>
                <w:lang w:eastAsia="ru-RU"/>
              </w:rPr>
              <w:t>- обеспечение сохранности, комплектования и использования документов Архивного фонда Курчатовского района Курской области и  иных архивных документов;</w:t>
            </w:r>
          </w:p>
          <w:p w:rsidR="00F36233" w:rsidRPr="009D1E1E" w:rsidRDefault="00F36233" w:rsidP="00F36233">
            <w:pPr>
              <w:rPr>
                <w:sz w:val="24"/>
                <w:szCs w:val="24"/>
                <w:lang w:eastAsia="ru-RU"/>
              </w:rPr>
            </w:pPr>
            <w:r w:rsidRPr="009D1E1E">
              <w:rPr>
                <w:sz w:val="24"/>
                <w:szCs w:val="24"/>
                <w:lang w:eastAsia="ru-RU"/>
              </w:rPr>
              <w:t>- удовлетворение потребностей граждан на получение информации, содержащейся в документах Архивного фонда Курчатовского района Курской области и иных архивных документах, хранящихся в архивном отделе управления делами Администрации Курчатовского района Курской области;</w:t>
            </w:r>
          </w:p>
          <w:p w:rsidR="00F36233" w:rsidRPr="009D1E1E" w:rsidRDefault="00F36233" w:rsidP="00F36233">
            <w:pPr>
              <w:rPr>
                <w:sz w:val="24"/>
                <w:szCs w:val="24"/>
                <w:lang w:eastAsia="ru-RU"/>
              </w:rPr>
            </w:pPr>
            <w:r w:rsidRPr="009D1E1E">
              <w:rPr>
                <w:sz w:val="24"/>
                <w:szCs w:val="24"/>
                <w:lang w:eastAsia="ru-RU"/>
              </w:rPr>
              <w:t>- внедрение информационных продуктов и технологий в архивную отрасль с целью повышения качества и доступности государственных</w:t>
            </w:r>
            <w:r w:rsidR="00A22A1D">
              <w:rPr>
                <w:sz w:val="24"/>
                <w:szCs w:val="24"/>
                <w:lang w:eastAsia="ru-RU"/>
              </w:rPr>
              <w:t xml:space="preserve"> </w:t>
            </w:r>
            <w:r w:rsidRPr="009D1E1E">
              <w:rPr>
                <w:sz w:val="24"/>
                <w:szCs w:val="24"/>
                <w:lang w:eastAsia="ru-RU"/>
              </w:rPr>
              <w:t>и муниципальных услуг в сфере архивного дела,  обеспечения  доступа граждан к документам Архивного фонда Курчатовского района Курской области;</w:t>
            </w:r>
          </w:p>
          <w:p w:rsidR="002827F7" w:rsidRPr="009D1E1E" w:rsidRDefault="00F36233" w:rsidP="00F36233">
            <w:pPr>
              <w:rPr>
                <w:sz w:val="24"/>
                <w:szCs w:val="24"/>
                <w:lang w:eastAsia="ru-RU"/>
              </w:rPr>
            </w:pPr>
            <w:r w:rsidRPr="009D1E1E">
              <w:rPr>
                <w:sz w:val="24"/>
                <w:szCs w:val="24"/>
                <w:lang w:eastAsia="ru-RU"/>
              </w:rPr>
              <w:t>- обеспечение реализации органами местного самоуправления  в Курчатовском районе Курской области переданных отдельных государственных полномочий Курской области в сфере архивного дела</w:t>
            </w:r>
          </w:p>
          <w:p w:rsidR="00F36233" w:rsidRPr="009D1E1E" w:rsidRDefault="00F36233" w:rsidP="00F36233">
            <w:pPr>
              <w:rPr>
                <w:sz w:val="24"/>
                <w:szCs w:val="24"/>
                <w:lang w:eastAsia="ru-RU"/>
              </w:rPr>
            </w:pPr>
          </w:p>
        </w:tc>
      </w:tr>
      <w:tr w:rsidR="004858DC" w:rsidRPr="009D1E1E" w:rsidTr="00152310">
        <w:trPr>
          <w:trHeight w:val="118"/>
        </w:trPr>
        <w:tc>
          <w:tcPr>
            <w:tcW w:w="3635" w:type="dxa"/>
          </w:tcPr>
          <w:p w:rsidR="004858DC" w:rsidRPr="009D1E1E" w:rsidRDefault="004858DC" w:rsidP="00C8564B">
            <w:pPr>
              <w:shd w:val="clear" w:color="auto" w:fill="FFFFFF"/>
              <w:rPr>
                <w:sz w:val="24"/>
                <w:szCs w:val="24"/>
                <w:lang w:eastAsia="ru-RU"/>
              </w:rPr>
            </w:pPr>
            <w:r w:rsidRPr="009D1E1E">
              <w:rPr>
                <w:sz w:val="24"/>
                <w:szCs w:val="24"/>
                <w:lang w:eastAsia="ru-RU"/>
              </w:rPr>
              <w:t>Целевые индикаторы и показатели подпрограммы</w:t>
            </w:r>
          </w:p>
        </w:tc>
        <w:tc>
          <w:tcPr>
            <w:tcW w:w="5911" w:type="dxa"/>
          </w:tcPr>
          <w:p w:rsidR="00A266BD" w:rsidRPr="009D1E1E" w:rsidRDefault="002827F7" w:rsidP="00F1056B">
            <w:pPr>
              <w:rPr>
                <w:sz w:val="24"/>
                <w:szCs w:val="24"/>
              </w:rPr>
            </w:pPr>
            <w:r w:rsidRPr="009D1E1E">
              <w:rPr>
                <w:sz w:val="24"/>
                <w:szCs w:val="24"/>
              </w:rPr>
              <w:t>доля государственных и муниципальных услуг в сфере архивного дела предоставленных заявителям в установленные законодательством сроки, от  общего количества предоставленных государственных и муниципальных услуг в сфере архивного дела</w:t>
            </w:r>
          </w:p>
          <w:p w:rsidR="002827F7" w:rsidRPr="009D1E1E" w:rsidRDefault="002827F7" w:rsidP="00F1056B">
            <w:pPr>
              <w:rPr>
                <w:sz w:val="24"/>
                <w:szCs w:val="24"/>
              </w:rPr>
            </w:pPr>
          </w:p>
        </w:tc>
      </w:tr>
      <w:tr w:rsidR="004858DC" w:rsidRPr="009D1E1E" w:rsidTr="00152310">
        <w:trPr>
          <w:trHeight w:val="118"/>
        </w:trPr>
        <w:tc>
          <w:tcPr>
            <w:tcW w:w="3635" w:type="dxa"/>
          </w:tcPr>
          <w:p w:rsidR="000906FC" w:rsidRPr="009D1E1E" w:rsidRDefault="000906FC" w:rsidP="00C8564B">
            <w:pPr>
              <w:shd w:val="clear" w:color="auto" w:fill="FFFFFF"/>
              <w:rPr>
                <w:sz w:val="24"/>
                <w:szCs w:val="24"/>
                <w:lang w:eastAsia="ru-RU"/>
              </w:rPr>
            </w:pPr>
          </w:p>
          <w:p w:rsidR="00AB28E6" w:rsidRPr="009D1E1E" w:rsidRDefault="004858DC" w:rsidP="00C8564B">
            <w:pPr>
              <w:shd w:val="clear" w:color="auto" w:fill="FFFFFF"/>
              <w:rPr>
                <w:sz w:val="24"/>
                <w:szCs w:val="24"/>
              </w:rPr>
            </w:pPr>
            <w:r w:rsidRPr="009D1E1E">
              <w:rPr>
                <w:sz w:val="24"/>
                <w:szCs w:val="24"/>
                <w:lang w:eastAsia="ru-RU"/>
              </w:rPr>
              <w:t>Этапы и сроки реализации подпрограммы</w:t>
            </w:r>
          </w:p>
          <w:p w:rsidR="004858DC" w:rsidRPr="009D1E1E" w:rsidRDefault="004858DC" w:rsidP="00AB28E6">
            <w:pPr>
              <w:jc w:val="right"/>
              <w:rPr>
                <w:sz w:val="24"/>
                <w:szCs w:val="24"/>
              </w:rPr>
            </w:pPr>
          </w:p>
        </w:tc>
        <w:tc>
          <w:tcPr>
            <w:tcW w:w="5911" w:type="dxa"/>
          </w:tcPr>
          <w:p w:rsidR="000906FC" w:rsidRPr="009D1E1E" w:rsidRDefault="000906FC" w:rsidP="00A266BD">
            <w:pPr>
              <w:shd w:val="clear" w:color="auto" w:fill="FFFFFF"/>
              <w:rPr>
                <w:sz w:val="24"/>
                <w:szCs w:val="24"/>
              </w:rPr>
            </w:pPr>
          </w:p>
          <w:p w:rsidR="004858DC" w:rsidRPr="009D1E1E" w:rsidRDefault="002F200A" w:rsidP="00152310">
            <w:pPr>
              <w:shd w:val="clear" w:color="auto" w:fill="FFFFFF"/>
              <w:rPr>
                <w:sz w:val="24"/>
                <w:szCs w:val="24"/>
              </w:rPr>
            </w:pPr>
            <w:r w:rsidRPr="009D1E1E">
              <w:rPr>
                <w:sz w:val="24"/>
                <w:szCs w:val="24"/>
              </w:rPr>
              <w:t>-</w:t>
            </w:r>
            <w:r w:rsidR="004858DC" w:rsidRPr="009D1E1E">
              <w:rPr>
                <w:sz w:val="24"/>
                <w:szCs w:val="24"/>
              </w:rPr>
              <w:t>подпрограмма  реализуется в один этап: 201</w:t>
            </w:r>
            <w:r w:rsidR="00152310">
              <w:rPr>
                <w:sz w:val="24"/>
                <w:szCs w:val="24"/>
              </w:rPr>
              <w:t>9</w:t>
            </w:r>
            <w:r w:rsidR="004858DC" w:rsidRPr="009D1E1E">
              <w:rPr>
                <w:sz w:val="24"/>
                <w:szCs w:val="24"/>
              </w:rPr>
              <w:t xml:space="preserve"> -202</w:t>
            </w:r>
            <w:r w:rsidR="00152310">
              <w:rPr>
                <w:sz w:val="24"/>
                <w:szCs w:val="24"/>
              </w:rPr>
              <w:t>5</w:t>
            </w:r>
            <w:r w:rsidR="004858DC" w:rsidRPr="009D1E1E">
              <w:rPr>
                <w:sz w:val="24"/>
                <w:szCs w:val="24"/>
              </w:rPr>
              <w:t xml:space="preserve">  годы</w:t>
            </w:r>
          </w:p>
        </w:tc>
      </w:tr>
      <w:tr w:rsidR="004858DC" w:rsidRPr="009D1E1E" w:rsidTr="00152310">
        <w:trPr>
          <w:trHeight w:val="8811"/>
        </w:trPr>
        <w:tc>
          <w:tcPr>
            <w:tcW w:w="3635" w:type="dxa"/>
            <w:tcBorders>
              <w:bottom w:val="nil"/>
            </w:tcBorders>
          </w:tcPr>
          <w:p w:rsidR="002E6710" w:rsidRPr="009D1E1E" w:rsidRDefault="004858DC" w:rsidP="00C8564B">
            <w:pPr>
              <w:shd w:val="clear" w:color="auto" w:fill="FFFFFF"/>
              <w:rPr>
                <w:sz w:val="24"/>
                <w:szCs w:val="24"/>
              </w:rPr>
            </w:pPr>
            <w:r w:rsidRPr="009D1E1E">
              <w:rPr>
                <w:sz w:val="24"/>
                <w:szCs w:val="24"/>
                <w:lang w:eastAsia="ru-RU"/>
              </w:rPr>
              <w:t>Объемы бюджетных ассигнований подпрограммы</w:t>
            </w:r>
          </w:p>
          <w:p w:rsidR="002E6710" w:rsidRPr="009D1E1E" w:rsidRDefault="002E6710" w:rsidP="002E6710">
            <w:pPr>
              <w:rPr>
                <w:sz w:val="24"/>
                <w:szCs w:val="24"/>
              </w:rPr>
            </w:pPr>
          </w:p>
          <w:p w:rsidR="002E6710" w:rsidRPr="009D1E1E" w:rsidRDefault="002E6710" w:rsidP="002E6710">
            <w:pPr>
              <w:rPr>
                <w:sz w:val="24"/>
                <w:szCs w:val="24"/>
              </w:rPr>
            </w:pPr>
          </w:p>
          <w:p w:rsidR="002E6710" w:rsidRPr="009D1E1E" w:rsidRDefault="002E6710" w:rsidP="002E6710">
            <w:pPr>
              <w:rPr>
                <w:sz w:val="24"/>
                <w:szCs w:val="24"/>
              </w:rPr>
            </w:pPr>
          </w:p>
          <w:p w:rsidR="002E6710" w:rsidRPr="009D1E1E" w:rsidRDefault="002E6710" w:rsidP="002E6710">
            <w:pPr>
              <w:rPr>
                <w:sz w:val="24"/>
                <w:szCs w:val="24"/>
              </w:rPr>
            </w:pPr>
          </w:p>
          <w:p w:rsidR="002E6710" w:rsidRPr="009D1E1E" w:rsidRDefault="002E6710" w:rsidP="002E6710">
            <w:pPr>
              <w:rPr>
                <w:sz w:val="24"/>
                <w:szCs w:val="24"/>
              </w:rPr>
            </w:pPr>
          </w:p>
          <w:p w:rsidR="002E6710" w:rsidRPr="009D1E1E" w:rsidRDefault="002E6710" w:rsidP="002E6710">
            <w:pPr>
              <w:rPr>
                <w:sz w:val="24"/>
                <w:szCs w:val="24"/>
              </w:rPr>
            </w:pPr>
          </w:p>
          <w:p w:rsidR="00C42AF0" w:rsidRPr="009D1E1E" w:rsidRDefault="00C42AF0" w:rsidP="002E6710">
            <w:pPr>
              <w:rPr>
                <w:color w:val="92D050"/>
                <w:sz w:val="24"/>
                <w:szCs w:val="24"/>
              </w:rPr>
            </w:pPr>
          </w:p>
          <w:p w:rsidR="00353309" w:rsidRPr="009D1E1E" w:rsidRDefault="00353309" w:rsidP="00C8564B">
            <w:pPr>
              <w:shd w:val="clear" w:color="auto" w:fill="FFFFFF"/>
              <w:rPr>
                <w:sz w:val="24"/>
                <w:szCs w:val="24"/>
                <w:lang w:eastAsia="ru-RU"/>
              </w:rPr>
            </w:pPr>
          </w:p>
          <w:p w:rsidR="002E6710" w:rsidRPr="009D1E1E" w:rsidRDefault="00353309" w:rsidP="00025EAA">
            <w:pPr>
              <w:rPr>
                <w:sz w:val="24"/>
                <w:szCs w:val="24"/>
              </w:rPr>
            </w:pPr>
            <w:r w:rsidRPr="009D1E1E">
              <w:rPr>
                <w:sz w:val="24"/>
                <w:szCs w:val="24"/>
                <w:lang w:eastAsia="ru-RU"/>
              </w:rPr>
              <w:t xml:space="preserve">Ожидаемые результаты реализации подпрограммы </w:t>
            </w:r>
          </w:p>
        </w:tc>
        <w:tc>
          <w:tcPr>
            <w:tcW w:w="5911" w:type="dxa"/>
            <w:tcBorders>
              <w:bottom w:val="nil"/>
            </w:tcBorders>
          </w:tcPr>
          <w:p w:rsidR="00482DC7" w:rsidRDefault="000B4727" w:rsidP="00482DC7">
            <w:pPr>
              <w:rPr>
                <w:sz w:val="24"/>
                <w:szCs w:val="24"/>
                <w:lang w:eastAsia="ru-RU"/>
              </w:rPr>
            </w:pPr>
            <w:r w:rsidRPr="009D1E1E">
              <w:rPr>
                <w:sz w:val="24"/>
                <w:szCs w:val="24"/>
                <w:lang w:eastAsia="ru-RU"/>
              </w:rPr>
              <w:t xml:space="preserve">-общий объем бюджетных ассигнований на реализацию муниципальной программы за счет средств областного бюджета и бюджета муниципального района составляет  </w:t>
            </w:r>
            <w:r w:rsidR="00A66E11">
              <w:rPr>
                <w:color w:val="FF0000"/>
                <w:sz w:val="24"/>
                <w:szCs w:val="24"/>
                <w:lang w:eastAsia="ru-RU"/>
              </w:rPr>
              <w:t>3 178</w:t>
            </w:r>
            <w:r w:rsidR="009A0EDD" w:rsidRPr="003C056E">
              <w:rPr>
                <w:color w:val="FF0000"/>
                <w:sz w:val="24"/>
                <w:szCs w:val="24"/>
                <w:lang w:eastAsia="ru-RU"/>
              </w:rPr>
              <w:t xml:space="preserve"> 028</w:t>
            </w:r>
            <w:r w:rsidR="00482DC7" w:rsidRPr="003C056E">
              <w:rPr>
                <w:color w:val="FF0000"/>
                <w:sz w:val="24"/>
                <w:szCs w:val="24"/>
                <w:lang w:eastAsia="ru-RU"/>
              </w:rPr>
              <w:t>,0</w:t>
            </w:r>
            <w:r w:rsidR="00482DC7" w:rsidRPr="009D1E1E">
              <w:rPr>
                <w:sz w:val="24"/>
                <w:szCs w:val="24"/>
                <w:lang w:eastAsia="ru-RU"/>
              </w:rPr>
              <w:t xml:space="preserve"> рублей, из них по годам:</w:t>
            </w:r>
          </w:p>
          <w:p w:rsidR="00482DC7" w:rsidRPr="009D1E1E" w:rsidRDefault="00482DC7" w:rsidP="00482DC7">
            <w:pPr>
              <w:rPr>
                <w:sz w:val="24"/>
                <w:szCs w:val="24"/>
                <w:lang w:eastAsia="ru-RU"/>
              </w:rPr>
            </w:pPr>
            <w:r w:rsidRPr="009D1E1E">
              <w:rPr>
                <w:sz w:val="24"/>
                <w:szCs w:val="24"/>
                <w:lang w:eastAsia="ru-RU"/>
              </w:rPr>
              <w:t>201</w:t>
            </w:r>
            <w:r>
              <w:rPr>
                <w:sz w:val="24"/>
                <w:szCs w:val="24"/>
                <w:lang w:eastAsia="ru-RU"/>
              </w:rPr>
              <w:t>9</w:t>
            </w:r>
            <w:r w:rsidRPr="009D1E1E">
              <w:rPr>
                <w:sz w:val="24"/>
                <w:szCs w:val="24"/>
                <w:lang w:eastAsia="ru-RU"/>
              </w:rPr>
              <w:t xml:space="preserve"> год </w:t>
            </w:r>
            <w:r w:rsidR="009A0EDD">
              <w:rPr>
                <w:sz w:val="24"/>
                <w:szCs w:val="24"/>
                <w:lang w:eastAsia="ru-RU"/>
              </w:rPr>
              <w:t>–</w:t>
            </w:r>
            <w:r w:rsidR="00DE2AA0">
              <w:rPr>
                <w:sz w:val="24"/>
                <w:szCs w:val="24"/>
                <w:lang w:eastAsia="ru-RU"/>
              </w:rPr>
              <w:t xml:space="preserve"> </w:t>
            </w:r>
            <w:r w:rsidR="00A66E11">
              <w:rPr>
                <w:color w:val="FF0000"/>
                <w:sz w:val="24"/>
                <w:szCs w:val="24"/>
                <w:lang w:eastAsia="ru-RU"/>
              </w:rPr>
              <w:t>616</w:t>
            </w:r>
            <w:r w:rsidR="009A0EDD" w:rsidRPr="003C056E">
              <w:rPr>
                <w:color w:val="FF0000"/>
                <w:sz w:val="24"/>
                <w:szCs w:val="24"/>
                <w:lang w:eastAsia="ru-RU"/>
              </w:rPr>
              <w:t xml:space="preserve"> 860</w:t>
            </w:r>
            <w:r w:rsidRPr="003C056E">
              <w:rPr>
                <w:color w:val="FF0000"/>
                <w:sz w:val="24"/>
                <w:szCs w:val="24"/>
                <w:lang w:eastAsia="ru-RU"/>
              </w:rPr>
              <w:t>,0</w:t>
            </w:r>
            <w:r w:rsidRPr="009D1E1E">
              <w:rPr>
                <w:sz w:val="24"/>
                <w:szCs w:val="24"/>
                <w:lang w:eastAsia="ru-RU"/>
              </w:rPr>
              <w:t>  рублей;</w:t>
            </w:r>
          </w:p>
          <w:p w:rsidR="00482DC7" w:rsidRPr="003627D4" w:rsidRDefault="00482DC7" w:rsidP="00482DC7">
            <w:pPr>
              <w:rPr>
                <w:sz w:val="24"/>
                <w:szCs w:val="24"/>
                <w:lang w:eastAsia="ru-RU"/>
              </w:rPr>
            </w:pPr>
            <w:r w:rsidRPr="009D1E1E">
              <w:rPr>
                <w:sz w:val="24"/>
                <w:szCs w:val="24"/>
                <w:lang w:eastAsia="ru-RU"/>
              </w:rPr>
              <w:t>20</w:t>
            </w:r>
            <w:r>
              <w:rPr>
                <w:sz w:val="24"/>
                <w:szCs w:val="24"/>
                <w:lang w:eastAsia="ru-RU"/>
              </w:rPr>
              <w:t>20</w:t>
            </w:r>
            <w:r w:rsidRPr="009D1E1E">
              <w:rPr>
                <w:sz w:val="24"/>
                <w:szCs w:val="24"/>
                <w:lang w:eastAsia="ru-RU"/>
              </w:rPr>
              <w:t xml:space="preserve"> год -  </w:t>
            </w:r>
            <w:r w:rsidR="009A0EDD" w:rsidRPr="003627D4">
              <w:rPr>
                <w:sz w:val="24"/>
                <w:szCs w:val="24"/>
                <w:lang w:eastAsia="ru-RU"/>
              </w:rPr>
              <w:t>243 860</w:t>
            </w:r>
            <w:r w:rsidRPr="003627D4">
              <w:rPr>
                <w:sz w:val="24"/>
                <w:szCs w:val="24"/>
                <w:lang w:eastAsia="ru-RU"/>
              </w:rPr>
              <w:t>,0 рублей;</w:t>
            </w:r>
          </w:p>
          <w:p w:rsidR="00482DC7" w:rsidRPr="009D1E1E" w:rsidRDefault="00482DC7" w:rsidP="00482DC7">
            <w:pPr>
              <w:rPr>
                <w:sz w:val="24"/>
                <w:szCs w:val="24"/>
                <w:lang w:eastAsia="ru-RU"/>
              </w:rPr>
            </w:pPr>
            <w:r w:rsidRPr="003627D4">
              <w:rPr>
                <w:sz w:val="24"/>
                <w:szCs w:val="24"/>
                <w:lang w:eastAsia="ru-RU"/>
              </w:rPr>
              <w:t xml:space="preserve">2021 год -  </w:t>
            </w:r>
            <w:r w:rsidR="009A0EDD" w:rsidRPr="003627D4">
              <w:rPr>
                <w:sz w:val="24"/>
                <w:szCs w:val="24"/>
                <w:lang w:eastAsia="ru-RU"/>
              </w:rPr>
              <w:t>243 860</w:t>
            </w:r>
            <w:r w:rsidRPr="003627D4">
              <w:rPr>
                <w:sz w:val="24"/>
                <w:szCs w:val="24"/>
                <w:lang w:eastAsia="ru-RU"/>
              </w:rPr>
              <w:t>,0</w:t>
            </w:r>
            <w:r w:rsidRPr="009D1E1E">
              <w:rPr>
                <w:sz w:val="24"/>
                <w:szCs w:val="24"/>
                <w:lang w:eastAsia="ru-RU"/>
              </w:rPr>
              <w:t>  рублей;</w:t>
            </w:r>
          </w:p>
          <w:p w:rsidR="00482DC7" w:rsidRPr="009D1E1E" w:rsidRDefault="00482DC7" w:rsidP="00482DC7">
            <w:pPr>
              <w:rPr>
                <w:sz w:val="24"/>
                <w:szCs w:val="24"/>
                <w:lang w:eastAsia="ru-RU"/>
              </w:rPr>
            </w:pPr>
            <w:r w:rsidRPr="009D1E1E">
              <w:rPr>
                <w:sz w:val="24"/>
                <w:szCs w:val="24"/>
                <w:lang w:eastAsia="ru-RU"/>
              </w:rPr>
              <w:t>20</w:t>
            </w:r>
            <w:r>
              <w:rPr>
                <w:sz w:val="24"/>
                <w:szCs w:val="24"/>
                <w:lang w:eastAsia="ru-RU"/>
              </w:rPr>
              <w:t>22</w:t>
            </w:r>
            <w:r w:rsidRPr="009D1E1E">
              <w:rPr>
                <w:sz w:val="24"/>
                <w:szCs w:val="24"/>
                <w:lang w:eastAsia="ru-RU"/>
              </w:rPr>
              <w:t xml:space="preserve"> год -  518362,0  рублей;</w:t>
            </w:r>
          </w:p>
          <w:p w:rsidR="00482DC7" w:rsidRDefault="00482DC7" w:rsidP="00482DC7">
            <w:pPr>
              <w:rPr>
                <w:sz w:val="24"/>
                <w:szCs w:val="24"/>
                <w:lang w:eastAsia="ru-RU"/>
              </w:rPr>
            </w:pPr>
            <w:r w:rsidRPr="009D1E1E">
              <w:rPr>
                <w:sz w:val="24"/>
                <w:szCs w:val="24"/>
                <w:lang w:eastAsia="ru-RU"/>
              </w:rPr>
              <w:t>202</w:t>
            </w:r>
            <w:r>
              <w:rPr>
                <w:sz w:val="24"/>
                <w:szCs w:val="24"/>
                <w:lang w:eastAsia="ru-RU"/>
              </w:rPr>
              <w:t>3</w:t>
            </w:r>
            <w:r w:rsidRPr="009D1E1E">
              <w:rPr>
                <w:sz w:val="24"/>
                <w:szCs w:val="24"/>
                <w:lang w:eastAsia="ru-RU"/>
              </w:rPr>
              <w:t xml:space="preserve"> год -  518362,0  рублей</w:t>
            </w:r>
            <w:r>
              <w:rPr>
                <w:sz w:val="24"/>
                <w:szCs w:val="24"/>
                <w:lang w:eastAsia="ru-RU"/>
              </w:rPr>
              <w:t>;</w:t>
            </w:r>
          </w:p>
          <w:p w:rsidR="00482DC7" w:rsidRDefault="00482DC7" w:rsidP="00482DC7">
            <w:pPr>
              <w:rPr>
                <w:sz w:val="24"/>
                <w:szCs w:val="24"/>
                <w:lang w:eastAsia="ru-RU"/>
              </w:rPr>
            </w:pPr>
            <w:r>
              <w:rPr>
                <w:sz w:val="24"/>
                <w:szCs w:val="24"/>
                <w:lang w:eastAsia="ru-RU"/>
              </w:rPr>
              <w:t xml:space="preserve">2024 год  - </w:t>
            </w:r>
            <w:r w:rsidRPr="009D1E1E">
              <w:rPr>
                <w:sz w:val="24"/>
                <w:szCs w:val="24"/>
                <w:lang w:eastAsia="ru-RU"/>
              </w:rPr>
              <w:t>518362,0  рублей</w:t>
            </w:r>
            <w:r>
              <w:rPr>
                <w:sz w:val="24"/>
                <w:szCs w:val="24"/>
                <w:lang w:eastAsia="ru-RU"/>
              </w:rPr>
              <w:t>;</w:t>
            </w:r>
          </w:p>
          <w:p w:rsidR="00482DC7" w:rsidRDefault="00482DC7" w:rsidP="00482DC7">
            <w:pPr>
              <w:rPr>
                <w:sz w:val="24"/>
                <w:szCs w:val="24"/>
                <w:lang w:eastAsia="ru-RU"/>
              </w:rPr>
            </w:pPr>
            <w:r>
              <w:rPr>
                <w:sz w:val="24"/>
                <w:szCs w:val="24"/>
                <w:lang w:eastAsia="ru-RU"/>
              </w:rPr>
              <w:t xml:space="preserve">2025 год  - </w:t>
            </w:r>
            <w:r w:rsidRPr="009D1E1E">
              <w:rPr>
                <w:sz w:val="24"/>
                <w:szCs w:val="24"/>
                <w:lang w:eastAsia="ru-RU"/>
              </w:rPr>
              <w:t xml:space="preserve">518362,0  рублей </w:t>
            </w:r>
          </w:p>
          <w:p w:rsidR="000B4727" w:rsidRPr="009D1E1E" w:rsidRDefault="000B4727" w:rsidP="00482DC7">
            <w:pPr>
              <w:rPr>
                <w:sz w:val="24"/>
                <w:szCs w:val="24"/>
                <w:lang w:eastAsia="ru-RU"/>
              </w:rPr>
            </w:pPr>
            <w:r w:rsidRPr="009D1E1E">
              <w:rPr>
                <w:sz w:val="24"/>
                <w:szCs w:val="24"/>
                <w:lang w:eastAsia="ru-RU"/>
              </w:rPr>
              <w:t xml:space="preserve">реализация </w:t>
            </w:r>
            <w:r w:rsidR="00756BD4" w:rsidRPr="009D1E1E">
              <w:rPr>
                <w:sz w:val="24"/>
                <w:szCs w:val="24"/>
                <w:lang w:eastAsia="ru-RU"/>
              </w:rPr>
              <w:t>под</w:t>
            </w:r>
            <w:r w:rsidRPr="009D1E1E">
              <w:rPr>
                <w:sz w:val="24"/>
                <w:szCs w:val="24"/>
                <w:lang w:eastAsia="ru-RU"/>
              </w:rPr>
              <w:t>программы в полном объеме позволит:</w:t>
            </w:r>
          </w:p>
          <w:p w:rsidR="000B4727" w:rsidRPr="009D1E1E" w:rsidRDefault="000B4727" w:rsidP="000B4727">
            <w:pPr>
              <w:rPr>
                <w:sz w:val="24"/>
                <w:szCs w:val="24"/>
                <w:lang w:eastAsia="ru-RU"/>
              </w:rPr>
            </w:pPr>
            <w:r w:rsidRPr="009D1E1E">
              <w:rPr>
                <w:sz w:val="24"/>
                <w:szCs w:val="24"/>
                <w:lang w:eastAsia="ru-RU"/>
              </w:rPr>
              <w:t>- повысить уровень безопасности документов  Архивного фонда Курчатовского района Курской области за счет модернизации материально-технической базы архивного отдела управления делами Администрации Курчатовского района  Курской области;</w:t>
            </w:r>
          </w:p>
          <w:p w:rsidR="000B4727" w:rsidRPr="009D1E1E" w:rsidRDefault="000B4727" w:rsidP="000B4727">
            <w:pPr>
              <w:rPr>
                <w:sz w:val="24"/>
                <w:szCs w:val="24"/>
                <w:lang w:eastAsia="ru-RU"/>
              </w:rPr>
            </w:pPr>
            <w:r w:rsidRPr="009D1E1E">
              <w:rPr>
                <w:sz w:val="24"/>
                <w:szCs w:val="24"/>
                <w:lang w:eastAsia="ru-RU"/>
              </w:rPr>
              <w:t>- включить  67 % архивных дел</w:t>
            </w:r>
            <w:r w:rsidRPr="009D1E1E">
              <w:rPr>
                <w:i/>
                <w:sz w:val="24"/>
                <w:szCs w:val="24"/>
                <w:lang w:eastAsia="ru-RU"/>
              </w:rPr>
              <w:t>,</w:t>
            </w:r>
            <w:r w:rsidRPr="009D1E1E">
              <w:rPr>
                <w:sz w:val="24"/>
                <w:szCs w:val="24"/>
                <w:lang w:eastAsia="ru-RU"/>
              </w:rPr>
              <w:t xml:space="preserve"> хранящихся в муниципальном архиве Курчатовского района Курской области, в автоматизированную систему централизованного  государственного учета;</w:t>
            </w:r>
          </w:p>
          <w:p w:rsidR="000B4727" w:rsidRPr="009D1E1E" w:rsidRDefault="000B4727" w:rsidP="000B4727">
            <w:pPr>
              <w:rPr>
                <w:sz w:val="24"/>
                <w:szCs w:val="24"/>
                <w:lang w:eastAsia="ru-RU"/>
              </w:rPr>
            </w:pPr>
            <w:r w:rsidRPr="009D1E1E">
              <w:rPr>
                <w:sz w:val="24"/>
                <w:szCs w:val="24"/>
                <w:lang w:eastAsia="ru-RU"/>
              </w:rPr>
              <w:t>- повысить доступность и качество предоставления государственных и муниципальных услуг в области архивного дела;</w:t>
            </w:r>
          </w:p>
          <w:p w:rsidR="000B4727" w:rsidRPr="009D1E1E" w:rsidRDefault="000B4727" w:rsidP="000B4727">
            <w:pPr>
              <w:rPr>
                <w:sz w:val="24"/>
                <w:szCs w:val="24"/>
                <w:lang w:eastAsia="ru-RU"/>
              </w:rPr>
            </w:pPr>
            <w:r w:rsidRPr="009D1E1E">
              <w:rPr>
                <w:sz w:val="24"/>
                <w:szCs w:val="24"/>
                <w:lang w:eastAsia="ru-RU"/>
              </w:rPr>
              <w:t xml:space="preserve">- повысить оперативность исполнения запросов пользователей по архивным документам для обеспечения гарантий их конституционных прав;  </w:t>
            </w:r>
          </w:p>
          <w:p w:rsidR="00CC75C7" w:rsidRPr="009D1E1E" w:rsidRDefault="000B4727" w:rsidP="00152310">
            <w:pPr>
              <w:rPr>
                <w:sz w:val="24"/>
                <w:szCs w:val="24"/>
                <w:lang w:eastAsia="ru-RU"/>
              </w:rPr>
            </w:pPr>
            <w:r w:rsidRPr="009D1E1E">
              <w:rPr>
                <w:sz w:val="24"/>
                <w:szCs w:val="24"/>
                <w:lang w:eastAsia="ru-RU"/>
              </w:rPr>
              <w:t>- укрепить кадровый потенциал архивной отрасли, повышая профессиональный уровень работников.</w:t>
            </w:r>
          </w:p>
        </w:tc>
      </w:tr>
    </w:tbl>
    <w:p w:rsidR="00331676" w:rsidRPr="009D1E1E" w:rsidRDefault="0021147E" w:rsidP="00331676">
      <w:pPr>
        <w:shd w:val="clear" w:color="auto" w:fill="FFFFFF"/>
        <w:ind w:left="1080"/>
        <w:jc w:val="center"/>
        <w:rPr>
          <w:b/>
          <w:bCs/>
          <w:sz w:val="24"/>
          <w:szCs w:val="24"/>
          <w:lang w:eastAsia="ru-RU"/>
        </w:rPr>
      </w:pPr>
      <w:r w:rsidRPr="009D1E1E">
        <w:rPr>
          <w:b/>
          <w:bCs/>
          <w:sz w:val="24"/>
          <w:szCs w:val="24"/>
          <w:lang w:val="en-US" w:eastAsia="ru-RU"/>
        </w:rPr>
        <w:t>I</w:t>
      </w:r>
      <w:r w:rsidRPr="009D1E1E">
        <w:rPr>
          <w:b/>
          <w:bCs/>
          <w:sz w:val="24"/>
          <w:szCs w:val="24"/>
          <w:lang w:eastAsia="ru-RU"/>
        </w:rPr>
        <w:t>.</w:t>
      </w:r>
      <w:r w:rsidR="004858DC" w:rsidRPr="009D1E1E">
        <w:rPr>
          <w:b/>
          <w:bCs/>
          <w:sz w:val="24"/>
          <w:szCs w:val="24"/>
          <w:lang w:eastAsia="ru-RU"/>
        </w:rPr>
        <w:t xml:space="preserve">Характеристика сферы реализации подпрограммы, </w:t>
      </w:r>
    </w:p>
    <w:p w:rsidR="00331676" w:rsidRPr="009D1E1E" w:rsidRDefault="004858DC" w:rsidP="00331676">
      <w:pPr>
        <w:shd w:val="clear" w:color="auto" w:fill="FFFFFF"/>
        <w:ind w:left="1080"/>
        <w:jc w:val="center"/>
        <w:rPr>
          <w:b/>
          <w:bCs/>
          <w:sz w:val="24"/>
          <w:szCs w:val="24"/>
          <w:lang w:eastAsia="ru-RU"/>
        </w:rPr>
      </w:pPr>
      <w:r w:rsidRPr="009D1E1E">
        <w:rPr>
          <w:b/>
          <w:bCs/>
          <w:sz w:val="24"/>
          <w:szCs w:val="24"/>
          <w:lang w:eastAsia="ru-RU"/>
        </w:rPr>
        <w:t xml:space="preserve">описание основных проблем в указанной сфере и прогноз </w:t>
      </w:r>
    </w:p>
    <w:p w:rsidR="004858DC" w:rsidRPr="009D1E1E" w:rsidRDefault="004858DC" w:rsidP="00331676">
      <w:pPr>
        <w:shd w:val="clear" w:color="auto" w:fill="FFFFFF"/>
        <w:ind w:left="1080"/>
        <w:jc w:val="center"/>
        <w:rPr>
          <w:b/>
          <w:bCs/>
          <w:sz w:val="24"/>
          <w:szCs w:val="24"/>
          <w:lang w:eastAsia="ru-RU"/>
        </w:rPr>
      </w:pPr>
      <w:r w:rsidRPr="009D1E1E">
        <w:rPr>
          <w:b/>
          <w:bCs/>
          <w:sz w:val="24"/>
          <w:szCs w:val="24"/>
          <w:lang w:eastAsia="ru-RU"/>
        </w:rPr>
        <w:t>её развития</w:t>
      </w:r>
    </w:p>
    <w:p w:rsidR="004858DC" w:rsidRPr="009D1E1E" w:rsidRDefault="004858DC" w:rsidP="00FF4D7F">
      <w:pPr>
        <w:rPr>
          <w:sz w:val="24"/>
          <w:szCs w:val="24"/>
          <w:lang w:eastAsia="ru-RU"/>
        </w:rPr>
      </w:pPr>
    </w:p>
    <w:p w:rsidR="00232888" w:rsidRPr="009D1E1E" w:rsidRDefault="00232888" w:rsidP="00232888">
      <w:pPr>
        <w:pStyle w:val="Default"/>
        <w:ind w:firstLine="709"/>
        <w:jc w:val="both"/>
      </w:pPr>
      <w:r w:rsidRPr="009D1E1E">
        <w:t>Архивная инфраструктура Курчатовского района Курской области  представлена архивным отделом управления делами Администрации Курчатовского района Курской области, архивами организаций-источников комплектования Архивного фонда Курчатовского района Курской области. Архивный отдел управления делами Администрации Курчатовского района Курской области призван обеспечивать сохранность документной информации находящейся на хранении, пополнять муниципальный архивный фонд и удовлетворять информационные потребности пользователей информационными ресурсами.</w:t>
      </w:r>
    </w:p>
    <w:p w:rsidR="004858DC" w:rsidRPr="009D1E1E" w:rsidRDefault="004858DC" w:rsidP="0023462F">
      <w:pPr>
        <w:pStyle w:val="Default"/>
        <w:ind w:firstLine="708"/>
        <w:jc w:val="both"/>
      </w:pPr>
      <w:r w:rsidRPr="009D1E1E">
        <w:t xml:space="preserve">В сферу деятельности </w:t>
      </w:r>
      <w:r w:rsidR="00232888" w:rsidRPr="009D1E1E">
        <w:t>архива Курчатовского района Курской области</w:t>
      </w:r>
      <w:r w:rsidRPr="009D1E1E">
        <w:t xml:space="preserve"> входит комплектование, хранение и использование </w:t>
      </w:r>
      <w:r w:rsidR="00232888" w:rsidRPr="009D1E1E">
        <w:t>муниципальных</w:t>
      </w:r>
      <w:r w:rsidRPr="009D1E1E">
        <w:t xml:space="preserve"> информационных ресурсов Архивного фонда </w:t>
      </w:r>
      <w:r w:rsidR="00232888" w:rsidRPr="009D1E1E">
        <w:t>Курчатовского района</w:t>
      </w:r>
      <w:r w:rsidRPr="009D1E1E">
        <w:t xml:space="preserve"> Курской области. </w:t>
      </w:r>
    </w:p>
    <w:p w:rsidR="004858DC" w:rsidRPr="009D1E1E" w:rsidRDefault="004858DC" w:rsidP="000B4727">
      <w:pPr>
        <w:pStyle w:val="Default"/>
        <w:ind w:firstLine="708"/>
        <w:jc w:val="both"/>
        <w:rPr>
          <w:color w:val="auto"/>
        </w:rPr>
      </w:pPr>
      <w:r w:rsidRPr="009D1E1E">
        <w:rPr>
          <w:color w:val="auto"/>
        </w:rPr>
        <w:t xml:space="preserve">Благодаря реализации мероприятий </w:t>
      </w:r>
      <w:r w:rsidR="00232888" w:rsidRPr="009D1E1E">
        <w:rPr>
          <w:color w:val="auto"/>
        </w:rPr>
        <w:t>муниципальной</w:t>
      </w:r>
      <w:r w:rsidRPr="009D1E1E">
        <w:rPr>
          <w:color w:val="auto"/>
        </w:rPr>
        <w:t xml:space="preserve"> программ</w:t>
      </w:r>
      <w:r w:rsidR="00232888" w:rsidRPr="009D1E1E">
        <w:rPr>
          <w:color w:val="auto"/>
        </w:rPr>
        <w:t xml:space="preserve">ы, </w:t>
      </w:r>
      <w:r w:rsidRPr="009D1E1E">
        <w:rPr>
          <w:color w:val="auto"/>
        </w:rPr>
        <w:t>активизировался процесс модернизации материально-технической базы архив</w:t>
      </w:r>
      <w:r w:rsidR="00232888" w:rsidRPr="009D1E1E">
        <w:rPr>
          <w:color w:val="auto"/>
        </w:rPr>
        <w:t>а Курчатовского района</w:t>
      </w:r>
      <w:r w:rsidRPr="009D1E1E">
        <w:rPr>
          <w:color w:val="auto"/>
        </w:rPr>
        <w:t xml:space="preserve"> Курской области, в связи  с этим повысился уровень безопаснос</w:t>
      </w:r>
      <w:r w:rsidR="009D35E7" w:rsidRPr="009D1E1E">
        <w:rPr>
          <w:color w:val="auto"/>
        </w:rPr>
        <w:t xml:space="preserve">ти архивных фондов. </w:t>
      </w:r>
      <w:r w:rsidR="00232888" w:rsidRPr="009D1E1E">
        <w:rPr>
          <w:color w:val="auto"/>
        </w:rPr>
        <w:t xml:space="preserve">В </w:t>
      </w:r>
      <w:r w:rsidR="009D35E7" w:rsidRPr="009D1E1E">
        <w:rPr>
          <w:color w:val="auto"/>
        </w:rPr>
        <w:t>201</w:t>
      </w:r>
      <w:r w:rsidR="00284498">
        <w:rPr>
          <w:color w:val="auto"/>
        </w:rPr>
        <w:t>7</w:t>
      </w:r>
      <w:r w:rsidR="00232888" w:rsidRPr="009D1E1E">
        <w:rPr>
          <w:color w:val="auto"/>
        </w:rPr>
        <w:t xml:space="preserve"> году </w:t>
      </w:r>
      <w:r w:rsidR="00232888" w:rsidRPr="00284498">
        <w:rPr>
          <w:color w:val="auto"/>
        </w:rPr>
        <w:t>и первом полугодии 201</w:t>
      </w:r>
      <w:r w:rsidR="00284498" w:rsidRPr="00284498">
        <w:rPr>
          <w:color w:val="auto"/>
        </w:rPr>
        <w:t>8</w:t>
      </w:r>
      <w:r w:rsidR="00232888" w:rsidRPr="00284498">
        <w:rPr>
          <w:color w:val="auto"/>
        </w:rPr>
        <w:t xml:space="preserve"> года</w:t>
      </w:r>
      <w:r w:rsidRPr="009D1E1E">
        <w:rPr>
          <w:color w:val="auto"/>
        </w:rPr>
        <w:t xml:space="preserve"> удалось осуществить такие </w:t>
      </w:r>
      <w:r w:rsidR="00232888" w:rsidRPr="009D1E1E">
        <w:rPr>
          <w:color w:val="auto"/>
        </w:rPr>
        <w:t xml:space="preserve">мероприятия </w:t>
      </w:r>
      <w:r w:rsidRPr="009D1E1E">
        <w:rPr>
          <w:color w:val="auto"/>
        </w:rPr>
        <w:t xml:space="preserve"> по улучшению  условий хранения документов, как:</w:t>
      </w:r>
    </w:p>
    <w:p w:rsidR="00C24F4B" w:rsidRPr="00284498" w:rsidRDefault="004858DC" w:rsidP="000B4727">
      <w:pPr>
        <w:pStyle w:val="af7"/>
        <w:ind w:firstLine="708"/>
        <w:jc w:val="both"/>
        <w:rPr>
          <w:rFonts w:ascii="Times New Roman" w:hAnsi="Times New Roman"/>
          <w:sz w:val="24"/>
          <w:szCs w:val="24"/>
        </w:rPr>
      </w:pPr>
      <w:r w:rsidRPr="00284498">
        <w:rPr>
          <w:rFonts w:ascii="Times New Roman" w:hAnsi="Times New Roman"/>
          <w:sz w:val="24"/>
          <w:szCs w:val="24"/>
        </w:rPr>
        <w:t>текущий ремонт служебных помещений</w:t>
      </w:r>
      <w:r w:rsidR="00232888" w:rsidRPr="00284498">
        <w:rPr>
          <w:rFonts w:ascii="Times New Roman" w:hAnsi="Times New Roman"/>
          <w:sz w:val="24"/>
          <w:szCs w:val="24"/>
        </w:rPr>
        <w:t>;</w:t>
      </w:r>
    </w:p>
    <w:p w:rsidR="004858DC" w:rsidRPr="00284498" w:rsidRDefault="00B653ED" w:rsidP="000B4727">
      <w:pPr>
        <w:pStyle w:val="af7"/>
        <w:ind w:firstLine="708"/>
        <w:jc w:val="both"/>
        <w:rPr>
          <w:rFonts w:ascii="Times New Roman" w:hAnsi="Times New Roman"/>
          <w:sz w:val="24"/>
          <w:szCs w:val="24"/>
        </w:rPr>
      </w:pPr>
      <w:r w:rsidRPr="00284498">
        <w:rPr>
          <w:rFonts w:ascii="Times New Roman" w:hAnsi="Times New Roman"/>
          <w:sz w:val="24"/>
          <w:szCs w:val="24"/>
        </w:rPr>
        <w:t xml:space="preserve">установка </w:t>
      </w:r>
      <w:r w:rsidR="00232888" w:rsidRPr="00284498">
        <w:rPr>
          <w:rFonts w:ascii="Times New Roman" w:hAnsi="Times New Roman"/>
          <w:sz w:val="24"/>
          <w:szCs w:val="24"/>
        </w:rPr>
        <w:t>охранно-пожарной сигнализации</w:t>
      </w:r>
      <w:r w:rsidRPr="00284498">
        <w:rPr>
          <w:rFonts w:ascii="Times New Roman" w:hAnsi="Times New Roman"/>
          <w:sz w:val="24"/>
          <w:szCs w:val="24"/>
        </w:rPr>
        <w:t>;</w:t>
      </w:r>
    </w:p>
    <w:p w:rsidR="00C24F4B" w:rsidRPr="00284498" w:rsidRDefault="00C24F4B" w:rsidP="000B4727">
      <w:pPr>
        <w:pStyle w:val="Default"/>
        <w:ind w:firstLine="708"/>
        <w:jc w:val="both"/>
        <w:rPr>
          <w:color w:val="auto"/>
        </w:rPr>
      </w:pPr>
      <w:r w:rsidRPr="00284498">
        <w:rPr>
          <w:color w:val="auto"/>
        </w:rPr>
        <w:t>замена первичных средств пожаротушения;</w:t>
      </w:r>
    </w:p>
    <w:p w:rsidR="009D35E7" w:rsidRPr="00284498" w:rsidRDefault="00C24F4B" w:rsidP="000B4727">
      <w:pPr>
        <w:pStyle w:val="Default"/>
        <w:ind w:firstLine="708"/>
        <w:jc w:val="both"/>
        <w:rPr>
          <w:color w:val="auto"/>
        </w:rPr>
      </w:pPr>
      <w:r w:rsidRPr="00284498">
        <w:rPr>
          <w:color w:val="auto"/>
        </w:rPr>
        <w:t>приобретены короба и стеллажи</w:t>
      </w:r>
      <w:r w:rsidR="00284498">
        <w:rPr>
          <w:color w:val="auto"/>
        </w:rPr>
        <w:t>;</w:t>
      </w:r>
    </w:p>
    <w:p w:rsidR="00AD2C6C" w:rsidRPr="00284498" w:rsidRDefault="00284498" w:rsidP="000B4727">
      <w:pPr>
        <w:pStyle w:val="Default"/>
        <w:ind w:firstLine="708"/>
        <w:jc w:val="both"/>
        <w:rPr>
          <w:color w:val="auto"/>
        </w:rPr>
      </w:pPr>
      <w:r w:rsidRPr="00284498">
        <w:rPr>
          <w:color w:val="auto"/>
        </w:rPr>
        <w:t>закартонированы</w:t>
      </w:r>
      <w:r w:rsidR="00DE2AA0">
        <w:rPr>
          <w:color w:val="auto"/>
        </w:rPr>
        <w:t xml:space="preserve"> </w:t>
      </w:r>
      <w:r w:rsidRPr="00284498">
        <w:rPr>
          <w:color w:val="auto"/>
        </w:rPr>
        <w:t xml:space="preserve">дела </w:t>
      </w:r>
      <w:r w:rsidR="00AD2C6C" w:rsidRPr="00284498">
        <w:rPr>
          <w:color w:val="auto"/>
        </w:rPr>
        <w:t xml:space="preserve"> хранящиеся в арх</w:t>
      </w:r>
      <w:r w:rsidRPr="00284498">
        <w:rPr>
          <w:color w:val="auto"/>
        </w:rPr>
        <w:t>ивном</w:t>
      </w:r>
      <w:r w:rsidR="00DE2AA0">
        <w:rPr>
          <w:color w:val="auto"/>
        </w:rPr>
        <w:t xml:space="preserve"> </w:t>
      </w:r>
      <w:r w:rsidRPr="00284498">
        <w:rPr>
          <w:color w:val="auto"/>
        </w:rPr>
        <w:t>о</w:t>
      </w:r>
      <w:r w:rsidR="00AD2C6C" w:rsidRPr="00284498">
        <w:rPr>
          <w:color w:val="auto"/>
        </w:rPr>
        <w:t>тделе Админ</w:t>
      </w:r>
      <w:r w:rsidRPr="00284498">
        <w:rPr>
          <w:color w:val="auto"/>
        </w:rPr>
        <w:t xml:space="preserve">истрации </w:t>
      </w:r>
      <w:r w:rsidR="00AD2C6C" w:rsidRPr="00284498">
        <w:rPr>
          <w:color w:val="auto"/>
        </w:rPr>
        <w:t xml:space="preserve"> района</w:t>
      </w:r>
      <w:r>
        <w:rPr>
          <w:color w:val="auto"/>
        </w:rPr>
        <w:t>.</w:t>
      </w:r>
    </w:p>
    <w:p w:rsidR="00C24F4B" w:rsidRPr="00066C83" w:rsidRDefault="004858DC" w:rsidP="0023462F">
      <w:pPr>
        <w:pStyle w:val="Default"/>
        <w:ind w:firstLine="708"/>
        <w:jc w:val="both"/>
        <w:rPr>
          <w:i/>
          <w:color w:val="auto"/>
        </w:rPr>
      </w:pPr>
      <w:r w:rsidRPr="009D1E1E">
        <w:rPr>
          <w:color w:val="auto"/>
        </w:rPr>
        <w:t>В настоящее время доля архивных доку</w:t>
      </w:r>
      <w:r w:rsidR="00C24F4B" w:rsidRPr="009D1E1E">
        <w:rPr>
          <w:color w:val="auto"/>
        </w:rPr>
        <w:t xml:space="preserve">ментов, хранящихся в муниципальном </w:t>
      </w:r>
      <w:r w:rsidRPr="009D1E1E">
        <w:rPr>
          <w:color w:val="auto"/>
        </w:rPr>
        <w:t>архив</w:t>
      </w:r>
      <w:r w:rsidR="00C24F4B" w:rsidRPr="009D1E1E">
        <w:rPr>
          <w:color w:val="auto"/>
        </w:rPr>
        <w:t>е</w:t>
      </w:r>
      <w:r w:rsidRPr="009D1E1E">
        <w:rPr>
          <w:color w:val="auto"/>
        </w:rPr>
        <w:t xml:space="preserve"> в нор</w:t>
      </w:r>
      <w:r w:rsidR="003A5432" w:rsidRPr="009D1E1E">
        <w:rPr>
          <w:color w:val="auto"/>
        </w:rPr>
        <w:t xml:space="preserve">мативных условиях, составляет </w:t>
      </w:r>
      <w:r w:rsidR="000B4727" w:rsidRPr="00284498">
        <w:rPr>
          <w:color w:val="auto"/>
        </w:rPr>
        <w:t>8</w:t>
      </w:r>
      <w:r w:rsidR="00284498" w:rsidRPr="00284498">
        <w:rPr>
          <w:color w:val="auto"/>
        </w:rPr>
        <w:t>6,98</w:t>
      </w:r>
      <w:r w:rsidR="003A5432" w:rsidRPr="00284498">
        <w:rPr>
          <w:color w:val="auto"/>
        </w:rPr>
        <w:t xml:space="preserve"> %</w:t>
      </w:r>
      <w:r w:rsidRPr="00284498">
        <w:rPr>
          <w:color w:val="auto"/>
        </w:rPr>
        <w:t>.</w:t>
      </w:r>
    </w:p>
    <w:p w:rsidR="004858DC" w:rsidRPr="009D1E1E" w:rsidRDefault="004858DC" w:rsidP="0023462F">
      <w:pPr>
        <w:pStyle w:val="Default"/>
        <w:ind w:firstLine="708"/>
        <w:jc w:val="both"/>
        <w:rPr>
          <w:color w:val="auto"/>
        </w:rPr>
      </w:pPr>
      <w:r w:rsidRPr="009D1E1E">
        <w:rPr>
          <w:color w:val="auto"/>
        </w:rPr>
        <w:t>Для облегчения поиска информации муниципальным архив</w:t>
      </w:r>
      <w:r w:rsidR="00C24F4B" w:rsidRPr="009D1E1E">
        <w:rPr>
          <w:color w:val="auto"/>
        </w:rPr>
        <w:t>о</w:t>
      </w:r>
      <w:r w:rsidRPr="009D1E1E">
        <w:rPr>
          <w:color w:val="auto"/>
        </w:rPr>
        <w:t>м в работе используются</w:t>
      </w:r>
      <w:r w:rsidR="00035A21" w:rsidRPr="009D1E1E">
        <w:rPr>
          <w:color w:val="auto"/>
        </w:rPr>
        <w:t xml:space="preserve">, </w:t>
      </w:r>
      <w:r w:rsidR="0007188B" w:rsidRPr="009D1E1E">
        <w:rPr>
          <w:color w:val="auto"/>
        </w:rPr>
        <w:t>картотеки</w:t>
      </w:r>
      <w:r w:rsidRPr="009D1E1E">
        <w:rPr>
          <w:color w:val="auto"/>
        </w:rPr>
        <w:t>.</w:t>
      </w:r>
    </w:p>
    <w:p w:rsidR="009D6013" w:rsidRPr="009D1E1E" w:rsidRDefault="009D6013" w:rsidP="009D6013">
      <w:pPr>
        <w:pStyle w:val="Default"/>
        <w:ind w:firstLine="708"/>
        <w:jc w:val="both"/>
        <w:rPr>
          <w:color w:val="auto"/>
        </w:rPr>
      </w:pPr>
      <w:r w:rsidRPr="009D1E1E">
        <w:rPr>
          <w:color w:val="auto"/>
        </w:rPr>
        <w:t>В систему автоматизированного государственного учета документов Архивного фонда Российской Федерации включено 100 процентов фондов</w:t>
      </w:r>
      <w:r w:rsidR="00284498">
        <w:rPr>
          <w:color w:val="auto"/>
        </w:rPr>
        <w:t xml:space="preserve"> и</w:t>
      </w:r>
      <w:r w:rsidR="00DE2AA0">
        <w:rPr>
          <w:color w:val="auto"/>
        </w:rPr>
        <w:t xml:space="preserve"> </w:t>
      </w:r>
      <w:r w:rsidR="00063E15" w:rsidRPr="009D1E1E">
        <w:rPr>
          <w:color w:val="auto"/>
        </w:rPr>
        <w:t>6</w:t>
      </w:r>
      <w:r w:rsidR="00284498">
        <w:rPr>
          <w:color w:val="auto"/>
        </w:rPr>
        <w:t>5</w:t>
      </w:r>
      <w:r w:rsidR="00063E15" w:rsidRPr="009D1E1E">
        <w:rPr>
          <w:color w:val="auto"/>
        </w:rPr>
        <w:t>,</w:t>
      </w:r>
      <w:r w:rsidR="00066C83">
        <w:rPr>
          <w:color w:val="auto"/>
        </w:rPr>
        <w:t>0</w:t>
      </w:r>
      <w:r w:rsidR="00063E15" w:rsidRPr="009D1E1E">
        <w:rPr>
          <w:color w:val="auto"/>
        </w:rPr>
        <w:t>% дел</w:t>
      </w:r>
      <w:r w:rsidRPr="009D1E1E">
        <w:rPr>
          <w:b/>
          <w:i/>
          <w:color w:val="auto"/>
        </w:rPr>
        <w:t>,</w:t>
      </w:r>
      <w:r w:rsidRPr="009D1E1E">
        <w:rPr>
          <w:color w:val="auto"/>
        </w:rPr>
        <w:t xml:space="preserve">  находящихся  на хранении в</w:t>
      </w:r>
      <w:r w:rsidR="00A22A1D">
        <w:rPr>
          <w:color w:val="auto"/>
        </w:rPr>
        <w:t xml:space="preserve"> </w:t>
      </w:r>
      <w:r w:rsidRPr="009D1E1E">
        <w:rPr>
          <w:color w:val="auto"/>
        </w:rPr>
        <w:t>архивом отделе управления делами Администрации Курчатовского района Курской области.</w:t>
      </w:r>
    </w:p>
    <w:p w:rsidR="009D6013" w:rsidRPr="009D1E1E" w:rsidRDefault="009D6013" w:rsidP="009D6013">
      <w:pPr>
        <w:pStyle w:val="Default"/>
        <w:ind w:firstLine="708"/>
        <w:jc w:val="both"/>
        <w:rPr>
          <w:color w:val="auto"/>
        </w:rPr>
      </w:pPr>
      <w:r w:rsidRPr="009D1E1E">
        <w:rPr>
          <w:color w:val="auto"/>
        </w:rPr>
        <w:t>Документы Архивного фонда Курчатовского района Курской области широко используются в социальных и научно-просветительских целях:</w:t>
      </w:r>
    </w:p>
    <w:p w:rsidR="009D6013" w:rsidRPr="009D1E1E" w:rsidRDefault="009D6013" w:rsidP="009D6013">
      <w:pPr>
        <w:pStyle w:val="Default"/>
        <w:ind w:firstLine="708"/>
        <w:jc w:val="both"/>
        <w:rPr>
          <w:color w:val="auto"/>
        </w:rPr>
      </w:pPr>
      <w:r w:rsidRPr="009D1E1E">
        <w:rPr>
          <w:color w:val="auto"/>
        </w:rPr>
        <w:t xml:space="preserve">организуются и проводятся документальные выставки, школьные уроки, экскурсии и другие мероприятия, направленные на популяризацию архивных документов; </w:t>
      </w:r>
    </w:p>
    <w:p w:rsidR="009D6013" w:rsidRPr="009D1E1E" w:rsidRDefault="009D6013" w:rsidP="009D6013">
      <w:pPr>
        <w:pStyle w:val="Default"/>
        <w:ind w:firstLine="708"/>
        <w:jc w:val="both"/>
        <w:rPr>
          <w:color w:val="auto"/>
        </w:rPr>
      </w:pPr>
      <w:r w:rsidRPr="009D1E1E">
        <w:rPr>
          <w:color w:val="auto"/>
        </w:rPr>
        <w:t xml:space="preserve">исполняются запросы от органов государственной власти и местного самоуправления, юридических и физических лиц. </w:t>
      </w:r>
    </w:p>
    <w:p w:rsidR="009D6013" w:rsidRPr="009D1E1E" w:rsidRDefault="009D6013" w:rsidP="009D6013">
      <w:pPr>
        <w:pStyle w:val="Default"/>
        <w:ind w:firstLine="708"/>
        <w:jc w:val="both"/>
        <w:rPr>
          <w:color w:val="auto"/>
        </w:rPr>
      </w:pPr>
      <w:r w:rsidRPr="009D1E1E">
        <w:rPr>
          <w:color w:val="auto"/>
        </w:rPr>
        <w:t xml:space="preserve">Активизировалась работа по использованию документов и пропаганде архивного дела в средствах массовой информации. </w:t>
      </w:r>
    </w:p>
    <w:p w:rsidR="004858DC" w:rsidRPr="009D1E1E" w:rsidRDefault="004858DC" w:rsidP="009D6013">
      <w:pPr>
        <w:pStyle w:val="Default"/>
        <w:ind w:firstLine="708"/>
        <w:jc w:val="both"/>
        <w:rPr>
          <w:color w:val="auto"/>
        </w:rPr>
      </w:pPr>
      <w:r w:rsidRPr="009D1E1E">
        <w:t>Вместе с тем в архивной отрасли региона имеются проблемы, которые обусловлены в основном  недостаточным бюджетным финансированием:</w:t>
      </w:r>
    </w:p>
    <w:p w:rsidR="009D6013" w:rsidRPr="009D1E1E" w:rsidRDefault="009D6013" w:rsidP="009D6013">
      <w:pPr>
        <w:pStyle w:val="Default"/>
        <w:ind w:firstLine="708"/>
        <w:jc w:val="both"/>
      </w:pPr>
      <w:r w:rsidRPr="009D1E1E">
        <w:t>1) не в полном объеме проведены мероприятия по совершенствованию современной материальной базы архива</w:t>
      </w:r>
      <w:r w:rsidR="00A22A1D">
        <w:t xml:space="preserve"> </w:t>
      </w:r>
      <w:r w:rsidRPr="009D1E1E">
        <w:t>Курчатовского района Курской области, соответствующей нормативным требованиям. Частично проведены мероприятия по  предотвращению старения и разрушения  архивных документов, восстановлению их свойств и долговечности;</w:t>
      </w:r>
    </w:p>
    <w:p w:rsidR="009D6013" w:rsidRPr="009D1E1E" w:rsidRDefault="009D6013" w:rsidP="009D6013">
      <w:pPr>
        <w:pStyle w:val="Default"/>
        <w:numPr>
          <w:ilvl w:val="0"/>
          <w:numId w:val="9"/>
        </w:numPr>
        <w:jc w:val="both"/>
        <w:rPr>
          <w:color w:val="auto"/>
        </w:rPr>
      </w:pPr>
      <w:r w:rsidRPr="009D1E1E">
        <w:rPr>
          <w:color w:val="auto"/>
        </w:rPr>
        <w:t>2) одной из проблем является отсутствие свободных площадей для приема архивных документов, хранящихся в организациях - источниках комплектования муниципального архива</w:t>
      </w:r>
      <w:r w:rsidR="00A22A1D">
        <w:rPr>
          <w:color w:val="auto"/>
        </w:rPr>
        <w:t xml:space="preserve"> </w:t>
      </w:r>
      <w:r w:rsidR="000B4727" w:rsidRPr="009D1E1E">
        <w:rPr>
          <w:color w:val="auto"/>
        </w:rPr>
        <w:t xml:space="preserve">Курчатовского района </w:t>
      </w:r>
      <w:r w:rsidRPr="009D1E1E">
        <w:rPr>
          <w:color w:val="auto"/>
        </w:rPr>
        <w:t>Курской области сверх сроков, установленных законодательством об архивном деле. Нехватка свободных помещений под хранилища не позволит производить своевременный прием на хранение документов по личному составу от ликвидируемых, в том числе в результате банкротства, предприятий и организаций для обеспечения социальной защиты граждан;</w:t>
      </w:r>
    </w:p>
    <w:p w:rsidR="009D6013" w:rsidRPr="009D1E1E" w:rsidRDefault="000B4727" w:rsidP="000B4727">
      <w:pPr>
        <w:pStyle w:val="Default"/>
        <w:numPr>
          <w:ilvl w:val="5"/>
          <w:numId w:val="9"/>
        </w:numPr>
        <w:tabs>
          <w:tab w:val="left" w:pos="0"/>
          <w:tab w:val="left" w:pos="180"/>
        </w:tabs>
        <w:jc w:val="both"/>
      </w:pPr>
      <w:r w:rsidRPr="009D1E1E">
        <w:rPr>
          <w:color w:val="auto"/>
        </w:rPr>
        <w:t xml:space="preserve">          3) з</w:t>
      </w:r>
      <w:r w:rsidR="009D6013" w:rsidRPr="009D1E1E">
        <w:rPr>
          <w:color w:val="auto"/>
        </w:rPr>
        <w:t xml:space="preserve">агруженность архивохранилищ в архивном отделе управления делами Администрации Курчатовского района составляет более </w:t>
      </w:r>
      <w:r w:rsidRPr="009D1E1E">
        <w:rPr>
          <w:color w:val="auto"/>
        </w:rPr>
        <w:t>97</w:t>
      </w:r>
      <w:r w:rsidR="009D6013" w:rsidRPr="009D1E1E">
        <w:rPr>
          <w:color w:val="auto"/>
        </w:rPr>
        <w:t xml:space="preserve"> %</w:t>
      </w:r>
      <w:r w:rsidR="009D6013" w:rsidRPr="009D1E1E">
        <w:t>.</w:t>
      </w:r>
    </w:p>
    <w:p w:rsidR="004858DC" w:rsidRPr="009D1E1E" w:rsidRDefault="004858DC" w:rsidP="0023462F">
      <w:pPr>
        <w:numPr>
          <w:ilvl w:val="0"/>
          <w:numId w:val="9"/>
        </w:numPr>
        <w:ind w:firstLine="546"/>
        <w:rPr>
          <w:sz w:val="24"/>
          <w:szCs w:val="24"/>
          <w:lang w:eastAsia="ru-RU"/>
        </w:rPr>
      </w:pPr>
      <w:r w:rsidRPr="009D1E1E">
        <w:rPr>
          <w:sz w:val="24"/>
          <w:szCs w:val="24"/>
          <w:lang w:eastAsia="ru-RU"/>
        </w:rPr>
        <w:t xml:space="preserve">Реализация </w:t>
      </w:r>
      <w:r w:rsidRPr="009D1E1E">
        <w:rPr>
          <w:sz w:val="24"/>
          <w:szCs w:val="24"/>
        </w:rPr>
        <w:t xml:space="preserve">мероприятий, предусмотренных  подпрограммой, </w:t>
      </w:r>
      <w:r w:rsidRPr="009D1E1E">
        <w:rPr>
          <w:sz w:val="24"/>
          <w:szCs w:val="24"/>
          <w:lang w:eastAsia="ru-RU"/>
        </w:rPr>
        <w:t>к концу 202</w:t>
      </w:r>
      <w:r w:rsidR="00066C83">
        <w:rPr>
          <w:sz w:val="24"/>
          <w:szCs w:val="24"/>
          <w:lang w:eastAsia="ru-RU"/>
        </w:rPr>
        <w:t>5</w:t>
      </w:r>
      <w:r w:rsidRPr="009D1E1E">
        <w:rPr>
          <w:sz w:val="24"/>
          <w:szCs w:val="24"/>
          <w:lang w:eastAsia="ru-RU"/>
        </w:rPr>
        <w:t> года позволит:</w:t>
      </w:r>
    </w:p>
    <w:p w:rsidR="004858DC" w:rsidRPr="009D1E1E" w:rsidRDefault="004858DC" w:rsidP="0023462F">
      <w:pPr>
        <w:numPr>
          <w:ilvl w:val="0"/>
          <w:numId w:val="9"/>
        </w:numPr>
        <w:ind w:firstLine="546"/>
        <w:rPr>
          <w:sz w:val="24"/>
          <w:szCs w:val="24"/>
          <w:lang w:eastAsia="ru-RU"/>
        </w:rPr>
      </w:pPr>
      <w:r w:rsidRPr="009D1E1E">
        <w:rPr>
          <w:sz w:val="24"/>
          <w:szCs w:val="24"/>
          <w:lang w:eastAsia="ru-RU"/>
        </w:rPr>
        <w:t xml:space="preserve">обеспечить укрепление материально-технической базы и  благоприятные условия для функционирования </w:t>
      </w:r>
      <w:r w:rsidRPr="009D1E1E">
        <w:rPr>
          <w:sz w:val="24"/>
          <w:szCs w:val="24"/>
        </w:rPr>
        <w:t>муниципальн</w:t>
      </w:r>
      <w:r w:rsidR="009D6013" w:rsidRPr="009D1E1E">
        <w:rPr>
          <w:sz w:val="24"/>
          <w:szCs w:val="24"/>
        </w:rPr>
        <w:t>ого</w:t>
      </w:r>
      <w:r w:rsidRPr="009D1E1E">
        <w:rPr>
          <w:sz w:val="24"/>
          <w:szCs w:val="24"/>
        </w:rPr>
        <w:t xml:space="preserve"> архив</w:t>
      </w:r>
      <w:r w:rsidR="009D6013" w:rsidRPr="009D1E1E">
        <w:rPr>
          <w:sz w:val="24"/>
          <w:szCs w:val="24"/>
        </w:rPr>
        <w:t>а Курчатовского района</w:t>
      </w:r>
      <w:r w:rsidRPr="009D1E1E">
        <w:rPr>
          <w:sz w:val="24"/>
          <w:szCs w:val="24"/>
        </w:rPr>
        <w:t xml:space="preserve"> Курской области;</w:t>
      </w:r>
    </w:p>
    <w:p w:rsidR="004858DC" w:rsidRPr="009D1E1E" w:rsidRDefault="004858DC" w:rsidP="008B5722">
      <w:pPr>
        <w:numPr>
          <w:ilvl w:val="0"/>
          <w:numId w:val="9"/>
        </w:numPr>
        <w:rPr>
          <w:sz w:val="24"/>
          <w:szCs w:val="24"/>
          <w:lang w:eastAsia="ru-RU"/>
        </w:rPr>
      </w:pPr>
      <w:r w:rsidRPr="009D1E1E">
        <w:rPr>
          <w:sz w:val="24"/>
          <w:szCs w:val="24"/>
          <w:lang w:eastAsia="ru-RU"/>
        </w:rPr>
        <w:t xml:space="preserve">обеспечить </w:t>
      </w:r>
      <w:r w:rsidR="000B4727" w:rsidRPr="009D1E1E">
        <w:rPr>
          <w:sz w:val="24"/>
          <w:szCs w:val="24"/>
          <w:lang w:eastAsia="ru-RU"/>
        </w:rPr>
        <w:t>8</w:t>
      </w:r>
      <w:r w:rsidR="00284498">
        <w:rPr>
          <w:sz w:val="24"/>
          <w:szCs w:val="24"/>
          <w:lang w:eastAsia="ru-RU"/>
        </w:rPr>
        <w:t>8</w:t>
      </w:r>
      <w:r w:rsidRPr="009D1E1E">
        <w:rPr>
          <w:sz w:val="24"/>
          <w:szCs w:val="24"/>
          <w:lang w:eastAsia="ru-RU"/>
        </w:rPr>
        <w:t xml:space="preserve"> % документов Архивного фонда Курской области и иных архивных документов, хранящихся в государственных архивах Курской области с соблюдением оптимальных (нормативных) условий, обеспечивающих их постоянное (вечное) и долговременное хранение;</w:t>
      </w:r>
    </w:p>
    <w:p w:rsidR="004858DC" w:rsidRPr="009D1E1E" w:rsidRDefault="004858DC" w:rsidP="0023462F">
      <w:pPr>
        <w:numPr>
          <w:ilvl w:val="0"/>
          <w:numId w:val="9"/>
        </w:numPr>
        <w:rPr>
          <w:sz w:val="24"/>
          <w:szCs w:val="24"/>
          <w:lang w:eastAsia="ru-RU"/>
        </w:rPr>
      </w:pPr>
      <w:r w:rsidRPr="009D1E1E">
        <w:rPr>
          <w:sz w:val="24"/>
          <w:szCs w:val="24"/>
          <w:lang w:eastAsia="ru-RU"/>
        </w:rPr>
        <w:t>увеличить долю документов Архивного фонда</w:t>
      </w:r>
      <w:r w:rsidR="009D6013" w:rsidRPr="009D1E1E">
        <w:rPr>
          <w:sz w:val="24"/>
          <w:szCs w:val="24"/>
          <w:lang w:eastAsia="ru-RU"/>
        </w:rPr>
        <w:t xml:space="preserve"> Курчатовского района</w:t>
      </w:r>
      <w:r w:rsidRPr="009D1E1E">
        <w:rPr>
          <w:sz w:val="24"/>
          <w:szCs w:val="24"/>
          <w:lang w:eastAsia="ru-RU"/>
        </w:rPr>
        <w:t xml:space="preserve"> Курской области и иных архивных документов</w:t>
      </w:r>
      <w:r w:rsidR="00AD5017" w:rsidRPr="009D1E1E">
        <w:rPr>
          <w:sz w:val="24"/>
          <w:szCs w:val="24"/>
          <w:lang w:eastAsia="ru-RU"/>
        </w:rPr>
        <w:t>,</w:t>
      </w:r>
      <w:r w:rsidRPr="009D1E1E">
        <w:rPr>
          <w:sz w:val="24"/>
          <w:szCs w:val="24"/>
          <w:lang w:eastAsia="ru-RU"/>
        </w:rPr>
        <w:t xml:space="preserve">  обеспеченных специальными средствами хранения;</w:t>
      </w:r>
    </w:p>
    <w:p w:rsidR="004858DC" w:rsidRPr="009D1E1E" w:rsidRDefault="004858DC" w:rsidP="0023462F">
      <w:pPr>
        <w:numPr>
          <w:ilvl w:val="0"/>
          <w:numId w:val="9"/>
        </w:numPr>
        <w:rPr>
          <w:sz w:val="24"/>
          <w:szCs w:val="24"/>
          <w:lang w:eastAsia="ru-RU"/>
        </w:rPr>
      </w:pPr>
      <w:r w:rsidRPr="009D1E1E">
        <w:rPr>
          <w:sz w:val="24"/>
          <w:szCs w:val="24"/>
        </w:rPr>
        <w:t xml:space="preserve">обеспечить снижение количества документов Архивного фонда </w:t>
      </w:r>
      <w:r w:rsidR="00F00C3E" w:rsidRPr="009D1E1E">
        <w:rPr>
          <w:sz w:val="24"/>
          <w:szCs w:val="24"/>
        </w:rPr>
        <w:t xml:space="preserve">Курчатовского района </w:t>
      </w:r>
      <w:r w:rsidRPr="009D1E1E">
        <w:rPr>
          <w:sz w:val="24"/>
          <w:szCs w:val="24"/>
        </w:rPr>
        <w:t>Курской области, хранящихся сверх установленных  законодательством сроков их временного хранения в организациях – источниках комплектования  муниципальн</w:t>
      </w:r>
      <w:r w:rsidR="00F00C3E" w:rsidRPr="009D1E1E">
        <w:rPr>
          <w:sz w:val="24"/>
          <w:szCs w:val="24"/>
        </w:rPr>
        <w:t>ого</w:t>
      </w:r>
      <w:r w:rsidRPr="009D1E1E">
        <w:rPr>
          <w:sz w:val="24"/>
          <w:szCs w:val="24"/>
        </w:rPr>
        <w:t xml:space="preserve"> архив</w:t>
      </w:r>
      <w:r w:rsidR="00F00C3E" w:rsidRPr="009D1E1E">
        <w:rPr>
          <w:sz w:val="24"/>
          <w:szCs w:val="24"/>
        </w:rPr>
        <w:t>а Курчатовского района</w:t>
      </w:r>
      <w:r w:rsidRPr="009D1E1E">
        <w:rPr>
          <w:sz w:val="24"/>
          <w:szCs w:val="24"/>
        </w:rPr>
        <w:t xml:space="preserve"> Курской области;</w:t>
      </w:r>
    </w:p>
    <w:p w:rsidR="004858DC" w:rsidRPr="009D1E1E" w:rsidRDefault="004858DC" w:rsidP="0023462F">
      <w:pPr>
        <w:numPr>
          <w:ilvl w:val="0"/>
          <w:numId w:val="9"/>
        </w:numPr>
        <w:rPr>
          <w:sz w:val="24"/>
          <w:szCs w:val="24"/>
          <w:lang w:eastAsia="ru-RU"/>
        </w:rPr>
      </w:pPr>
      <w:r w:rsidRPr="009D1E1E">
        <w:rPr>
          <w:sz w:val="24"/>
          <w:szCs w:val="24"/>
          <w:lang w:eastAsia="ru-RU"/>
        </w:rPr>
        <w:t>расширить доступ пользователей к документам Архивного фонда Курской области, хранящимся в архив</w:t>
      </w:r>
      <w:r w:rsidR="009D6013" w:rsidRPr="009D1E1E">
        <w:rPr>
          <w:sz w:val="24"/>
          <w:szCs w:val="24"/>
          <w:lang w:eastAsia="ru-RU"/>
        </w:rPr>
        <w:t>е Курчатовского района</w:t>
      </w:r>
      <w:r w:rsidRPr="009D1E1E">
        <w:rPr>
          <w:sz w:val="24"/>
          <w:szCs w:val="24"/>
          <w:lang w:eastAsia="ru-RU"/>
        </w:rPr>
        <w:t xml:space="preserve"> Курской области.</w:t>
      </w:r>
    </w:p>
    <w:p w:rsidR="004858DC" w:rsidRPr="009D1E1E" w:rsidRDefault="004858DC" w:rsidP="0000546F">
      <w:pPr>
        <w:shd w:val="clear" w:color="auto" w:fill="FFFFFF"/>
        <w:tabs>
          <w:tab w:val="left" w:pos="1470"/>
        </w:tabs>
        <w:ind w:firstLine="709"/>
        <w:rPr>
          <w:b/>
          <w:bCs/>
          <w:sz w:val="24"/>
          <w:szCs w:val="24"/>
          <w:lang w:eastAsia="ru-RU"/>
        </w:rPr>
      </w:pPr>
    </w:p>
    <w:p w:rsidR="004858DC" w:rsidRPr="009D1E1E" w:rsidRDefault="004858DC" w:rsidP="008931BB">
      <w:pPr>
        <w:shd w:val="clear" w:color="auto" w:fill="FFFFFF"/>
        <w:jc w:val="center"/>
        <w:rPr>
          <w:b/>
          <w:sz w:val="24"/>
          <w:szCs w:val="24"/>
        </w:rPr>
      </w:pPr>
      <w:r w:rsidRPr="009D1E1E">
        <w:rPr>
          <w:b/>
          <w:sz w:val="24"/>
          <w:szCs w:val="24"/>
          <w:lang w:val="en-US"/>
        </w:rPr>
        <w:t>II</w:t>
      </w:r>
      <w:r w:rsidRPr="009D1E1E">
        <w:rPr>
          <w:b/>
          <w:sz w:val="24"/>
          <w:szCs w:val="24"/>
        </w:rPr>
        <w:t xml:space="preserve">. Приоритеты </w:t>
      </w:r>
      <w:r w:rsidR="009D6013" w:rsidRPr="009D1E1E">
        <w:rPr>
          <w:b/>
          <w:sz w:val="24"/>
          <w:szCs w:val="24"/>
        </w:rPr>
        <w:t xml:space="preserve">муниципальной </w:t>
      </w:r>
      <w:r w:rsidRPr="009D1E1E">
        <w:rPr>
          <w:b/>
          <w:sz w:val="24"/>
          <w:szCs w:val="24"/>
        </w:rPr>
        <w:t xml:space="preserve">политики в сфере реализации подпрограммы, цели, задачи и показатели (индикаторы) достижения </w:t>
      </w:r>
    </w:p>
    <w:p w:rsidR="004858DC" w:rsidRPr="009D1E1E" w:rsidRDefault="004858DC" w:rsidP="008931BB">
      <w:pPr>
        <w:shd w:val="clear" w:color="auto" w:fill="FFFFFF"/>
        <w:jc w:val="center"/>
        <w:rPr>
          <w:b/>
          <w:sz w:val="24"/>
          <w:szCs w:val="24"/>
        </w:rPr>
      </w:pPr>
      <w:r w:rsidRPr="009D1E1E">
        <w:rPr>
          <w:b/>
          <w:sz w:val="24"/>
          <w:szCs w:val="24"/>
        </w:rPr>
        <w:t>целей и решения задач, описание основных ожидаемых конечных</w:t>
      </w:r>
    </w:p>
    <w:p w:rsidR="004858DC" w:rsidRPr="009D1E1E" w:rsidRDefault="004858DC" w:rsidP="008931BB">
      <w:pPr>
        <w:shd w:val="clear" w:color="auto" w:fill="FFFFFF"/>
        <w:jc w:val="center"/>
        <w:rPr>
          <w:b/>
          <w:sz w:val="24"/>
          <w:szCs w:val="24"/>
        </w:rPr>
      </w:pPr>
      <w:r w:rsidRPr="009D1E1E">
        <w:rPr>
          <w:b/>
          <w:sz w:val="24"/>
          <w:szCs w:val="24"/>
        </w:rPr>
        <w:t xml:space="preserve"> результатов  подпрограммы, сроков и контрольных этапов </w:t>
      </w:r>
    </w:p>
    <w:p w:rsidR="004858DC" w:rsidRPr="009D1E1E" w:rsidRDefault="004858DC" w:rsidP="009D6013">
      <w:pPr>
        <w:shd w:val="clear" w:color="auto" w:fill="FFFFFF"/>
        <w:jc w:val="center"/>
        <w:rPr>
          <w:b/>
          <w:sz w:val="24"/>
          <w:szCs w:val="24"/>
        </w:rPr>
      </w:pPr>
      <w:r w:rsidRPr="009D1E1E">
        <w:rPr>
          <w:b/>
          <w:sz w:val="24"/>
          <w:szCs w:val="24"/>
        </w:rPr>
        <w:t>реализации подпрограммы</w:t>
      </w:r>
    </w:p>
    <w:p w:rsidR="00F00C3E" w:rsidRPr="009D1E1E" w:rsidRDefault="00F00C3E" w:rsidP="009D6013">
      <w:pPr>
        <w:shd w:val="clear" w:color="auto" w:fill="FFFFFF"/>
        <w:jc w:val="center"/>
        <w:rPr>
          <w:b/>
          <w:sz w:val="24"/>
          <w:szCs w:val="24"/>
        </w:rPr>
      </w:pPr>
    </w:p>
    <w:p w:rsidR="004858DC" w:rsidRPr="009D1E1E" w:rsidRDefault="004858DC" w:rsidP="00F00C3E">
      <w:pPr>
        <w:shd w:val="clear" w:color="auto" w:fill="FFFFFF"/>
        <w:ind w:firstLine="709"/>
        <w:rPr>
          <w:sz w:val="24"/>
          <w:szCs w:val="24"/>
        </w:rPr>
      </w:pPr>
      <w:r w:rsidRPr="009D1E1E">
        <w:rPr>
          <w:sz w:val="24"/>
          <w:szCs w:val="24"/>
        </w:rPr>
        <w:t xml:space="preserve">Основная цель </w:t>
      </w:r>
      <w:r w:rsidR="009D6013" w:rsidRPr="009D1E1E">
        <w:rPr>
          <w:sz w:val="24"/>
          <w:szCs w:val="24"/>
        </w:rPr>
        <w:t>муниципальной</w:t>
      </w:r>
      <w:r w:rsidRPr="009D1E1E">
        <w:rPr>
          <w:sz w:val="24"/>
          <w:szCs w:val="24"/>
        </w:rPr>
        <w:t xml:space="preserve"> политики в сфере архивного дела заключается в обеспечении хранения, комплектования и использования документов Архивного фонда </w:t>
      </w:r>
      <w:r w:rsidR="009D6013" w:rsidRPr="009D1E1E">
        <w:rPr>
          <w:sz w:val="24"/>
          <w:szCs w:val="24"/>
        </w:rPr>
        <w:t xml:space="preserve">Курчатовского района </w:t>
      </w:r>
      <w:r w:rsidRPr="009D1E1E">
        <w:rPr>
          <w:sz w:val="24"/>
          <w:szCs w:val="24"/>
        </w:rPr>
        <w:t>Курской области и иных архивных документов в интересах граждан, общества и государства.</w:t>
      </w:r>
    </w:p>
    <w:p w:rsidR="004858DC" w:rsidRPr="009D1E1E" w:rsidRDefault="008B29EC" w:rsidP="00F00C3E">
      <w:pPr>
        <w:shd w:val="clear" w:color="auto" w:fill="FFFFFF"/>
        <w:ind w:firstLine="709"/>
        <w:rPr>
          <w:sz w:val="24"/>
          <w:szCs w:val="24"/>
        </w:rPr>
      </w:pPr>
      <w:r w:rsidRPr="009D1E1E">
        <w:rPr>
          <w:sz w:val="24"/>
          <w:szCs w:val="24"/>
        </w:rPr>
        <w:t>В качестве целей</w:t>
      </w:r>
      <w:r w:rsidR="004858DC" w:rsidRPr="009D1E1E">
        <w:rPr>
          <w:sz w:val="24"/>
          <w:szCs w:val="24"/>
        </w:rPr>
        <w:t xml:space="preserve"> подпрограммы</w:t>
      </w:r>
      <w:r w:rsidR="00A22A1D">
        <w:rPr>
          <w:sz w:val="24"/>
          <w:szCs w:val="24"/>
        </w:rPr>
        <w:t xml:space="preserve"> </w:t>
      </w:r>
      <w:r w:rsidR="004858DC" w:rsidRPr="009D1E1E">
        <w:rPr>
          <w:sz w:val="24"/>
          <w:szCs w:val="24"/>
        </w:rPr>
        <w:t>определены:</w:t>
      </w:r>
    </w:p>
    <w:p w:rsidR="00F00C3E" w:rsidRPr="009D1E1E" w:rsidRDefault="00F00C3E" w:rsidP="00F00C3E">
      <w:pPr>
        <w:shd w:val="clear" w:color="auto" w:fill="FFFFFF"/>
        <w:ind w:firstLine="708"/>
        <w:rPr>
          <w:sz w:val="24"/>
          <w:szCs w:val="24"/>
          <w:lang w:eastAsia="ru-RU"/>
        </w:rPr>
      </w:pPr>
      <w:r w:rsidRPr="009D1E1E">
        <w:rPr>
          <w:sz w:val="24"/>
          <w:szCs w:val="24"/>
          <w:lang w:eastAsia="ru-RU"/>
        </w:rPr>
        <w:t>создание эффективной системы организации хранения, комплектования, учета и использования документов Архивного фонда Курчатовского района Курской области и иных архивных документов в соответствии с законодательством Российской  Федерации в интересах граждан, общества и государства.</w:t>
      </w:r>
    </w:p>
    <w:p w:rsidR="004858DC" w:rsidRPr="009D1E1E" w:rsidRDefault="004858DC" w:rsidP="00F00C3E">
      <w:pPr>
        <w:shd w:val="clear" w:color="auto" w:fill="FFFFFF"/>
        <w:ind w:firstLine="708"/>
        <w:rPr>
          <w:bCs/>
          <w:sz w:val="24"/>
          <w:szCs w:val="24"/>
          <w:lang w:eastAsia="ru-RU"/>
        </w:rPr>
      </w:pPr>
      <w:r w:rsidRPr="009D1E1E">
        <w:rPr>
          <w:bCs/>
          <w:sz w:val="24"/>
          <w:szCs w:val="24"/>
          <w:lang w:eastAsia="ru-RU"/>
        </w:rPr>
        <w:t>Для  достижения поставленн</w:t>
      </w:r>
      <w:r w:rsidR="00756BD4" w:rsidRPr="009D1E1E">
        <w:rPr>
          <w:bCs/>
          <w:sz w:val="24"/>
          <w:szCs w:val="24"/>
          <w:lang w:eastAsia="ru-RU"/>
        </w:rPr>
        <w:t>ой</w:t>
      </w:r>
      <w:r w:rsidRPr="009D1E1E">
        <w:rPr>
          <w:bCs/>
          <w:sz w:val="24"/>
          <w:szCs w:val="24"/>
          <w:lang w:eastAsia="ru-RU"/>
        </w:rPr>
        <w:t xml:space="preserve"> цел</w:t>
      </w:r>
      <w:r w:rsidR="00756BD4" w:rsidRPr="009D1E1E">
        <w:rPr>
          <w:bCs/>
          <w:sz w:val="24"/>
          <w:szCs w:val="24"/>
          <w:lang w:eastAsia="ru-RU"/>
        </w:rPr>
        <w:t>и</w:t>
      </w:r>
      <w:r w:rsidRPr="009D1E1E">
        <w:rPr>
          <w:bCs/>
          <w:sz w:val="24"/>
          <w:szCs w:val="24"/>
          <w:lang w:eastAsia="ru-RU"/>
        </w:rPr>
        <w:t xml:space="preserve"> будут решаться  следующие задачи:</w:t>
      </w:r>
    </w:p>
    <w:p w:rsidR="00F36233" w:rsidRPr="009D1E1E" w:rsidRDefault="00F36233" w:rsidP="00F36233">
      <w:pPr>
        <w:ind w:firstLine="708"/>
        <w:rPr>
          <w:sz w:val="24"/>
          <w:szCs w:val="24"/>
          <w:lang w:eastAsia="ru-RU"/>
        </w:rPr>
      </w:pPr>
      <w:r w:rsidRPr="009D1E1E">
        <w:rPr>
          <w:sz w:val="24"/>
          <w:szCs w:val="24"/>
          <w:lang w:eastAsia="ru-RU"/>
        </w:rPr>
        <w:t>- обеспечение сохранности, комплектования и использования документов Архивного фонда Курчатовского района Курской области и  иных архивных документов;</w:t>
      </w:r>
    </w:p>
    <w:p w:rsidR="00F36233" w:rsidRPr="009D1E1E" w:rsidRDefault="00F36233" w:rsidP="00F36233">
      <w:pPr>
        <w:ind w:firstLine="708"/>
        <w:rPr>
          <w:sz w:val="24"/>
          <w:szCs w:val="24"/>
          <w:lang w:eastAsia="ru-RU"/>
        </w:rPr>
      </w:pPr>
      <w:r w:rsidRPr="009D1E1E">
        <w:rPr>
          <w:sz w:val="24"/>
          <w:szCs w:val="24"/>
          <w:lang w:eastAsia="ru-RU"/>
        </w:rPr>
        <w:t>- удовлетворение потребностей граждан на получение информации, содержащейся в документах Архивного фонда Курчатовского района Курской области и иных архивных документах, хранящихся в архивном отделе управления делами Администрации Курчатовского района Курской области;</w:t>
      </w:r>
    </w:p>
    <w:p w:rsidR="00F36233" w:rsidRPr="009D1E1E" w:rsidRDefault="00F36233" w:rsidP="00F36233">
      <w:pPr>
        <w:ind w:firstLine="708"/>
        <w:rPr>
          <w:sz w:val="24"/>
          <w:szCs w:val="24"/>
          <w:lang w:eastAsia="ru-RU"/>
        </w:rPr>
      </w:pPr>
      <w:r w:rsidRPr="009D1E1E">
        <w:rPr>
          <w:sz w:val="24"/>
          <w:szCs w:val="24"/>
          <w:lang w:eastAsia="ru-RU"/>
        </w:rPr>
        <w:t>- внедрение информационных продуктов и технологий в архивную отрасль с целью повышения качества и доступности государственных</w:t>
      </w:r>
      <w:r w:rsidR="001312F1">
        <w:rPr>
          <w:sz w:val="24"/>
          <w:szCs w:val="24"/>
          <w:lang w:eastAsia="ru-RU"/>
        </w:rPr>
        <w:t xml:space="preserve"> </w:t>
      </w:r>
      <w:r w:rsidRPr="009D1E1E">
        <w:rPr>
          <w:sz w:val="24"/>
          <w:szCs w:val="24"/>
          <w:lang w:eastAsia="ru-RU"/>
        </w:rPr>
        <w:t>и муниципальных услуг в сфере архивного дела,  обеспечения  доступа граждан к документам Архивного фонда Курчатовского района Курской области;</w:t>
      </w:r>
    </w:p>
    <w:p w:rsidR="00F36233" w:rsidRPr="009D1E1E" w:rsidRDefault="00F36233" w:rsidP="00F36233">
      <w:pPr>
        <w:shd w:val="clear" w:color="auto" w:fill="FFFFFF"/>
        <w:ind w:firstLine="708"/>
        <w:rPr>
          <w:i/>
          <w:sz w:val="24"/>
          <w:szCs w:val="24"/>
        </w:rPr>
      </w:pPr>
      <w:r w:rsidRPr="009D1E1E">
        <w:rPr>
          <w:sz w:val="24"/>
          <w:szCs w:val="24"/>
          <w:lang w:eastAsia="ru-RU"/>
        </w:rPr>
        <w:t>- обеспечение реализации органами местного самоуправления  в Курчатовском районе Курской области переданных отдельных государственных полномочий Курской области в сфере архивного дела</w:t>
      </w:r>
    </w:p>
    <w:p w:rsidR="004858DC" w:rsidRPr="009D1E1E" w:rsidRDefault="004858DC" w:rsidP="00C37D12">
      <w:pPr>
        <w:shd w:val="clear" w:color="auto" w:fill="FFFFFF"/>
        <w:ind w:firstLine="708"/>
        <w:rPr>
          <w:sz w:val="24"/>
          <w:szCs w:val="24"/>
        </w:rPr>
      </w:pPr>
      <w:r w:rsidRPr="009D1E1E">
        <w:rPr>
          <w:sz w:val="24"/>
          <w:szCs w:val="24"/>
        </w:rPr>
        <w:t>Ожидаемыми конечными результатами реализации подпрограммы</w:t>
      </w:r>
      <w:r w:rsidR="001312F1">
        <w:rPr>
          <w:sz w:val="24"/>
          <w:szCs w:val="24"/>
        </w:rPr>
        <w:t xml:space="preserve"> </w:t>
      </w:r>
      <w:r w:rsidRPr="009D1E1E">
        <w:rPr>
          <w:sz w:val="24"/>
          <w:szCs w:val="24"/>
        </w:rPr>
        <w:t>являются:</w:t>
      </w:r>
    </w:p>
    <w:p w:rsidR="00F36233" w:rsidRPr="009D1E1E" w:rsidRDefault="00F36233" w:rsidP="00F36233">
      <w:pPr>
        <w:ind w:firstLine="708"/>
        <w:rPr>
          <w:sz w:val="24"/>
          <w:szCs w:val="24"/>
          <w:lang w:eastAsia="ru-RU"/>
        </w:rPr>
      </w:pPr>
      <w:r w:rsidRPr="009D1E1E">
        <w:rPr>
          <w:sz w:val="24"/>
          <w:szCs w:val="24"/>
          <w:lang w:eastAsia="ru-RU"/>
        </w:rPr>
        <w:t>- повышение  уровня безопасности документов</w:t>
      </w:r>
      <w:r w:rsidR="009A0EDD">
        <w:rPr>
          <w:sz w:val="24"/>
          <w:szCs w:val="24"/>
          <w:lang w:eastAsia="ru-RU"/>
        </w:rPr>
        <w:t>,</w:t>
      </w:r>
      <w:r w:rsidRPr="009D1E1E">
        <w:rPr>
          <w:sz w:val="24"/>
          <w:szCs w:val="24"/>
          <w:lang w:eastAsia="ru-RU"/>
        </w:rPr>
        <w:t xml:space="preserve">  Архивного фонда Курчатовского района Курской области за счет модернизации материально-технической базы архивного отдела управления делами Администрации Курчатовского района  Курской области;</w:t>
      </w:r>
    </w:p>
    <w:p w:rsidR="00F36233" w:rsidRPr="009D1E1E" w:rsidRDefault="00F36233" w:rsidP="00F36233">
      <w:pPr>
        <w:ind w:firstLine="708"/>
        <w:rPr>
          <w:sz w:val="24"/>
          <w:szCs w:val="24"/>
          <w:lang w:eastAsia="ru-RU"/>
        </w:rPr>
      </w:pPr>
      <w:r w:rsidRPr="009D1E1E">
        <w:rPr>
          <w:sz w:val="24"/>
          <w:szCs w:val="24"/>
          <w:lang w:eastAsia="ru-RU"/>
        </w:rPr>
        <w:t>- включение  67 % архивных дел</w:t>
      </w:r>
      <w:r w:rsidRPr="009D1E1E">
        <w:rPr>
          <w:i/>
          <w:sz w:val="24"/>
          <w:szCs w:val="24"/>
          <w:lang w:eastAsia="ru-RU"/>
        </w:rPr>
        <w:t>,</w:t>
      </w:r>
      <w:r w:rsidRPr="009D1E1E">
        <w:rPr>
          <w:sz w:val="24"/>
          <w:szCs w:val="24"/>
          <w:lang w:eastAsia="ru-RU"/>
        </w:rPr>
        <w:t xml:space="preserve"> хранящихся в муниципальном архиве Курчатовского района Курской области, в автоматизированную систему централизованного  государственного учета;</w:t>
      </w:r>
    </w:p>
    <w:p w:rsidR="00F36233" w:rsidRPr="009D1E1E" w:rsidRDefault="00F36233" w:rsidP="00F36233">
      <w:pPr>
        <w:ind w:firstLine="708"/>
        <w:rPr>
          <w:sz w:val="24"/>
          <w:szCs w:val="24"/>
          <w:lang w:eastAsia="ru-RU"/>
        </w:rPr>
      </w:pPr>
      <w:r w:rsidRPr="009D1E1E">
        <w:rPr>
          <w:sz w:val="24"/>
          <w:szCs w:val="24"/>
          <w:lang w:eastAsia="ru-RU"/>
        </w:rPr>
        <w:t>- повышение доступности и качества предоставления государственных и муниципальных услуг в области архивного дела;</w:t>
      </w:r>
    </w:p>
    <w:p w:rsidR="00F36233" w:rsidRPr="009D1E1E" w:rsidRDefault="00F36233" w:rsidP="00F36233">
      <w:pPr>
        <w:ind w:firstLine="708"/>
        <w:rPr>
          <w:sz w:val="24"/>
          <w:szCs w:val="24"/>
          <w:lang w:eastAsia="ru-RU"/>
        </w:rPr>
      </w:pPr>
      <w:r w:rsidRPr="009D1E1E">
        <w:rPr>
          <w:sz w:val="24"/>
          <w:szCs w:val="24"/>
          <w:lang w:eastAsia="ru-RU"/>
        </w:rPr>
        <w:t xml:space="preserve">- повышение оперативности исполнения запросов пользователей по архивным документам для обеспечения гарантий их конституционных прав;  </w:t>
      </w:r>
    </w:p>
    <w:p w:rsidR="00F36233" w:rsidRPr="009D1E1E" w:rsidRDefault="00F36233" w:rsidP="00F36233">
      <w:pPr>
        <w:shd w:val="clear" w:color="auto" w:fill="FFFFFF"/>
        <w:ind w:firstLine="708"/>
        <w:rPr>
          <w:sz w:val="24"/>
          <w:szCs w:val="24"/>
          <w:lang w:eastAsia="ru-RU"/>
        </w:rPr>
      </w:pPr>
      <w:r w:rsidRPr="009D1E1E">
        <w:rPr>
          <w:sz w:val="24"/>
          <w:szCs w:val="24"/>
          <w:lang w:eastAsia="ru-RU"/>
        </w:rPr>
        <w:t>- укрепление кадровый потенциала архивной отрасли, повышая профессиональный уровень работников.</w:t>
      </w:r>
    </w:p>
    <w:p w:rsidR="004858DC" w:rsidRPr="009D1E1E" w:rsidRDefault="004858DC" w:rsidP="00F36233">
      <w:pPr>
        <w:shd w:val="clear" w:color="auto" w:fill="FFFFFF"/>
        <w:ind w:firstLine="708"/>
        <w:rPr>
          <w:sz w:val="24"/>
          <w:szCs w:val="24"/>
        </w:rPr>
      </w:pPr>
      <w:r w:rsidRPr="009D1E1E">
        <w:rPr>
          <w:sz w:val="24"/>
          <w:szCs w:val="24"/>
        </w:rPr>
        <w:t>В качестве целевых показателей (индикаторов) подпрограммы буд</w:t>
      </w:r>
      <w:r w:rsidR="00F36233" w:rsidRPr="009D1E1E">
        <w:rPr>
          <w:sz w:val="24"/>
          <w:szCs w:val="24"/>
        </w:rPr>
        <w:t>е</w:t>
      </w:r>
      <w:r w:rsidRPr="009D1E1E">
        <w:rPr>
          <w:sz w:val="24"/>
          <w:szCs w:val="24"/>
        </w:rPr>
        <w:t>т оцениваться:</w:t>
      </w:r>
    </w:p>
    <w:p w:rsidR="00F36233" w:rsidRPr="009D1E1E" w:rsidRDefault="007A7C49" w:rsidP="004567C8">
      <w:pPr>
        <w:ind w:firstLine="708"/>
        <w:rPr>
          <w:sz w:val="24"/>
          <w:szCs w:val="24"/>
        </w:rPr>
      </w:pPr>
      <w:r w:rsidRPr="009D1E1E">
        <w:rPr>
          <w:sz w:val="24"/>
          <w:szCs w:val="24"/>
        </w:rPr>
        <w:t>1)доля документов архивного фонда Курчатовского района Курской области и иных архивных документов, хранящихся в архиве Курчатовского района Курской области, с соблюдением оптимальных (нормальных) режимов и условий, обеспечивающих их постоянное (вечное) и долговременное хранение</w:t>
      </w:r>
      <w:r w:rsidR="00F36233" w:rsidRPr="009D1E1E">
        <w:rPr>
          <w:sz w:val="24"/>
          <w:szCs w:val="24"/>
        </w:rPr>
        <w:t>.</w:t>
      </w:r>
    </w:p>
    <w:p w:rsidR="004858DC" w:rsidRPr="009D1E1E" w:rsidRDefault="007B4EE3" w:rsidP="004567C8">
      <w:pPr>
        <w:ind w:firstLine="708"/>
        <w:rPr>
          <w:sz w:val="24"/>
          <w:szCs w:val="24"/>
        </w:rPr>
      </w:pPr>
      <w:r w:rsidRPr="009D1E1E">
        <w:rPr>
          <w:sz w:val="24"/>
          <w:szCs w:val="24"/>
        </w:rPr>
        <w:t>Показатель</w:t>
      </w:r>
      <w:r w:rsidR="00B84A69" w:rsidRPr="009D1E1E">
        <w:rPr>
          <w:sz w:val="24"/>
          <w:szCs w:val="24"/>
        </w:rPr>
        <w:t xml:space="preserve"> 1</w:t>
      </w:r>
      <w:r w:rsidR="004858DC" w:rsidRPr="009D1E1E">
        <w:rPr>
          <w:sz w:val="24"/>
          <w:szCs w:val="24"/>
        </w:rPr>
        <w:t>характеризу</w:t>
      </w:r>
      <w:r w:rsidRPr="009D1E1E">
        <w:rPr>
          <w:sz w:val="24"/>
          <w:szCs w:val="24"/>
        </w:rPr>
        <w:t>ет условие</w:t>
      </w:r>
      <w:r w:rsidR="004858DC" w:rsidRPr="009D1E1E">
        <w:rPr>
          <w:sz w:val="24"/>
          <w:szCs w:val="24"/>
        </w:rPr>
        <w:t xml:space="preserve"> хранения архивных документов, позволя</w:t>
      </w:r>
      <w:r w:rsidR="007A7C49" w:rsidRPr="009D1E1E">
        <w:rPr>
          <w:sz w:val="24"/>
          <w:szCs w:val="24"/>
        </w:rPr>
        <w:t>е</w:t>
      </w:r>
      <w:r w:rsidR="004858DC" w:rsidRPr="009D1E1E">
        <w:rPr>
          <w:sz w:val="24"/>
          <w:szCs w:val="24"/>
        </w:rPr>
        <w:t xml:space="preserve">т оценить решение задачи по созданию условий для обеспечения сохранности документов Архивного фонда </w:t>
      </w:r>
      <w:r w:rsidRPr="009D1E1E">
        <w:rPr>
          <w:sz w:val="24"/>
          <w:szCs w:val="24"/>
        </w:rPr>
        <w:t xml:space="preserve">Курчатовского района </w:t>
      </w:r>
      <w:r w:rsidR="004858DC" w:rsidRPr="009D1E1E">
        <w:rPr>
          <w:sz w:val="24"/>
          <w:szCs w:val="24"/>
        </w:rPr>
        <w:t>Курской области и иных архивных документов, хранящихся в муниципальн</w:t>
      </w:r>
      <w:r w:rsidRPr="009D1E1E">
        <w:rPr>
          <w:sz w:val="24"/>
          <w:szCs w:val="24"/>
        </w:rPr>
        <w:t>ом</w:t>
      </w:r>
      <w:r w:rsidR="004858DC" w:rsidRPr="009D1E1E">
        <w:rPr>
          <w:sz w:val="24"/>
          <w:szCs w:val="24"/>
        </w:rPr>
        <w:t xml:space="preserve"> архив</w:t>
      </w:r>
      <w:r w:rsidRPr="009D1E1E">
        <w:rPr>
          <w:sz w:val="24"/>
          <w:szCs w:val="24"/>
        </w:rPr>
        <w:t>е Курчатовского района</w:t>
      </w:r>
      <w:r w:rsidR="004858DC" w:rsidRPr="009D1E1E">
        <w:rPr>
          <w:sz w:val="24"/>
          <w:szCs w:val="24"/>
        </w:rPr>
        <w:t xml:space="preserve"> Курской области; </w:t>
      </w:r>
    </w:p>
    <w:p w:rsidR="004858DC" w:rsidRPr="009D1E1E" w:rsidRDefault="007B4EE3" w:rsidP="004567C8">
      <w:pPr>
        <w:ind w:firstLine="708"/>
        <w:rPr>
          <w:sz w:val="24"/>
          <w:szCs w:val="24"/>
        </w:rPr>
      </w:pPr>
      <w:r w:rsidRPr="009D1E1E">
        <w:rPr>
          <w:sz w:val="24"/>
          <w:szCs w:val="24"/>
        </w:rPr>
        <w:t>2</w:t>
      </w:r>
      <w:r w:rsidR="004858DC" w:rsidRPr="009D1E1E">
        <w:rPr>
          <w:sz w:val="24"/>
          <w:szCs w:val="24"/>
        </w:rPr>
        <w:t xml:space="preserve">) удельный вес документов Архивного фонда </w:t>
      </w:r>
      <w:r w:rsidR="007A7C49" w:rsidRPr="009D1E1E">
        <w:rPr>
          <w:sz w:val="24"/>
          <w:szCs w:val="24"/>
        </w:rPr>
        <w:t xml:space="preserve">Курчатовского района  </w:t>
      </w:r>
      <w:r w:rsidR="004858DC" w:rsidRPr="009D1E1E">
        <w:rPr>
          <w:sz w:val="24"/>
          <w:szCs w:val="24"/>
        </w:rPr>
        <w:t>Курской области, хранящихся сверх установленных законодательством сроков их временного хранения в организациях – источниках комплектования муниципальн</w:t>
      </w:r>
      <w:r w:rsidR="007A7C49" w:rsidRPr="009D1E1E">
        <w:rPr>
          <w:sz w:val="24"/>
          <w:szCs w:val="24"/>
        </w:rPr>
        <w:t>ого</w:t>
      </w:r>
      <w:r w:rsidR="004858DC" w:rsidRPr="009D1E1E">
        <w:rPr>
          <w:sz w:val="24"/>
          <w:szCs w:val="24"/>
        </w:rPr>
        <w:t xml:space="preserve"> архив</w:t>
      </w:r>
      <w:r w:rsidR="007A7C49" w:rsidRPr="009D1E1E">
        <w:rPr>
          <w:sz w:val="24"/>
          <w:szCs w:val="24"/>
        </w:rPr>
        <w:t>а Курчатовского района</w:t>
      </w:r>
      <w:r w:rsidR="004858DC" w:rsidRPr="009D1E1E">
        <w:rPr>
          <w:sz w:val="24"/>
          <w:szCs w:val="24"/>
        </w:rPr>
        <w:t xml:space="preserve"> Курской области.</w:t>
      </w:r>
    </w:p>
    <w:p w:rsidR="004858DC" w:rsidRPr="009D1E1E" w:rsidRDefault="004858DC" w:rsidP="004567C8">
      <w:pPr>
        <w:ind w:firstLine="708"/>
        <w:rPr>
          <w:sz w:val="24"/>
          <w:szCs w:val="24"/>
        </w:rPr>
      </w:pPr>
      <w:r w:rsidRPr="009D1E1E">
        <w:rPr>
          <w:sz w:val="24"/>
          <w:szCs w:val="24"/>
        </w:rPr>
        <w:t xml:space="preserve">Показатель </w:t>
      </w:r>
      <w:r w:rsidR="007B4EE3" w:rsidRPr="009D1E1E">
        <w:rPr>
          <w:sz w:val="24"/>
          <w:szCs w:val="24"/>
        </w:rPr>
        <w:t>2</w:t>
      </w:r>
      <w:r w:rsidRPr="009D1E1E">
        <w:rPr>
          <w:sz w:val="24"/>
          <w:szCs w:val="24"/>
        </w:rPr>
        <w:t xml:space="preserve"> характеризует степень решения проблемы  нехватки площадей для своевременного приема архивных документов;</w:t>
      </w:r>
    </w:p>
    <w:p w:rsidR="004858DC" w:rsidRPr="009D1E1E" w:rsidRDefault="007B4EE3" w:rsidP="0008254C">
      <w:pPr>
        <w:ind w:firstLine="708"/>
        <w:rPr>
          <w:sz w:val="24"/>
          <w:szCs w:val="24"/>
        </w:rPr>
      </w:pPr>
      <w:r w:rsidRPr="009D1E1E">
        <w:rPr>
          <w:sz w:val="24"/>
          <w:szCs w:val="24"/>
        </w:rPr>
        <w:t>3</w:t>
      </w:r>
      <w:r w:rsidR="004858DC" w:rsidRPr="009D1E1E">
        <w:rPr>
          <w:sz w:val="24"/>
          <w:szCs w:val="24"/>
        </w:rPr>
        <w:t>) доля документов Архивного фонда</w:t>
      </w:r>
      <w:r w:rsidR="007A7C49" w:rsidRPr="009D1E1E">
        <w:rPr>
          <w:sz w:val="24"/>
          <w:szCs w:val="24"/>
        </w:rPr>
        <w:t xml:space="preserve"> Курчатовского района</w:t>
      </w:r>
      <w:r w:rsidR="004858DC" w:rsidRPr="009D1E1E">
        <w:rPr>
          <w:sz w:val="24"/>
          <w:szCs w:val="24"/>
        </w:rPr>
        <w:t xml:space="preserve"> Курской области, внесенных в общеотраслевую базу данных «Архивный фонд».</w:t>
      </w:r>
    </w:p>
    <w:p w:rsidR="004858DC" w:rsidRPr="009D1E1E" w:rsidRDefault="004858DC" w:rsidP="0008254C">
      <w:pPr>
        <w:ind w:firstLine="708"/>
        <w:rPr>
          <w:sz w:val="24"/>
          <w:szCs w:val="24"/>
        </w:rPr>
      </w:pPr>
      <w:r w:rsidRPr="009D1E1E">
        <w:rPr>
          <w:sz w:val="24"/>
          <w:szCs w:val="24"/>
        </w:rPr>
        <w:t xml:space="preserve">Показатель характеризует процесс расширения доступа пользователей к документам Архивного фонда </w:t>
      </w:r>
      <w:r w:rsidR="007A7C49" w:rsidRPr="009D1E1E">
        <w:rPr>
          <w:sz w:val="24"/>
          <w:szCs w:val="24"/>
        </w:rPr>
        <w:t xml:space="preserve">Курчатовского района </w:t>
      </w:r>
      <w:r w:rsidRPr="009D1E1E">
        <w:rPr>
          <w:sz w:val="24"/>
          <w:szCs w:val="24"/>
        </w:rPr>
        <w:t xml:space="preserve">Курской области на основе внедрения информационных и телекоммуникационных технологий, а также степень осуществления надлежащего  контроля за ведением учета, наличием и состоянием документов Архивного фонда </w:t>
      </w:r>
      <w:r w:rsidR="007A7C49" w:rsidRPr="009D1E1E">
        <w:rPr>
          <w:sz w:val="24"/>
          <w:szCs w:val="24"/>
        </w:rPr>
        <w:t>Курчатовского райо</w:t>
      </w:r>
      <w:r w:rsidR="00CC75C7" w:rsidRPr="009D1E1E">
        <w:rPr>
          <w:sz w:val="24"/>
          <w:szCs w:val="24"/>
        </w:rPr>
        <w:t>на</w:t>
      </w:r>
      <w:r w:rsidR="001312F1">
        <w:rPr>
          <w:sz w:val="24"/>
          <w:szCs w:val="24"/>
        </w:rPr>
        <w:t xml:space="preserve"> </w:t>
      </w:r>
      <w:r w:rsidRPr="009D1E1E">
        <w:rPr>
          <w:sz w:val="24"/>
          <w:szCs w:val="24"/>
        </w:rPr>
        <w:t xml:space="preserve">Курской области; </w:t>
      </w:r>
    </w:p>
    <w:p w:rsidR="004858DC" w:rsidRPr="009D1E1E" w:rsidRDefault="007B4EE3" w:rsidP="00711736">
      <w:pPr>
        <w:ind w:firstLine="708"/>
        <w:rPr>
          <w:sz w:val="24"/>
          <w:szCs w:val="24"/>
        </w:rPr>
      </w:pPr>
      <w:r w:rsidRPr="009D1E1E">
        <w:rPr>
          <w:sz w:val="24"/>
          <w:szCs w:val="24"/>
        </w:rPr>
        <w:t>4</w:t>
      </w:r>
      <w:r w:rsidR="003C324C" w:rsidRPr="009D1E1E">
        <w:rPr>
          <w:sz w:val="24"/>
          <w:szCs w:val="24"/>
        </w:rPr>
        <w:t>) доля документов Архивного фонда</w:t>
      </w:r>
      <w:r w:rsidRPr="009D1E1E">
        <w:rPr>
          <w:sz w:val="24"/>
          <w:szCs w:val="24"/>
        </w:rPr>
        <w:t xml:space="preserve"> Курчатовского района </w:t>
      </w:r>
      <w:r w:rsidR="00526E71" w:rsidRPr="009D1E1E">
        <w:rPr>
          <w:sz w:val="24"/>
          <w:szCs w:val="24"/>
        </w:rPr>
        <w:t>Курской области</w:t>
      </w:r>
      <w:r w:rsidR="004858DC" w:rsidRPr="009D1E1E">
        <w:rPr>
          <w:sz w:val="24"/>
          <w:szCs w:val="24"/>
        </w:rPr>
        <w:t xml:space="preserve">, </w:t>
      </w:r>
      <w:r w:rsidR="003C324C" w:rsidRPr="009D1E1E">
        <w:rPr>
          <w:sz w:val="24"/>
          <w:szCs w:val="24"/>
        </w:rPr>
        <w:t>переведенных в электронный вид.</w:t>
      </w:r>
    </w:p>
    <w:p w:rsidR="003C324C" w:rsidRPr="009D1E1E" w:rsidRDefault="003C324C" w:rsidP="003C324C">
      <w:pPr>
        <w:ind w:firstLine="708"/>
        <w:rPr>
          <w:sz w:val="24"/>
          <w:szCs w:val="24"/>
        </w:rPr>
      </w:pPr>
      <w:r w:rsidRPr="009D1E1E">
        <w:rPr>
          <w:sz w:val="24"/>
          <w:szCs w:val="24"/>
        </w:rPr>
        <w:t>Показатель характеризует процесс расширения доступа пользователей к документам Архивного фонда Курчатовского района Курской области на основе внедрения информационных и телекоммуникационных технологий, а также степень осуществления надлежащего  контроля за ведением учета, наличием и состоянием документов Архивного фонда Курчатовского района</w:t>
      </w:r>
      <w:r w:rsidR="00710CDC" w:rsidRPr="009D1E1E">
        <w:rPr>
          <w:sz w:val="24"/>
          <w:szCs w:val="24"/>
        </w:rPr>
        <w:t xml:space="preserve"> К</w:t>
      </w:r>
      <w:r w:rsidRPr="009D1E1E">
        <w:rPr>
          <w:sz w:val="24"/>
          <w:szCs w:val="24"/>
        </w:rPr>
        <w:t>урской области.</w:t>
      </w:r>
    </w:p>
    <w:p w:rsidR="004858DC" w:rsidRPr="009D1E1E" w:rsidRDefault="004858DC" w:rsidP="0000546F">
      <w:pPr>
        <w:shd w:val="clear" w:color="auto" w:fill="FFFFFF"/>
        <w:ind w:firstLine="708"/>
        <w:rPr>
          <w:bCs/>
          <w:sz w:val="24"/>
          <w:szCs w:val="24"/>
          <w:lang w:eastAsia="ru-RU"/>
        </w:rPr>
      </w:pPr>
      <w:r w:rsidRPr="009D1E1E">
        <w:rPr>
          <w:bCs/>
          <w:sz w:val="24"/>
          <w:szCs w:val="24"/>
          <w:lang w:eastAsia="ru-RU"/>
        </w:rPr>
        <w:t xml:space="preserve">Значения целевых показателей (индикаторов) подпрограммы  по годам реализации представлены в приложении № 1 к  настоящей </w:t>
      </w:r>
      <w:r w:rsidR="007B4EE3" w:rsidRPr="009D1E1E">
        <w:rPr>
          <w:bCs/>
          <w:sz w:val="24"/>
          <w:szCs w:val="24"/>
          <w:lang w:eastAsia="ru-RU"/>
        </w:rPr>
        <w:t>муниципальной</w:t>
      </w:r>
      <w:r w:rsidRPr="009D1E1E">
        <w:rPr>
          <w:bCs/>
          <w:sz w:val="24"/>
          <w:szCs w:val="24"/>
          <w:lang w:eastAsia="ru-RU"/>
        </w:rPr>
        <w:t xml:space="preserve"> программе.</w:t>
      </w:r>
    </w:p>
    <w:p w:rsidR="004858DC" w:rsidRPr="009D1E1E" w:rsidRDefault="004858DC" w:rsidP="0000546F">
      <w:pPr>
        <w:shd w:val="clear" w:color="auto" w:fill="FFFFFF"/>
        <w:ind w:firstLine="708"/>
        <w:rPr>
          <w:bCs/>
          <w:sz w:val="24"/>
          <w:szCs w:val="24"/>
          <w:lang w:eastAsia="ru-RU"/>
        </w:rPr>
      </w:pPr>
      <w:r w:rsidRPr="009D1E1E">
        <w:rPr>
          <w:bCs/>
          <w:sz w:val="24"/>
          <w:szCs w:val="24"/>
          <w:lang w:eastAsia="ru-RU"/>
        </w:rPr>
        <w:t>Подпрограмма</w:t>
      </w:r>
      <w:r w:rsidR="001312F1">
        <w:rPr>
          <w:bCs/>
          <w:sz w:val="24"/>
          <w:szCs w:val="24"/>
          <w:lang w:eastAsia="ru-RU"/>
        </w:rPr>
        <w:t xml:space="preserve"> </w:t>
      </w:r>
      <w:r w:rsidRPr="009D1E1E">
        <w:rPr>
          <w:bCs/>
          <w:sz w:val="24"/>
          <w:szCs w:val="24"/>
          <w:lang w:eastAsia="ru-RU"/>
        </w:rPr>
        <w:t xml:space="preserve">будет реализовываться в один этап </w:t>
      </w:r>
      <w:r w:rsidR="00F416ED" w:rsidRPr="009D1E1E">
        <w:rPr>
          <w:bCs/>
          <w:sz w:val="24"/>
          <w:szCs w:val="24"/>
          <w:lang w:eastAsia="ru-RU"/>
        </w:rPr>
        <w:t xml:space="preserve"> в 201</w:t>
      </w:r>
      <w:r w:rsidR="00904E44">
        <w:rPr>
          <w:bCs/>
          <w:sz w:val="24"/>
          <w:szCs w:val="24"/>
          <w:lang w:eastAsia="ru-RU"/>
        </w:rPr>
        <w:t>9</w:t>
      </w:r>
      <w:r w:rsidR="00F416ED" w:rsidRPr="009D1E1E">
        <w:rPr>
          <w:bCs/>
          <w:sz w:val="24"/>
          <w:szCs w:val="24"/>
          <w:lang w:eastAsia="ru-RU"/>
        </w:rPr>
        <w:t>-202</w:t>
      </w:r>
      <w:r w:rsidR="00904E44">
        <w:rPr>
          <w:bCs/>
          <w:sz w:val="24"/>
          <w:szCs w:val="24"/>
          <w:lang w:eastAsia="ru-RU"/>
        </w:rPr>
        <w:t>5</w:t>
      </w:r>
      <w:r w:rsidR="00F416ED" w:rsidRPr="009D1E1E">
        <w:rPr>
          <w:bCs/>
          <w:sz w:val="24"/>
          <w:szCs w:val="24"/>
          <w:lang w:eastAsia="ru-RU"/>
        </w:rPr>
        <w:t xml:space="preserve"> годах</w:t>
      </w:r>
      <w:r w:rsidRPr="009D1E1E">
        <w:rPr>
          <w:bCs/>
          <w:sz w:val="24"/>
          <w:szCs w:val="24"/>
          <w:lang w:eastAsia="ru-RU"/>
        </w:rPr>
        <w:t>.</w:t>
      </w:r>
    </w:p>
    <w:p w:rsidR="00F416ED" w:rsidRPr="009D1E1E" w:rsidRDefault="00F416ED" w:rsidP="0000546F">
      <w:pPr>
        <w:shd w:val="clear" w:color="auto" w:fill="FFFFFF"/>
        <w:ind w:firstLine="708"/>
        <w:rPr>
          <w:bCs/>
          <w:sz w:val="24"/>
          <w:szCs w:val="24"/>
          <w:lang w:eastAsia="ru-RU"/>
        </w:rPr>
      </w:pPr>
    </w:p>
    <w:p w:rsidR="004858DC" w:rsidRPr="009D1E1E" w:rsidRDefault="004858DC" w:rsidP="008931BB">
      <w:pPr>
        <w:shd w:val="clear" w:color="auto" w:fill="FFFFFF"/>
        <w:jc w:val="center"/>
        <w:rPr>
          <w:b/>
          <w:bCs/>
          <w:sz w:val="24"/>
          <w:szCs w:val="24"/>
          <w:lang w:eastAsia="ru-RU"/>
        </w:rPr>
      </w:pPr>
      <w:r w:rsidRPr="009D1E1E">
        <w:rPr>
          <w:b/>
          <w:bCs/>
          <w:sz w:val="24"/>
          <w:szCs w:val="24"/>
          <w:lang w:val="en-US" w:eastAsia="ru-RU"/>
        </w:rPr>
        <w:t>III</w:t>
      </w:r>
      <w:r w:rsidRPr="009D1E1E">
        <w:rPr>
          <w:b/>
          <w:bCs/>
          <w:sz w:val="24"/>
          <w:szCs w:val="24"/>
          <w:lang w:eastAsia="ru-RU"/>
        </w:rPr>
        <w:t>. Характеристика основных мероприятий подпрограммы</w:t>
      </w:r>
    </w:p>
    <w:p w:rsidR="004858DC" w:rsidRPr="009D1E1E" w:rsidRDefault="004858DC" w:rsidP="00801A71">
      <w:pPr>
        <w:shd w:val="clear" w:color="auto" w:fill="FFFFFF"/>
        <w:ind w:left="1080"/>
        <w:rPr>
          <w:bCs/>
          <w:sz w:val="24"/>
          <w:szCs w:val="24"/>
          <w:lang w:eastAsia="ru-RU"/>
        </w:rPr>
      </w:pPr>
    </w:p>
    <w:p w:rsidR="004858DC" w:rsidRPr="009D1E1E" w:rsidRDefault="004858DC" w:rsidP="00BC2FBB">
      <w:pPr>
        <w:shd w:val="clear" w:color="auto" w:fill="FFFFFF"/>
        <w:ind w:firstLine="708"/>
        <w:rPr>
          <w:sz w:val="24"/>
          <w:szCs w:val="24"/>
        </w:rPr>
      </w:pPr>
      <w:r w:rsidRPr="009D1E1E">
        <w:rPr>
          <w:sz w:val="24"/>
          <w:szCs w:val="24"/>
        </w:rPr>
        <w:t>Достижение целей и решение задач подпрограммы  обеспечивается путем выполнения основн</w:t>
      </w:r>
      <w:r w:rsidR="007B4EE3" w:rsidRPr="009D1E1E">
        <w:rPr>
          <w:sz w:val="24"/>
          <w:szCs w:val="24"/>
        </w:rPr>
        <w:t>ого</w:t>
      </w:r>
      <w:r w:rsidRPr="009D1E1E">
        <w:rPr>
          <w:sz w:val="24"/>
          <w:szCs w:val="24"/>
        </w:rPr>
        <w:t xml:space="preserve"> мероприят</w:t>
      </w:r>
      <w:r w:rsidR="007B4EE3" w:rsidRPr="009D1E1E">
        <w:rPr>
          <w:sz w:val="24"/>
          <w:szCs w:val="24"/>
        </w:rPr>
        <w:t>ия</w:t>
      </w:r>
      <w:r w:rsidRPr="009D1E1E">
        <w:rPr>
          <w:sz w:val="24"/>
          <w:szCs w:val="24"/>
        </w:rPr>
        <w:t>.</w:t>
      </w:r>
    </w:p>
    <w:p w:rsidR="004858DC" w:rsidRPr="009D1E1E" w:rsidRDefault="004858DC" w:rsidP="0000546F">
      <w:pPr>
        <w:pStyle w:val="aa"/>
        <w:ind w:firstLine="708"/>
        <w:rPr>
          <w:rFonts w:ascii="Times New Roman" w:hAnsi="Times New Roman"/>
          <w:b/>
        </w:rPr>
      </w:pPr>
      <w:r w:rsidRPr="009D1E1E">
        <w:rPr>
          <w:rFonts w:ascii="Times New Roman" w:hAnsi="Times New Roman"/>
          <w:b/>
        </w:rPr>
        <w:t xml:space="preserve">1. Основное мероприятие </w:t>
      </w:r>
      <w:r w:rsidR="007B4EE3" w:rsidRPr="009D1E1E">
        <w:rPr>
          <w:rFonts w:ascii="Times New Roman" w:hAnsi="Times New Roman"/>
          <w:b/>
        </w:rPr>
        <w:t>«Осуществление мероприятий в сфере архивного дела»</w:t>
      </w:r>
      <w:r w:rsidRPr="009D1E1E">
        <w:rPr>
          <w:rFonts w:ascii="Times New Roman" w:hAnsi="Times New Roman"/>
          <w:b/>
        </w:rPr>
        <w:t>.</w:t>
      </w:r>
    </w:p>
    <w:p w:rsidR="004858DC" w:rsidRPr="009D1E1E" w:rsidRDefault="004858DC" w:rsidP="0000546F">
      <w:pPr>
        <w:autoSpaceDE w:val="0"/>
        <w:autoSpaceDN w:val="0"/>
        <w:adjustRightInd w:val="0"/>
        <w:ind w:firstLine="708"/>
        <w:rPr>
          <w:sz w:val="24"/>
          <w:szCs w:val="24"/>
          <w:lang w:eastAsia="ru-RU"/>
        </w:rPr>
      </w:pPr>
      <w:r w:rsidRPr="009D1E1E">
        <w:rPr>
          <w:sz w:val="24"/>
          <w:szCs w:val="24"/>
          <w:lang w:eastAsia="ru-RU"/>
        </w:rPr>
        <w:t>В рамках осуществления этого основного мероприятия предусматривается</w:t>
      </w:r>
      <w:r w:rsidR="00F416ED" w:rsidRPr="009D1E1E">
        <w:rPr>
          <w:sz w:val="24"/>
          <w:szCs w:val="24"/>
          <w:lang w:eastAsia="ru-RU"/>
        </w:rPr>
        <w:t xml:space="preserve">: </w:t>
      </w:r>
    </w:p>
    <w:p w:rsidR="004858DC" w:rsidRPr="009D1E1E" w:rsidRDefault="00F416ED" w:rsidP="000B097D">
      <w:pPr>
        <w:autoSpaceDE w:val="0"/>
        <w:autoSpaceDN w:val="0"/>
        <w:adjustRightInd w:val="0"/>
        <w:ind w:firstLine="708"/>
        <w:rPr>
          <w:sz w:val="24"/>
          <w:szCs w:val="24"/>
          <w:lang w:eastAsia="ru-RU"/>
        </w:rPr>
      </w:pPr>
      <w:r w:rsidRPr="009D1E1E">
        <w:rPr>
          <w:sz w:val="24"/>
          <w:szCs w:val="24"/>
          <w:lang w:eastAsia="ru-RU"/>
        </w:rPr>
        <w:t xml:space="preserve">проведение работ по </w:t>
      </w:r>
      <w:r w:rsidR="00785595" w:rsidRPr="009D1E1E">
        <w:rPr>
          <w:sz w:val="24"/>
          <w:szCs w:val="24"/>
          <w:lang w:eastAsia="ru-RU"/>
        </w:rPr>
        <w:t>оборудованию</w:t>
      </w:r>
      <w:r w:rsidR="001312F1">
        <w:rPr>
          <w:sz w:val="24"/>
          <w:szCs w:val="24"/>
          <w:lang w:eastAsia="ru-RU"/>
        </w:rPr>
        <w:t xml:space="preserve"> </w:t>
      </w:r>
      <w:r w:rsidR="004858DC" w:rsidRPr="009D1E1E">
        <w:rPr>
          <w:sz w:val="24"/>
          <w:szCs w:val="24"/>
          <w:lang w:eastAsia="ru-RU"/>
        </w:rPr>
        <w:t>специальными  средствами (</w:t>
      </w:r>
      <w:r w:rsidR="00195116" w:rsidRPr="009D1E1E">
        <w:rPr>
          <w:sz w:val="24"/>
          <w:szCs w:val="24"/>
          <w:lang w:eastAsia="ru-RU"/>
        </w:rPr>
        <w:t>повы</w:t>
      </w:r>
      <w:r w:rsidR="00AD5017" w:rsidRPr="009D1E1E">
        <w:rPr>
          <w:sz w:val="24"/>
          <w:szCs w:val="24"/>
          <w:lang w:eastAsia="ru-RU"/>
        </w:rPr>
        <w:t>шение</w:t>
      </w:r>
      <w:r w:rsidR="001312F1">
        <w:rPr>
          <w:sz w:val="24"/>
          <w:szCs w:val="24"/>
          <w:lang w:eastAsia="ru-RU"/>
        </w:rPr>
        <w:t xml:space="preserve"> </w:t>
      </w:r>
      <w:r w:rsidR="00195116" w:rsidRPr="009D1E1E">
        <w:rPr>
          <w:sz w:val="24"/>
          <w:szCs w:val="24"/>
          <w:lang w:eastAsia="ru-RU"/>
        </w:rPr>
        <w:t xml:space="preserve">уровня безопасности </w:t>
      </w:r>
      <w:r w:rsidR="007B4EE3" w:rsidRPr="009D1E1E">
        <w:rPr>
          <w:sz w:val="24"/>
          <w:szCs w:val="24"/>
          <w:lang w:eastAsia="ru-RU"/>
        </w:rPr>
        <w:t>муниципального</w:t>
      </w:r>
      <w:r w:rsidR="00195116" w:rsidRPr="009D1E1E">
        <w:rPr>
          <w:sz w:val="24"/>
          <w:szCs w:val="24"/>
          <w:lang w:eastAsia="ru-RU"/>
        </w:rPr>
        <w:t xml:space="preserve"> архив</w:t>
      </w:r>
      <w:r w:rsidR="007B4EE3" w:rsidRPr="009D1E1E">
        <w:rPr>
          <w:sz w:val="24"/>
          <w:szCs w:val="24"/>
          <w:lang w:eastAsia="ru-RU"/>
        </w:rPr>
        <w:t xml:space="preserve">а Курчатовского района </w:t>
      </w:r>
      <w:r w:rsidR="00195116" w:rsidRPr="009D1E1E">
        <w:rPr>
          <w:sz w:val="24"/>
          <w:szCs w:val="24"/>
          <w:lang w:eastAsia="ru-RU"/>
        </w:rPr>
        <w:t xml:space="preserve"> Курской области и </w:t>
      </w:r>
      <w:r w:rsidRPr="009D1E1E">
        <w:rPr>
          <w:sz w:val="24"/>
          <w:szCs w:val="24"/>
          <w:lang w:eastAsia="ru-RU"/>
        </w:rPr>
        <w:t xml:space="preserve">обеспечению </w:t>
      </w:r>
      <w:r w:rsidR="00195116" w:rsidRPr="009D1E1E">
        <w:rPr>
          <w:sz w:val="24"/>
          <w:szCs w:val="24"/>
          <w:lang w:eastAsia="ru-RU"/>
        </w:rPr>
        <w:t>сохранности архивных фондов (реализация противопожарных мер</w:t>
      </w:r>
      <w:r w:rsidRPr="009D1E1E">
        <w:rPr>
          <w:sz w:val="24"/>
          <w:szCs w:val="24"/>
          <w:lang w:eastAsia="ru-RU"/>
        </w:rPr>
        <w:t xml:space="preserve">; </w:t>
      </w:r>
      <w:r w:rsidR="00195116" w:rsidRPr="009D1E1E">
        <w:rPr>
          <w:sz w:val="24"/>
          <w:szCs w:val="24"/>
          <w:lang w:eastAsia="ru-RU"/>
        </w:rPr>
        <w:t xml:space="preserve">ремонтные работы (помещений, хранилищ), обеспечение охраны объектов, оснащение </w:t>
      </w:r>
      <w:r w:rsidR="004858DC" w:rsidRPr="009D1E1E">
        <w:rPr>
          <w:sz w:val="24"/>
          <w:szCs w:val="24"/>
          <w:lang w:eastAsia="ru-RU"/>
        </w:rPr>
        <w:t>материалами  для хранения архивных документов);</w:t>
      </w:r>
    </w:p>
    <w:p w:rsidR="004858DC" w:rsidRPr="009D1E1E" w:rsidRDefault="00F416ED" w:rsidP="002E5971">
      <w:pPr>
        <w:autoSpaceDE w:val="0"/>
        <w:autoSpaceDN w:val="0"/>
        <w:adjustRightInd w:val="0"/>
        <w:ind w:firstLine="708"/>
        <w:rPr>
          <w:sz w:val="24"/>
          <w:szCs w:val="24"/>
          <w:lang w:eastAsia="ru-RU"/>
        </w:rPr>
      </w:pPr>
      <w:r w:rsidRPr="009D1E1E">
        <w:rPr>
          <w:sz w:val="24"/>
          <w:szCs w:val="24"/>
          <w:lang w:eastAsia="ru-RU"/>
        </w:rPr>
        <w:t>комплектование</w:t>
      </w:r>
      <w:r w:rsidR="004858DC" w:rsidRPr="009D1E1E">
        <w:rPr>
          <w:sz w:val="24"/>
          <w:szCs w:val="24"/>
          <w:lang w:eastAsia="ru-RU"/>
        </w:rPr>
        <w:t xml:space="preserve"> Архивного фонда </w:t>
      </w:r>
      <w:r w:rsidR="00774102" w:rsidRPr="009D1E1E">
        <w:rPr>
          <w:sz w:val="24"/>
          <w:szCs w:val="24"/>
          <w:lang w:eastAsia="ru-RU"/>
        </w:rPr>
        <w:t>Курчатовского района</w:t>
      </w:r>
      <w:r w:rsidR="001312F1">
        <w:rPr>
          <w:sz w:val="24"/>
          <w:szCs w:val="24"/>
          <w:lang w:eastAsia="ru-RU"/>
        </w:rPr>
        <w:t xml:space="preserve"> </w:t>
      </w:r>
      <w:r w:rsidR="004858DC" w:rsidRPr="009D1E1E">
        <w:rPr>
          <w:sz w:val="24"/>
          <w:szCs w:val="24"/>
          <w:lang w:eastAsia="ru-RU"/>
        </w:rPr>
        <w:t>Курской области;</w:t>
      </w:r>
    </w:p>
    <w:p w:rsidR="004858DC" w:rsidRPr="009D1E1E" w:rsidRDefault="00F416ED" w:rsidP="002E5971">
      <w:pPr>
        <w:ind w:firstLine="567"/>
        <w:rPr>
          <w:sz w:val="24"/>
          <w:szCs w:val="24"/>
          <w:lang w:eastAsia="ru-RU"/>
        </w:rPr>
      </w:pPr>
      <w:r w:rsidRPr="009D1E1E">
        <w:rPr>
          <w:sz w:val="24"/>
          <w:szCs w:val="24"/>
        </w:rPr>
        <w:t xml:space="preserve"> организация</w:t>
      </w:r>
      <w:r w:rsidR="004858DC" w:rsidRPr="009D1E1E">
        <w:rPr>
          <w:sz w:val="24"/>
          <w:szCs w:val="24"/>
        </w:rPr>
        <w:t xml:space="preserve"> государственного учета документов Архивного фонда Курской области;</w:t>
      </w:r>
    </w:p>
    <w:p w:rsidR="004858DC" w:rsidRPr="009D1E1E" w:rsidRDefault="004858DC" w:rsidP="002E5971">
      <w:pPr>
        <w:ind w:firstLine="567"/>
        <w:rPr>
          <w:sz w:val="24"/>
          <w:szCs w:val="24"/>
          <w:lang w:eastAsia="ru-RU"/>
        </w:rPr>
      </w:pPr>
      <w:r w:rsidRPr="009D1E1E">
        <w:rPr>
          <w:sz w:val="24"/>
          <w:szCs w:val="24"/>
          <w:lang w:eastAsia="ru-RU"/>
        </w:rPr>
        <w:t xml:space="preserve">предоставление услуг физическим и юридическим лицам </w:t>
      </w:r>
      <w:r w:rsidR="00774102" w:rsidRPr="009D1E1E">
        <w:rPr>
          <w:sz w:val="24"/>
          <w:szCs w:val="24"/>
          <w:lang w:eastAsia="ru-RU"/>
        </w:rPr>
        <w:t xml:space="preserve">муниципальным </w:t>
      </w:r>
      <w:r w:rsidRPr="009D1E1E">
        <w:rPr>
          <w:sz w:val="24"/>
          <w:szCs w:val="24"/>
          <w:lang w:eastAsia="ru-RU"/>
        </w:rPr>
        <w:t>архив</w:t>
      </w:r>
      <w:r w:rsidR="00774102" w:rsidRPr="009D1E1E">
        <w:rPr>
          <w:sz w:val="24"/>
          <w:szCs w:val="24"/>
          <w:lang w:eastAsia="ru-RU"/>
        </w:rPr>
        <w:t>ом</w:t>
      </w:r>
      <w:r w:rsidRPr="009D1E1E">
        <w:rPr>
          <w:sz w:val="24"/>
          <w:szCs w:val="24"/>
          <w:lang w:eastAsia="ru-RU"/>
        </w:rPr>
        <w:t xml:space="preserve">, </w:t>
      </w:r>
      <w:r w:rsidR="0072763E" w:rsidRPr="009D1E1E">
        <w:rPr>
          <w:sz w:val="24"/>
          <w:szCs w:val="24"/>
          <w:lang w:eastAsia="ru-RU"/>
        </w:rPr>
        <w:t>в том числе в рамках реализации соглашения с областным бюджетным учреждением «Многофункциональный центр по предоставлению государственных и муниципальных услуг» о взаимодействии  по принципу «одного окна»</w:t>
      </w:r>
      <w:r w:rsidR="002E5971" w:rsidRPr="009D1E1E">
        <w:rPr>
          <w:sz w:val="24"/>
          <w:szCs w:val="24"/>
          <w:lang w:eastAsia="ru-RU"/>
        </w:rPr>
        <w:t>;</w:t>
      </w:r>
    </w:p>
    <w:p w:rsidR="002E5971" w:rsidRPr="009D1E1E" w:rsidRDefault="002E5971" w:rsidP="002E5971">
      <w:pPr>
        <w:ind w:firstLine="567"/>
        <w:rPr>
          <w:sz w:val="24"/>
          <w:szCs w:val="24"/>
          <w:lang w:eastAsia="ru-RU"/>
        </w:rPr>
      </w:pPr>
      <w:r w:rsidRPr="009D1E1E">
        <w:rPr>
          <w:sz w:val="24"/>
          <w:szCs w:val="24"/>
          <w:lang w:eastAsia="ru-RU"/>
        </w:rPr>
        <w:t>и</w:t>
      </w:r>
      <w:r w:rsidR="00774102" w:rsidRPr="009D1E1E">
        <w:rPr>
          <w:sz w:val="24"/>
          <w:szCs w:val="24"/>
          <w:lang w:eastAsia="ru-RU"/>
        </w:rPr>
        <w:t xml:space="preserve">спользование средств субвенции из областного бюджета на выполнение </w:t>
      </w:r>
      <w:r w:rsidRPr="009D1E1E">
        <w:rPr>
          <w:sz w:val="24"/>
          <w:szCs w:val="24"/>
          <w:lang w:eastAsia="ru-RU"/>
        </w:rPr>
        <w:t xml:space="preserve">переданных </w:t>
      </w:r>
      <w:r w:rsidR="00774102" w:rsidRPr="009D1E1E">
        <w:rPr>
          <w:sz w:val="24"/>
          <w:szCs w:val="24"/>
          <w:lang w:eastAsia="ru-RU"/>
        </w:rPr>
        <w:t>государственных полномочий</w:t>
      </w:r>
      <w:r w:rsidRPr="009D1E1E">
        <w:rPr>
          <w:sz w:val="24"/>
          <w:szCs w:val="24"/>
          <w:lang w:eastAsia="ru-RU"/>
        </w:rPr>
        <w:t>.</w:t>
      </w:r>
    </w:p>
    <w:p w:rsidR="00752F72" w:rsidRPr="009D1E1E" w:rsidRDefault="002E5971" w:rsidP="002E5971">
      <w:pPr>
        <w:ind w:firstLine="567"/>
        <w:rPr>
          <w:sz w:val="24"/>
          <w:szCs w:val="24"/>
          <w:lang w:eastAsia="ru-RU"/>
        </w:rPr>
      </w:pPr>
      <w:r w:rsidRPr="009D1E1E">
        <w:rPr>
          <w:sz w:val="24"/>
          <w:szCs w:val="24"/>
          <w:lang w:eastAsia="ru-RU"/>
        </w:rPr>
        <w:t xml:space="preserve">Ответственным исполнителем основного мероприятия </w:t>
      </w:r>
      <w:r w:rsidR="00BA3CE4" w:rsidRPr="009D1E1E">
        <w:rPr>
          <w:sz w:val="24"/>
          <w:szCs w:val="24"/>
          <w:lang w:eastAsia="ru-RU"/>
        </w:rPr>
        <w:t>является  архив</w:t>
      </w:r>
      <w:r w:rsidR="00774102" w:rsidRPr="009D1E1E">
        <w:rPr>
          <w:sz w:val="24"/>
          <w:szCs w:val="24"/>
          <w:lang w:eastAsia="ru-RU"/>
        </w:rPr>
        <w:t xml:space="preserve">ный отдел управления делами Администрации Курчатовского района </w:t>
      </w:r>
      <w:r w:rsidR="00E40096" w:rsidRPr="009D1E1E">
        <w:rPr>
          <w:sz w:val="24"/>
          <w:szCs w:val="24"/>
          <w:lang w:eastAsia="ru-RU"/>
        </w:rPr>
        <w:t>Курской области.</w:t>
      </w:r>
    </w:p>
    <w:p w:rsidR="00BA3CE4" w:rsidRPr="009D1E1E" w:rsidRDefault="00360CF5" w:rsidP="002E5971">
      <w:pPr>
        <w:ind w:firstLine="567"/>
        <w:rPr>
          <w:sz w:val="24"/>
          <w:szCs w:val="24"/>
          <w:lang w:eastAsia="ru-RU"/>
        </w:rPr>
      </w:pPr>
      <w:r w:rsidRPr="009D1E1E">
        <w:rPr>
          <w:sz w:val="24"/>
          <w:szCs w:val="24"/>
          <w:lang w:eastAsia="ru-RU"/>
        </w:rPr>
        <w:t>Ожидаемыми результатами реализации  данного мероприятия являются:</w:t>
      </w:r>
    </w:p>
    <w:p w:rsidR="002E01D1" w:rsidRPr="009D1E1E" w:rsidRDefault="002E01D1" w:rsidP="002E01D1">
      <w:pPr>
        <w:ind w:firstLine="708"/>
        <w:rPr>
          <w:sz w:val="24"/>
          <w:szCs w:val="24"/>
          <w:lang w:eastAsia="ru-RU"/>
        </w:rPr>
      </w:pPr>
      <w:r w:rsidRPr="009D1E1E">
        <w:rPr>
          <w:sz w:val="24"/>
          <w:szCs w:val="24"/>
          <w:lang w:eastAsia="ru-RU"/>
        </w:rPr>
        <w:t>- повышение  уровня безопасности документов  Архивного фонда Курчатовского района Курской области за счет модернизации материально-технической базы архивного отдела управления делами Администрации Курчатовского района  Курской области;</w:t>
      </w:r>
    </w:p>
    <w:p w:rsidR="002E01D1" w:rsidRPr="009D1E1E" w:rsidRDefault="002E01D1" w:rsidP="002E01D1">
      <w:pPr>
        <w:ind w:firstLine="708"/>
        <w:rPr>
          <w:sz w:val="24"/>
          <w:szCs w:val="24"/>
          <w:lang w:eastAsia="ru-RU"/>
        </w:rPr>
      </w:pPr>
      <w:r w:rsidRPr="009D1E1E">
        <w:rPr>
          <w:sz w:val="24"/>
          <w:szCs w:val="24"/>
          <w:lang w:eastAsia="ru-RU"/>
        </w:rPr>
        <w:t>- включение  67 % архивных дел</w:t>
      </w:r>
      <w:r w:rsidRPr="009D1E1E">
        <w:rPr>
          <w:i/>
          <w:sz w:val="24"/>
          <w:szCs w:val="24"/>
          <w:lang w:eastAsia="ru-RU"/>
        </w:rPr>
        <w:t>,</w:t>
      </w:r>
      <w:r w:rsidRPr="009D1E1E">
        <w:rPr>
          <w:sz w:val="24"/>
          <w:szCs w:val="24"/>
          <w:lang w:eastAsia="ru-RU"/>
        </w:rPr>
        <w:t xml:space="preserve"> хранящихся в муниципальном архиве Курчатовского района Курской области, в автоматизированную систему централизованного  государственного учета;</w:t>
      </w:r>
    </w:p>
    <w:p w:rsidR="002E01D1" w:rsidRPr="009D1E1E" w:rsidRDefault="002E01D1" w:rsidP="002E01D1">
      <w:pPr>
        <w:ind w:firstLine="708"/>
        <w:rPr>
          <w:sz w:val="24"/>
          <w:szCs w:val="24"/>
          <w:lang w:eastAsia="ru-RU"/>
        </w:rPr>
      </w:pPr>
      <w:r w:rsidRPr="009D1E1E">
        <w:rPr>
          <w:sz w:val="24"/>
          <w:szCs w:val="24"/>
          <w:lang w:eastAsia="ru-RU"/>
        </w:rPr>
        <w:t>- повышение доступности и качества предоставления государственных и муниципальных услуг в области архивного дела;</w:t>
      </w:r>
    </w:p>
    <w:p w:rsidR="002E01D1" w:rsidRPr="009D1E1E" w:rsidRDefault="002E01D1" w:rsidP="002E01D1">
      <w:pPr>
        <w:ind w:firstLine="708"/>
        <w:rPr>
          <w:sz w:val="24"/>
          <w:szCs w:val="24"/>
          <w:lang w:eastAsia="ru-RU"/>
        </w:rPr>
      </w:pPr>
      <w:r w:rsidRPr="009D1E1E">
        <w:rPr>
          <w:sz w:val="24"/>
          <w:szCs w:val="24"/>
          <w:lang w:eastAsia="ru-RU"/>
        </w:rPr>
        <w:t xml:space="preserve">- повышение оперативности исполнения запросов пользователей по архивным документам для обеспечения гарантий их конституционных прав;  </w:t>
      </w:r>
    </w:p>
    <w:p w:rsidR="002E01D1" w:rsidRPr="009D1E1E" w:rsidRDefault="002E01D1" w:rsidP="002E01D1">
      <w:pPr>
        <w:shd w:val="clear" w:color="auto" w:fill="FFFFFF"/>
        <w:ind w:firstLine="708"/>
        <w:rPr>
          <w:sz w:val="24"/>
          <w:szCs w:val="24"/>
          <w:lang w:eastAsia="ru-RU"/>
        </w:rPr>
      </w:pPr>
      <w:r w:rsidRPr="009D1E1E">
        <w:rPr>
          <w:sz w:val="24"/>
          <w:szCs w:val="24"/>
          <w:lang w:eastAsia="ru-RU"/>
        </w:rPr>
        <w:t>- укрепление кадровый потенциала архивной отрасли, повышая профессиональный уровень работников.</w:t>
      </w:r>
    </w:p>
    <w:p w:rsidR="003B1F1D" w:rsidRPr="009D1E1E" w:rsidRDefault="002E01D1" w:rsidP="00C329E2">
      <w:pPr>
        <w:ind w:firstLine="567"/>
        <w:rPr>
          <w:color w:val="000000" w:themeColor="text1"/>
          <w:sz w:val="24"/>
          <w:szCs w:val="24"/>
        </w:rPr>
      </w:pPr>
      <w:r w:rsidRPr="009D1E1E">
        <w:rPr>
          <w:color w:val="000000" w:themeColor="text1"/>
          <w:sz w:val="24"/>
          <w:szCs w:val="24"/>
        </w:rPr>
        <w:t xml:space="preserve"> - </w:t>
      </w:r>
      <w:r w:rsidR="00C329E2" w:rsidRPr="009D1E1E">
        <w:rPr>
          <w:color w:val="000000" w:themeColor="text1"/>
          <w:sz w:val="24"/>
          <w:szCs w:val="24"/>
        </w:rPr>
        <w:t xml:space="preserve">прием и исполнение </w:t>
      </w:r>
      <w:r w:rsidR="003B1F1D" w:rsidRPr="009D1E1E">
        <w:rPr>
          <w:color w:val="000000" w:themeColor="text1"/>
          <w:sz w:val="24"/>
          <w:szCs w:val="24"/>
        </w:rPr>
        <w:t>запросов граждан и организаций по  архивным документам в законодательно установленные сроки, в то</w:t>
      </w:r>
      <w:r w:rsidR="00C329E2" w:rsidRPr="009D1E1E">
        <w:rPr>
          <w:color w:val="000000" w:themeColor="text1"/>
          <w:sz w:val="24"/>
          <w:szCs w:val="24"/>
        </w:rPr>
        <w:t>м числе в режиме «одного окна»</w:t>
      </w:r>
      <w:r w:rsidR="00C52959" w:rsidRPr="009D1E1E">
        <w:rPr>
          <w:color w:val="000000" w:themeColor="text1"/>
          <w:sz w:val="24"/>
          <w:szCs w:val="24"/>
        </w:rPr>
        <w:t>.</w:t>
      </w:r>
    </w:p>
    <w:p w:rsidR="00752F72" w:rsidRPr="009D1E1E" w:rsidRDefault="00774102" w:rsidP="00752F72">
      <w:pPr>
        <w:ind w:firstLine="567"/>
        <w:rPr>
          <w:color w:val="000000" w:themeColor="text1"/>
          <w:sz w:val="24"/>
          <w:szCs w:val="24"/>
        </w:rPr>
      </w:pPr>
      <w:r w:rsidRPr="009D1E1E">
        <w:rPr>
          <w:color w:val="000000" w:themeColor="text1"/>
          <w:sz w:val="24"/>
          <w:szCs w:val="24"/>
        </w:rPr>
        <w:t>Невыполнение</w:t>
      </w:r>
      <w:r w:rsidR="001312F1">
        <w:rPr>
          <w:color w:val="000000" w:themeColor="text1"/>
          <w:sz w:val="24"/>
          <w:szCs w:val="24"/>
        </w:rPr>
        <w:t xml:space="preserve"> </w:t>
      </w:r>
      <w:r w:rsidR="001A2C9C" w:rsidRPr="009D1E1E">
        <w:rPr>
          <w:color w:val="000000" w:themeColor="text1"/>
          <w:sz w:val="24"/>
          <w:szCs w:val="24"/>
        </w:rPr>
        <w:t xml:space="preserve">данного </w:t>
      </w:r>
      <w:r w:rsidR="00752F72" w:rsidRPr="009D1E1E">
        <w:rPr>
          <w:color w:val="000000" w:themeColor="text1"/>
          <w:sz w:val="24"/>
          <w:szCs w:val="24"/>
        </w:rPr>
        <w:t xml:space="preserve"> мероприятия</w:t>
      </w:r>
      <w:r w:rsidR="00652B1C" w:rsidRPr="009D1E1E">
        <w:rPr>
          <w:color w:val="000000" w:themeColor="text1"/>
          <w:sz w:val="24"/>
          <w:szCs w:val="24"/>
        </w:rPr>
        <w:t xml:space="preserve"> повлечет за собой</w:t>
      </w:r>
      <w:r w:rsidR="00752F72" w:rsidRPr="009D1E1E">
        <w:rPr>
          <w:color w:val="000000" w:themeColor="text1"/>
          <w:sz w:val="24"/>
          <w:szCs w:val="24"/>
        </w:rPr>
        <w:t>:</w:t>
      </w:r>
    </w:p>
    <w:p w:rsidR="00752F72" w:rsidRPr="009D1E1E" w:rsidRDefault="00752F72" w:rsidP="00752F72">
      <w:pPr>
        <w:ind w:firstLine="567"/>
        <w:rPr>
          <w:color w:val="000000" w:themeColor="text1"/>
          <w:sz w:val="24"/>
          <w:szCs w:val="24"/>
        </w:rPr>
      </w:pPr>
      <w:r w:rsidRPr="009D1E1E">
        <w:rPr>
          <w:color w:val="000000" w:themeColor="text1"/>
          <w:sz w:val="24"/>
          <w:szCs w:val="24"/>
        </w:rPr>
        <w:t>нарушение требований архивного законодательства в части создания оптимальных (нормативных) условий хранения документов Архивного фонда</w:t>
      </w:r>
      <w:r w:rsidR="00774102" w:rsidRPr="009D1E1E">
        <w:rPr>
          <w:color w:val="000000" w:themeColor="text1"/>
          <w:sz w:val="24"/>
          <w:szCs w:val="24"/>
        </w:rPr>
        <w:t xml:space="preserve"> Курчатовского района </w:t>
      </w:r>
      <w:r w:rsidRPr="009D1E1E">
        <w:rPr>
          <w:color w:val="000000" w:themeColor="text1"/>
          <w:sz w:val="24"/>
          <w:szCs w:val="24"/>
        </w:rPr>
        <w:t xml:space="preserve"> Курской</w:t>
      </w:r>
      <w:r w:rsidR="001C6F5F" w:rsidRPr="009D1E1E">
        <w:rPr>
          <w:color w:val="000000" w:themeColor="text1"/>
          <w:sz w:val="24"/>
          <w:szCs w:val="24"/>
        </w:rPr>
        <w:t xml:space="preserve"> области и других архивных доку</w:t>
      </w:r>
      <w:r w:rsidRPr="009D1E1E">
        <w:rPr>
          <w:color w:val="000000" w:themeColor="text1"/>
          <w:sz w:val="24"/>
          <w:szCs w:val="24"/>
        </w:rPr>
        <w:t>ментов;</w:t>
      </w:r>
    </w:p>
    <w:p w:rsidR="00752F72" w:rsidRPr="009D1E1E" w:rsidRDefault="00752F72" w:rsidP="00752F72">
      <w:pPr>
        <w:ind w:firstLine="567"/>
        <w:rPr>
          <w:color w:val="000000" w:themeColor="text1"/>
          <w:sz w:val="24"/>
          <w:szCs w:val="24"/>
        </w:rPr>
      </w:pPr>
      <w:r w:rsidRPr="009D1E1E">
        <w:rPr>
          <w:color w:val="000000" w:themeColor="text1"/>
          <w:sz w:val="24"/>
          <w:szCs w:val="24"/>
        </w:rPr>
        <w:t xml:space="preserve">недостаточное обеспечение хранилищ и других помещений </w:t>
      </w:r>
      <w:r w:rsidR="00774102" w:rsidRPr="009D1E1E">
        <w:rPr>
          <w:color w:val="000000" w:themeColor="text1"/>
          <w:sz w:val="24"/>
          <w:szCs w:val="24"/>
        </w:rPr>
        <w:t xml:space="preserve">муниципального </w:t>
      </w:r>
      <w:r w:rsidRPr="009D1E1E">
        <w:rPr>
          <w:color w:val="000000" w:themeColor="text1"/>
          <w:sz w:val="24"/>
          <w:szCs w:val="24"/>
        </w:rPr>
        <w:t>архив</w:t>
      </w:r>
      <w:r w:rsidR="00774102" w:rsidRPr="009D1E1E">
        <w:rPr>
          <w:color w:val="000000" w:themeColor="text1"/>
          <w:sz w:val="24"/>
          <w:szCs w:val="24"/>
        </w:rPr>
        <w:t>а Курчатовского района</w:t>
      </w:r>
      <w:r w:rsidRPr="009D1E1E">
        <w:rPr>
          <w:color w:val="000000" w:themeColor="text1"/>
          <w:sz w:val="24"/>
          <w:szCs w:val="24"/>
        </w:rPr>
        <w:t xml:space="preserve"> Курской области необходимым оборудованием в соответствии с оптимальными (нормативными) условиями режимов хранения архив</w:t>
      </w:r>
      <w:r w:rsidR="00AD5017" w:rsidRPr="009D1E1E">
        <w:rPr>
          <w:color w:val="000000" w:themeColor="text1"/>
          <w:sz w:val="24"/>
          <w:szCs w:val="24"/>
        </w:rPr>
        <w:t>ных документов,</w:t>
      </w:r>
      <w:r w:rsidRPr="009D1E1E">
        <w:rPr>
          <w:color w:val="000000" w:themeColor="text1"/>
          <w:sz w:val="24"/>
          <w:szCs w:val="24"/>
        </w:rPr>
        <w:t xml:space="preserve"> документов     Архивного фонда</w:t>
      </w:r>
      <w:r w:rsidR="00774102" w:rsidRPr="009D1E1E">
        <w:rPr>
          <w:color w:val="000000" w:themeColor="text1"/>
          <w:sz w:val="24"/>
          <w:szCs w:val="24"/>
        </w:rPr>
        <w:t xml:space="preserve"> Курчатовского района</w:t>
      </w:r>
      <w:r w:rsidRPr="009D1E1E">
        <w:rPr>
          <w:color w:val="000000" w:themeColor="text1"/>
          <w:sz w:val="24"/>
          <w:szCs w:val="24"/>
        </w:rPr>
        <w:t xml:space="preserve"> Курской области и  других архивных д</w:t>
      </w:r>
      <w:r w:rsidR="00880E8D" w:rsidRPr="009D1E1E">
        <w:rPr>
          <w:color w:val="000000" w:themeColor="text1"/>
          <w:sz w:val="24"/>
          <w:szCs w:val="24"/>
        </w:rPr>
        <w:t xml:space="preserve">окументов </w:t>
      </w:r>
      <w:r w:rsidR="00D84379" w:rsidRPr="009D1E1E">
        <w:rPr>
          <w:color w:val="000000" w:themeColor="text1"/>
          <w:sz w:val="24"/>
          <w:szCs w:val="24"/>
        </w:rPr>
        <w:t xml:space="preserve">- </w:t>
      </w:r>
      <w:r w:rsidR="00880E8D" w:rsidRPr="009D1E1E">
        <w:rPr>
          <w:color w:val="000000" w:themeColor="text1"/>
          <w:sz w:val="24"/>
          <w:szCs w:val="24"/>
        </w:rPr>
        <w:t>специальными средства</w:t>
      </w:r>
      <w:r w:rsidRPr="009D1E1E">
        <w:rPr>
          <w:color w:val="000000" w:themeColor="text1"/>
          <w:sz w:val="24"/>
          <w:szCs w:val="24"/>
        </w:rPr>
        <w:t>ми хранения;</w:t>
      </w:r>
    </w:p>
    <w:p w:rsidR="00752F72" w:rsidRPr="009D1E1E" w:rsidRDefault="00752F72" w:rsidP="00752F72">
      <w:pPr>
        <w:ind w:firstLine="567"/>
        <w:rPr>
          <w:color w:val="000000" w:themeColor="text1"/>
          <w:sz w:val="24"/>
          <w:szCs w:val="24"/>
        </w:rPr>
      </w:pPr>
      <w:r w:rsidRPr="009D1E1E">
        <w:rPr>
          <w:color w:val="000000" w:themeColor="text1"/>
          <w:sz w:val="24"/>
          <w:szCs w:val="24"/>
        </w:rPr>
        <w:t xml:space="preserve">увеличение риска утраты документов Архивного </w:t>
      </w:r>
      <w:r w:rsidR="005205BE" w:rsidRPr="009D1E1E">
        <w:rPr>
          <w:color w:val="000000" w:themeColor="text1"/>
          <w:sz w:val="24"/>
          <w:szCs w:val="24"/>
        </w:rPr>
        <w:t>фонда Курчатовского района</w:t>
      </w:r>
      <w:r w:rsidRPr="009D1E1E">
        <w:rPr>
          <w:color w:val="000000" w:themeColor="text1"/>
          <w:sz w:val="24"/>
          <w:szCs w:val="24"/>
        </w:rPr>
        <w:t xml:space="preserve"> Курской области, а также иных архивных документов;</w:t>
      </w:r>
    </w:p>
    <w:p w:rsidR="00752F72" w:rsidRPr="009D1E1E" w:rsidRDefault="00752F72" w:rsidP="00752F72">
      <w:pPr>
        <w:ind w:firstLine="567"/>
        <w:rPr>
          <w:color w:val="000000" w:themeColor="text1"/>
          <w:sz w:val="24"/>
          <w:szCs w:val="24"/>
        </w:rPr>
      </w:pPr>
      <w:r w:rsidRPr="009D1E1E">
        <w:rPr>
          <w:color w:val="000000" w:themeColor="text1"/>
          <w:sz w:val="24"/>
          <w:szCs w:val="24"/>
        </w:rPr>
        <w:t xml:space="preserve">ненадлежащий контроль за ведением учета, наличием и состоянием документов Архивного фонда </w:t>
      </w:r>
      <w:r w:rsidR="005205BE" w:rsidRPr="009D1E1E">
        <w:rPr>
          <w:color w:val="000000" w:themeColor="text1"/>
          <w:sz w:val="24"/>
          <w:szCs w:val="24"/>
        </w:rPr>
        <w:t xml:space="preserve">Курчатовского района </w:t>
      </w:r>
      <w:r w:rsidRPr="009D1E1E">
        <w:rPr>
          <w:color w:val="000000" w:themeColor="text1"/>
          <w:sz w:val="24"/>
          <w:szCs w:val="24"/>
        </w:rPr>
        <w:t>Курской области.</w:t>
      </w:r>
    </w:p>
    <w:p w:rsidR="009A5ACA" w:rsidRPr="009D1E1E" w:rsidRDefault="002E5971" w:rsidP="001A2C9C">
      <w:pPr>
        <w:ind w:firstLine="708"/>
        <w:rPr>
          <w:sz w:val="24"/>
          <w:szCs w:val="24"/>
        </w:rPr>
      </w:pPr>
      <w:r w:rsidRPr="009D1E1E">
        <w:rPr>
          <w:sz w:val="24"/>
          <w:szCs w:val="24"/>
        </w:rPr>
        <w:t>н</w:t>
      </w:r>
      <w:r w:rsidR="009A5ACA" w:rsidRPr="009D1E1E">
        <w:rPr>
          <w:sz w:val="24"/>
          <w:szCs w:val="24"/>
        </w:rPr>
        <w:t>енадле</w:t>
      </w:r>
      <w:r w:rsidR="001A2C9C" w:rsidRPr="009D1E1E">
        <w:rPr>
          <w:sz w:val="24"/>
          <w:szCs w:val="24"/>
        </w:rPr>
        <w:t>жаще</w:t>
      </w:r>
      <w:r w:rsidR="005205BE" w:rsidRPr="009D1E1E">
        <w:rPr>
          <w:sz w:val="24"/>
          <w:szCs w:val="24"/>
        </w:rPr>
        <w:t>е</w:t>
      </w:r>
      <w:r w:rsidR="001312F1">
        <w:rPr>
          <w:sz w:val="24"/>
          <w:szCs w:val="24"/>
        </w:rPr>
        <w:t xml:space="preserve"> </w:t>
      </w:r>
      <w:r w:rsidR="001A2C9C" w:rsidRPr="009D1E1E">
        <w:rPr>
          <w:sz w:val="24"/>
          <w:szCs w:val="24"/>
        </w:rPr>
        <w:t>осуществления</w:t>
      </w:r>
      <w:r w:rsidR="009A5ACA" w:rsidRPr="009D1E1E">
        <w:rPr>
          <w:sz w:val="24"/>
          <w:szCs w:val="24"/>
        </w:rPr>
        <w:t xml:space="preserve">  органами местного самоуправления  </w:t>
      </w:r>
      <w:r w:rsidR="00A96077" w:rsidRPr="009D1E1E">
        <w:rPr>
          <w:sz w:val="24"/>
          <w:szCs w:val="24"/>
        </w:rPr>
        <w:t>Курчатовского района</w:t>
      </w:r>
      <w:r w:rsidR="009A5ACA" w:rsidRPr="009D1E1E">
        <w:rPr>
          <w:sz w:val="24"/>
          <w:szCs w:val="24"/>
        </w:rPr>
        <w:t xml:space="preserve"> Курской области переданных отдельных государственных полномочий Курской области в сфере архивного дела по хранению,  комплектованию, учету и использованию документов Архивного фонда Курской области и иных архивных документов, относящихся к государственной собственности Курской области.</w:t>
      </w:r>
    </w:p>
    <w:p w:rsidR="005205BE" w:rsidRPr="009D1E1E" w:rsidRDefault="005205BE" w:rsidP="009A5ACA">
      <w:pPr>
        <w:widowControl w:val="0"/>
        <w:autoSpaceDE w:val="0"/>
        <w:autoSpaceDN w:val="0"/>
        <w:adjustRightInd w:val="0"/>
        <w:rPr>
          <w:i/>
          <w:sz w:val="24"/>
          <w:szCs w:val="24"/>
        </w:rPr>
      </w:pPr>
    </w:p>
    <w:p w:rsidR="005205BE" w:rsidRPr="009D1E1E" w:rsidRDefault="005205BE" w:rsidP="005205BE">
      <w:pPr>
        <w:shd w:val="clear" w:color="auto" w:fill="FFFFFF"/>
        <w:jc w:val="center"/>
        <w:rPr>
          <w:sz w:val="24"/>
          <w:szCs w:val="24"/>
        </w:rPr>
      </w:pPr>
      <w:r w:rsidRPr="009D1E1E">
        <w:rPr>
          <w:b/>
          <w:bCs/>
          <w:sz w:val="24"/>
          <w:szCs w:val="24"/>
          <w:lang w:val="en-US" w:eastAsia="ru-RU"/>
        </w:rPr>
        <w:t>IV</w:t>
      </w:r>
      <w:r w:rsidR="00151F0B" w:rsidRPr="009D1E1E">
        <w:rPr>
          <w:b/>
          <w:bCs/>
          <w:sz w:val="24"/>
          <w:szCs w:val="24"/>
          <w:lang w:eastAsia="ru-RU"/>
        </w:rPr>
        <w:t>.</w:t>
      </w:r>
      <w:r w:rsidRPr="009D1E1E">
        <w:rPr>
          <w:b/>
          <w:bCs/>
          <w:sz w:val="24"/>
          <w:szCs w:val="24"/>
          <w:lang w:eastAsia="ru-RU"/>
        </w:rPr>
        <w:t>И</w:t>
      </w:r>
      <w:r w:rsidRPr="009D1E1E">
        <w:rPr>
          <w:b/>
          <w:sz w:val="24"/>
          <w:szCs w:val="24"/>
        </w:rPr>
        <w:t>нвестиционных проекты,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r w:rsidRPr="009D1E1E">
        <w:rPr>
          <w:sz w:val="24"/>
          <w:szCs w:val="24"/>
        </w:rPr>
        <w:t>.</w:t>
      </w:r>
    </w:p>
    <w:p w:rsidR="005205BE" w:rsidRPr="009D1E1E" w:rsidRDefault="005205BE" w:rsidP="005205BE">
      <w:pPr>
        <w:shd w:val="clear" w:color="auto" w:fill="FFFFFF"/>
        <w:rPr>
          <w:sz w:val="24"/>
          <w:szCs w:val="24"/>
        </w:rPr>
      </w:pPr>
    </w:p>
    <w:p w:rsidR="005205BE" w:rsidRPr="009D1E1E" w:rsidRDefault="005205BE" w:rsidP="00A96077">
      <w:pPr>
        <w:widowControl w:val="0"/>
        <w:autoSpaceDE w:val="0"/>
        <w:autoSpaceDN w:val="0"/>
        <w:adjustRightInd w:val="0"/>
        <w:ind w:firstLine="708"/>
        <w:rPr>
          <w:sz w:val="24"/>
          <w:szCs w:val="24"/>
          <w:lang w:eastAsia="ru-RU"/>
        </w:rPr>
      </w:pPr>
      <w:r w:rsidRPr="009D1E1E">
        <w:rPr>
          <w:sz w:val="24"/>
          <w:szCs w:val="24"/>
          <w:lang w:eastAsia="ru-RU"/>
        </w:rPr>
        <w:t>В рамках подпрограммы муниципальной программы «Сохранение и развитие архивного дела» инвестиционные проекты не осуществляются.</w:t>
      </w:r>
    </w:p>
    <w:p w:rsidR="005205BE" w:rsidRPr="009D1E1E" w:rsidRDefault="005205BE" w:rsidP="005205BE">
      <w:pPr>
        <w:widowControl w:val="0"/>
        <w:autoSpaceDE w:val="0"/>
        <w:autoSpaceDN w:val="0"/>
        <w:adjustRightInd w:val="0"/>
        <w:rPr>
          <w:i/>
          <w:sz w:val="24"/>
          <w:szCs w:val="24"/>
        </w:rPr>
      </w:pPr>
    </w:p>
    <w:p w:rsidR="004858DC" w:rsidRPr="009D1E1E" w:rsidRDefault="004858DC" w:rsidP="008931BB">
      <w:pPr>
        <w:shd w:val="clear" w:color="auto" w:fill="FFFFFF"/>
        <w:jc w:val="center"/>
        <w:rPr>
          <w:b/>
          <w:bCs/>
          <w:sz w:val="24"/>
          <w:szCs w:val="24"/>
          <w:lang w:eastAsia="ru-RU"/>
        </w:rPr>
      </w:pPr>
      <w:r w:rsidRPr="009D1E1E">
        <w:rPr>
          <w:b/>
          <w:bCs/>
          <w:sz w:val="24"/>
          <w:szCs w:val="24"/>
          <w:lang w:val="en-US" w:eastAsia="ru-RU"/>
        </w:rPr>
        <w:t>V</w:t>
      </w:r>
      <w:r w:rsidRPr="009D1E1E">
        <w:rPr>
          <w:b/>
          <w:bCs/>
          <w:sz w:val="24"/>
          <w:szCs w:val="24"/>
          <w:lang w:eastAsia="ru-RU"/>
        </w:rPr>
        <w:t xml:space="preserve">. Характеристика мер </w:t>
      </w:r>
      <w:r w:rsidR="00151F0B" w:rsidRPr="009D1E1E">
        <w:rPr>
          <w:b/>
          <w:bCs/>
          <w:sz w:val="24"/>
          <w:szCs w:val="24"/>
          <w:lang w:eastAsia="ru-RU"/>
        </w:rPr>
        <w:t>муниципального</w:t>
      </w:r>
      <w:r w:rsidRPr="009D1E1E">
        <w:rPr>
          <w:b/>
          <w:bCs/>
          <w:sz w:val="24"/>
          <w:szCs w:val="24"/>
          <w:lang w:eastAsia="ru-RU"/>
        </w:rPr>
        <w:t xml:space="preserve"> регулирования</w:t>
      </w:r>
    </w:p>
    <w:p w:rsidR="004858DC" w:rsidRPr="009D1E1E" w:rsidRDefault="004858DC" w:rsidP="00453D7E">
      <w:pPr>
        <w:shd w:val="clear" w:color="auto" w:fill="FFFFFF"/>
        <w:ind w:firstLine="708"/>
        <w:jc w:val="center"/>
        <w:rPr>
          <w:b/>
          <w:bCs/>
          <w:sz w:val="24"/>
          <w:szCs w:val="24"/>
          <w:lang w:eastAsia="ru-RU"/>
        </w:rPr>
      </w:pPr>
    </w:p>
    <w:p w:rsidR="004858DC" w:rsidRPr="009D1E1E" w:rsidRDefault="004858DC" w:rsidP="0000546F">
      <w:pPr>
        <w:ind w:firstLine="708"/>
        <w:rPr>
          <w:sz w:val="24"/>
          <w:szCs w:val="24"/>
        </w:rPr>
      </w:pPr>
      <w:r w:rsidRPr="009D1E1E">
        <w:rPr>
          <w:sz w:val="24"/>
          <w:szCs w:val="24"/>
        </w:rPr>
        <w:t xml:space="preserve">Меры </w:t>
      </w:r>
      <w:r w:rsidR="00151F0B" w:rsidRPr="009D1E1E">
        <w:rPr>
          <w:sz w:val="24"/>
          <w:szCs w:val="24"/>
        </w:rPr>
        <w:t>муниципального</w:t>
      </w:r>
      <w:r w:rsidR="001312F1">
        <w:rPr>
          <w:sz w:val="24"/>
          <w:szCs w:val="24"/>
        </w:rPr>
        <w:t xml:space="preserve"> </w:t>
      </w:r>
      <w:r w:rsidR="00AB28E6" w:rsidRPr="009D1E1E">
        <w:rPr>
          <w:sz w:val="24"/>
          <w:szCs w:val="24"/>
        </w:rPr>
        <w:t xml:space="preserve">и правового </w:t>
      </w:r>
      <w:r w:rsidRPr="009D1E1E">
        <w:rPr>
          <w:sz w:val="24"/>
          <w:szCs w:val="24"/>
        </w:rPr>
        <w:t>регулирования в сфере реализации подпрограммы</w:t>
      </w:r>
      <w:r w:rsidR="001312F1">
        <w:rPr>
          <w:sz w:val="24"/>
          <w:szCs w:val="24"/>
        </w:rPr>
        <w:t xml:space="preserve"> </w:t>
      </w:r>
      <w:r w:rsidRPr="009D1E1E">
        <w:rPr>
          <w:sz w:val="24"/>
          <w:szCs w:val="24"/>
        </w:rPr>
        <w:t>не осуществляются.</w:t>
      </w:r>
    </w:p>
    <w:p w:rsidR="004858DC" w:rsidRPr="009D1E1E" w:rsidRDefault="004858DC" w:rsidP="0000546F">
      <w:pPr>
        <w:widowControl w:val="0"/>
        <w:autoSpaceDE w:val="0"/>
        <w:autoSpaceDN w:val="0"/>
        <w:adjustRightInd w:val="0"/>
        <w:rPr>
          <w:b/>
          <w:bCs/>
          <w:sz w:val="24"/>
          <w:szCs w:val="24"/>
          <w:lang w:eastAsia="ru-RU"/>
        </w:rPr>
      </w:pPr>
    </w:p>
    <w:p w:rsidR="004858DC" w:rsidRPr="009D1E1E" w:rsidRDefault="004858DC" w:rsidP="008931BB">
      <w:pPr>
        <w:widowControl w:val="0"/>
        <w:autoSpaceDE w:val="0"/>
        <w:autoSpaceDN w:val="0"/>
        <w:adjustRightInd w:val="0"/>
        <w:ind w:right="-86"/>
        <w:jc w:val="center"/>
        <w:rPr>
          <w:b/>
          <w:sz w:val="24"/>
          <w:szCs w:val="24"/>
        </w:rPr>
      </w:pPr>
      <w:r w:rsidRPr="009D1E1E">
        <w:rPr>
          <w:b/>
          <w:bCs/>
          <w:sz w:val="24"/>
          <w:szCs w:val="24"/>
          <w:lang w:val="en-US" w:eastAsia="ru-RU"/>
        </w:rPr>
        <w:t>V</w:t>
      </w:r>
      <w:r w:rsidR="00151F0B" w:rsidRPr="009D1E1E">
        <w:rPr>
          <w:b/>
          <w:bCs/>
          <w:sz w:val="24"/>
          <w:szCs w:val="24"/>
          <w:lang w:val="en-US" w:eastAsia="ru-RU"/>
        </w:rPr>
        <w:t>I</w:t>
      </w:r>
      <w:r w:rsidRPr="009D1E1E">
        <w:rPr>
          <w:b/>
          <w:bCs/>
          <w:sz w:val="24"/>
          <w:szCs w:val="24"/>
          <w:lang w:eastAsia="ru-RU"/>
        </w:rPr>
        <w:t xml:space="preserve">. Прогноз </w:t>
      </w:r>
      <w:r w:rsidRPr="009D1E1E">
        <w:rPr>
          <w:b/>
          <w:sz w:val="24"/>
          <w:szCs w:val="24"/>
        </w:rPr>
        <w:t xml:space="preserve">сводных показателей </w:t>
      </w:r>
      <w:r w:rsidR="00151F0B" w:rsidRPr="009D1E1E">
        <w:rPr>
          <w:b/>
          <w:sz w:val="24"/>
          <w:szCs w:val="24"/>
        </w:rPr>
        <w:t>муниципальных</w:t>
      </w:r>
      <w:r w:rsidRPr="009D1E1E">
        <w:rPr>
          <w:b/>
          <w:sz w:val="24"/>
          <w:szCs w:val="24"/>
        </w:rPr>
        <w:t xml:space="preserve"> заданий по этапам реализации подпрограммы</w:t>
      </w:r>
    </w:p>
    <w:p w:rsidR="004858DC" w:rsidRPr="009D1E1E" w:rsidRDefault="004858DC" w:rsidP="00A33577">
      <w:pPr>
        <w:widowControl w:val="0"/>
        <w:autoSpaceDE w:val="0"/>
        <w:autoSpaceDN w:val="0"/>
        <w:adjustRightInd w:val="0"/>
        <w:ind w:firstLine="708"/>
        <w:jc w:val="center"/>
        <w:rPr>
          <w:b/>
          <w:sz w:val="24"/>
          <w:szCs w:val="24"/>
        </w:rPr>
      </w:pPr>
    </w:p>
    <w:p w:rsidR="004858DC" w:rsidRPr="009D1E1E" w:rsidRDefault="004858DC" w:rsidP="00313989">
      <w:pPr>
        <w:shd w:val="clear" w:color="auto" w:fill="FFFFFF"/>
        <w:ind w:firstLine="708"/>
        <w:rPr>
          <w:sz w:val="24"/>
          <w:szCs w:val="24"/>
          <w:lang w:eastAsia="ru-RU"/>
        </w:rPr>
      </w:pPr>
      <w:r w:rsidRPr="009D1E1E">
        <w:rPr>
          <w:color w:val="000000"/>
          <w:sz w:val="24"/>
          <w:szCs w:val="24"/>
          <w:lang w:eastAsia="ru-RU"/>
        </w:rPr>
        <w:t xml:space="preserve">В рамках реализации подпрограммы </w:t>
      </w:r>
      <w:r w:rsidR="00151F0B" w:rsidRPr="009D1E1E">
        <w:rPr>
          <w:color w:val="000000"/>
          <w:sz w:val="24"/>
          <w:szCs w:val="24"/>
          <w:lang w:eastAsia="ru-RU"/>
        </w:rPr>
        <w:t xml:space="preserve">муниципальные </w:t>
      </w:r>
      <w:r w:rsidRPr="009D1E1E">
        <w:rPr>
          <w:sz w:val="24"/>
          <w:szCs w:val="24"/>
          <w:lang w:eastAsia="ru-RU"/>
        </w:rPr>
        <w:t>задания  не формируются.</w:t>
      </w:r>
    </w:p>
    <w:p w:rsidR="004858DC" w:rsidRPr="009D1E1E" w:rsidRDefault="004858DC" w:rsidP="0000546F">
      <w:pPr>
        <w:shd w:val="clear" w:color="auto" w:fill="FFFFFF"/>
        <w:ind w:firstLine="708"/>
        <w:rPr>
          <w:color w:val="000000"/>
          <w:sz w:val="24"/>
          <w:szCs w:val="24"/>
          <w:lang w:eastAsia="ru-RU"/>
        </w:rPr>
      </w:pPr>
    </w:p>
    <w:p w:rsidR="004858DC" w:rsidRPr="009D1E1E" w:rsidRDefault="004858DC" w:rsidP="008931BB">
      <w:pPr>
        <w:widowControl w:val="0"/>
        <w:autoSpaceDE w:val="0"/>
        <w:autoSpaceDN w:val="0"/>
        <w:adjustRightInd w:val="0"/>
        <w:jc w:val="center"/>
        <w:rPr>
          <w:b/>
          <w:sz w:val="24"/>
          <w:szCs w:val="24"/>
        </w:rPr>
      </w:pPr>
      <w:r w:rsidRPr="009D1E1E">
        <w:rPr>
          <w:b/>
          <w:sz w:val="24"/>
          <w:szCs w:val="24"/>
          <w:lang w:val="en-US"/>
        </w:rPr>
        <w:t>VI</w:t>
      </w:r>
      <w:r w:rsidR="00151F0B" w:rsidRPr="009D1E1E">
        <w:rPr>
          <w:b/>
          <w:sz w:val="24"/>
          <w:szCs w:val="24"/>
          <w:lang w:val="en-US"/>
        </w:rPr>
        <w:t>I</w:t>
      </w:r>
      <w:r w:rsidRPr="009D1E1E">
        <w:rPr>
          <w:b/>
          <w:sz w:val="24"/>
          <w:szCs w:val="24"/>
        </w:rPr>
        <w:t>. Характеристика основных мероприятий, реализуемых муниципальными образованиями</w:t>
      </w:r>
      <w:r w:rsidR="001312F1">
        <w:rPr>
          <w:b/>
          <w:sz w:val="24"/>
          <w:szCs w:val="24"/>
        </w:rPr>
        <w:t xml:space="preserve"> </w:t>
      </w:r>
      <w:r w:rsidR="00151F0B" w:rsidRPr="009D1E1E">
        <w:rPr>
          <w:b/>
          <w:sz w:val="24"/>
          <w:szCs w:val="24"/>
        </w:rPr>
        <w:t>Курчатовского района</w:t>
      </w:r>
      <w:r w:rsidRPr="009D1E1E">
        <w:rPr>
          <w:b/>
          <w:sz w:val="24"/>
          <w:szCs w:val="24"/>
        </w:rPr>
        <w:t xml:space="preserve"> Курской области в случае их участия в разработке и реализации подпрограммы</w:t>
      </w:r>
    </w:p>
    <w:p w:rsidR="004858DC" w:rsidRPr="009D1E1E" w:rsidRDefault="004858DC" w:rsidP="00A33577">
      <w:pPr>
        <w:widowControl w:val="0"/>
        <w:autoSpaceDE w:val="0"/>
        <w:autoSpaceDN w:val="0"/>
        <w:adjustRightInd w:val="0"/>
        <w:ind w:firstLine="708"/>
        <w:jc w:val="center"/>
        <w:rPr>
          <w:b/>
          <w:sz w:val="24"/>
          <w:szCs w:val="24"/>
        </w:rPr>
      </w:pPr>
    </w:p>
    <w:p w:rsidR="00E258D6" w:rsidRPr="009D1E1E" w:rsidRDefault="00E258D6" w:rsidP="00E258D6">
      <w:pPr>
        <w:shd w:val="clear" w:color="auto" w:fill="FFFFFF"/>
        <w:ind w:firstLine="708"/>
        <w:rPr>
          <w:bCs/>
          <w:sz w:val="24"/>
          <w:szCs w:val="24"/>
          <w:lang w:eastAsia="ru-RU"/>
        </w:rPr>
      </w:pPr>
      <w:r w:rsidRPr="009D1E1E">
        <w:rPr>
          <w:bCs/>
          <w:sz w:val="24"/>
          <w:szCs w:val="24"/>
          <w:lang w:eastAsia="ru-RU"/>
        </w:rPr>
        <w:t>Муниципальные образования Курчатовского района Курской области не принимают участие в реализации муниципальной подпрограммы Курчатовского района Курской области</w:t>
      </w:r>
      <w:r w:rsidRPr="009D1E1E">
        <w:rPr>
          <w:sz w:val="24"/>
          <w:szCs w:val="24"/>
          <w:lang w:eastAsia="ru-RU"/>
        </w:rPr>
        <w:t>.</w:t>
      </w:r>
    </w:p>
    <w:p w:rsidR="004858DC" w:rsidRPr="009D1E1E" w:rsidRDefault="004858DC" w:rsidP="008931BB">
      <w:pPr>
        <w:shd w:val="clear" w:color="auto" w:fill="FFFFFF"/>
        <w:jc w:val="center"/>
        <w:rPr>
          <w:b/>
          <w:sz w:val="24"/>
          <w:szCs w:val="24"/>
        </w:rPr>
      </w:pPr>
      <w:r w:rsidRPr="009D1E1E">
        <w:rPr>
          <w:b/>
          <w:sz w:val="24"/>
          <w:szCs w:val="24"/>
          <w:lang w:val="en-US"/>
        </w:rPr>
        <w:t>VII</w:t>
      </w:r>
      <w:r w:rsidR="00E258D6" w:rsidRPr="009D1E1E">
        <w:rPr>
          <w:b/>
          <w:sz w:val="24"/>
          <w:szCs w:val="24"/>
          <w:lang w:val="en-US"/>
        </w:rPr>
        <w:t>I</w:t>
      </w:r>
      <w:r w:rsidRPr="009D1E1E">
        <w:rPr>
          <w:b/>
          <w:sz w:val="24"/>
          <w:szCs w:val="24"/>
        </w:rPr>
        <w:t>. Информация об участии предприятий и организаций, а также государственных внебюджетных фондов в реализации подпрограммы</w:t>
      </w:r>
    </w:p>
    <w:p w:rsidR="004858DC" w:rsidRPr="009D1E1E" w:rsidRDefault="004858DC" w:rsidP="00DD2687">
      <w:pPr>
        <w:widowControl w:val="0"/>
        <w:autoSpaceDE w:val="0"/>
        <w:autoSpaceDN w:val="0"/>
        <w:adjustRightInd w:val="0"/>
        <w:ind w:firstLine="708"/>
        <w:jc w:val="center"/>
        <w:rPr>
          <w:b/>
          <w:sz w:val="24"/>
          <w:szCs w:val="24"/>
        </w:rPr>
      </w:pPr>
    </w:p>
    <w:p w:rsidR="00E258D6" w:rsidRPr="009D1E1E" w:rsidRDefault="00E258D6" w:rsidP="00E258D6">
      <w:pPr>
        <w:autoSpaceDE w:val="0"/>
        <w:autoSpaceDN w:val="0"/>
        <w:adjustRightInd w:val="0"/>
        <w:ind w:firstLine="540"/>
        <w:rPr>
          <w:bCs/>
          <w:sz w:val="24"/>
          <w:szCs w:val="24"/>
          <w:lang w:eastAsia="ru-RU"/>
        </w:rPr>
      </w:pPr>
      <w:r w:rsidRPr="009D1E1E">
        <w:rPr>
          <w:bCs/>
          <w:sz w:val="24"/>
          <w:szCs w:val="24"/>
          <w:lang w:eastAsia="ru-RU"/>
        </w:rPr>
        <w:t>Организации и предприятия независимо от их организационно-правовых форм собственности не принимают участие в реализации подпрограммы.</w:t>
      </w:r>
    </w:p>
    <w:p w:rsidR="00E258D6" w:rsidRPr="009D1E1E" w:rsidRDefault="00E258D6" w:rsidP="00151F0B">
      <w:pPr>
        <w:shd w:val="clear" w:color="auto" w:fill="FFFFFF"/>
        <w:ind w:firstLine="708"/>
        <w:rPr>
          <w:sz w:val="24"/>
          <w:szCs w:val="24"/>
          <w:lang w:eastAsia="ru-RU"/>
        </w:rPr>
      </w:pPr>
    </w:p>
    <w:p w:rsidR="004858DC" w:rsidRPr="009D1E1E" w:rsidRDefault="00E258D6" w:rsidP="008931BB">
      <w:pPr>
        <w:widowControl w:val="0"/>
        <w:autoSpaceDE w:val="0"/>
        <w:autoSpaceDN w:val="0"/>
        <w:adjustRightInd w:val="0"/>
        <w:jc w:val="center"/>
        <w:rPr>
          <w:b/>
          <w:sz w:val="24"/>
          <w:szCs w:val="24"/>
        </w:rPr>
      </w:pPr>
      <w:r w:rsidRPr="009D1E1E">
        <w:rPr>
          <w:b/>
          <w:sz w:val="24"/>
          <w:szCs w:val="24"/>
          <w:lang w:val="en-US"/>
        </w:rPr>
        <w:t>IX</w:t>
      </w:r>
      <w:r w:rsidR="004858DC" w:rsidRPr="009D1E1E">
        <w:rPr>
          <w:b/>
          <w:sz w:val="24"/>
          <w:szCs w:val="24"/>
        </w:rPr>
        <w:t xml:space="preserve">. Обоснование объема финансовых ресурсов, необходимых </w:t>
      </w:r>
    </w:p>
    <w:p w:rsidR="004858DC" w:rsidRPr="009D1E1E" w:rsidRDefault="004858DC" w:rsidP="008931BB">
      <w:pPr>
        <w:widowControl w:val="0"/>
        <w:autoSpaceDE w:val="0"/>
        <w:autoSpaceDN w:val="0"/>
        <w:adjustRightInd w:val="0"/>
        <w:jc w:val="center"/>
        <w:rPr>
          <w:b/>
          <w:sz w:val="24"/>
          <w:szCs w:val="24"/>
        </w:rPr>
      </w:pPr>
      <w:r w:rsidRPr="009D1E1E">
        <w:rPr>
          <w:b/>
          <w:sz w:val="24"/>
          <w:szCs w:val="24"/>
        </w:rPr>
        <w:t>для реализации подпрограммы</w:t>
      </w:r>
      <w:r w:rsidR="00761D09" w:rsidRPr="009D1E1E">
        <w:rPr>
          <w:b/>
          <w:sz w:val="24"/>
          <w:szCs w:val="24"/>
        </w:rPr>
        <w:t xml:space="preserve"> 1</w:t>
      </w:r>
    </w:p>
    <w:p w:rsidR="00E0442D" w:rsidRPr="009D1E1E" w:rsidRDefault="00E0442D" w:rsidP="008931BB">
      <w:pPr>
        <w:widowControl w:val="0"/>
        <w:autoSpaceDE w:val="0"/>
        <w:autoSpaceDN w:val="0"/>
        <w:adjustRightInd w:val="0"/>
        <w:jc w:val="center"/>
        <w:rPr>
          <w:b/>
          <w:sz w:val="24"/>
          <w:szCs w:val="24"/>
        </w:rPr>
      </w:pPr>
    </w:p>
    <w:p w:rsidR="00E258D6" w:rsidRPr="009D1E1E" w:rsidRDefault="004858DC" w:rsidP="00E258D6">
      <w:pPr>
        <w:autoSpaceDE w:val="0"/>
        <w:autoSpaceDN w:val="0"/>
        <w:adjustRightInd w:val="0"/>
        <w:rPr>
          <w:i/>
          <w:sz w:val="24"/>
          <w:szCs w:val="24"/>
          <w:lang w:eastAsia="ru-RU"/>
        </w:rPr>
      </w:pPr>
      <w:r w:rsidRPr="009D1E1E">
        <w:rPr>
          <w:sz w:val="24"/>
          <w:szCs w:val="24"/>
        </w:rPr>
        <w:t>Финансовое обеспечение подпрограммы</w:t>
      </w:r>
      <w:r w:rsidR="00761D09" w:rsidRPr="009D1E1E">
        <w:rPr>
          <w:sz w:val="24"/>
          <w:szCs w:val="24"/>
        </w:rPr>
        <w:t xml:space="preserve"> 1</w:t>
      </w:r>
      <w:r w:rsidRPr="009D1E1E">
        <w:rPr>
          <w:sz w:val="24"/>
          <w:szCs w:val="24"/>
        </w:rPr>
        <w:t xml:space="preserve"> осуществляется за счет бюджетных ассигнований </w:t>
      </w:r>
      <w:r w:rsidR="00E258D6" w:rsidRPr="009D1E1E">
        <w:rPr>
          <w:sz w:val="24"/>
          <w:szCs w:val="24"/>
        </w:rPr>
        <w:t>районного</w:t>
      </w:r>
      <w:r w:rsidRPr="009D1E1E">
        <w:rPr>
          <w:sz w:val="24"/>
          <w:szCs w:val="24"/>
        </w:rPr>
        <w:t xml:space="preserve"> бюджета, предусм</w:t>
      </w:r>
      <w:r w:rsidR="00687D62" w:rsidRPr="009D1E1E">
        <w:rPr>
          <w:sz w:val="24"/>
          <w:szCs w:val="24"/>
        </w:rPr>
        <w:t xml:space="preserve">атриваемых </w:t>
      </w:r>
      <w:r w:rsidR="00E258D6" w:rsidRPr="009D1E1E">
        <w:rPr>
          <w:sz w:val="24"/>
          <w:szCs w:val="24"/>
        </w:rPr>
        <w:t>в</w:t>
      </w:r>
      <w:r w:rsidR="001312F1">
        <w:rPr>
          <w:sz w:val="24"/>
          <w:szCs w:val="24"/>
        </w:rPr>
        <w:t xml:space="preserve"> </w:t>
      </w:r>
      <w:r w:rsidR="00E258D6" w:rsidRPr="009D1E1E">
        <w:rPr>
          <w:sz w:val="24"/>
          <w:szCs w:val="24"/>
          <w:lang w:eastAsia="ru-RU"/>
        </w:rPr>
        <w:t xml:space="preserve">Решении Представительного Собрания Курчатовского района Курской области </w:t>
      </w:r>
      <w:r w:rsidR="00A96077" w:rsidRPr="009D1E1E">
        <w:rPr>
          <w:sz w:val="24"/>
          <w:szCs w:val="24"/>
          <w:lang w:eastAsia="ru-RU"/>
        </w:rPr>
        <w:t>о районном бюджете</w:t>
      </w:r>
      <w:r w:rsidR="001312F1">
        <w:rPr>
          <w:sz w:val="24"/>
          <w:szCs w:val="24"/>
          <w:lang w:eastAsia="ru-RU"/>
        </w:rPr>
        <w:t xml:space="preserve"> </w:t>
      </w:r>
      <w:r w:rsidR="00A96077" w:rsidRPr="009D1E1E">
        <w:rPr>
          <w:sz w:val="24"/>
          <w:szCs w:val="24"/>
          <w:lang w:eastAsia="ru-RU"/>
        </w:rPr>
        <w:t>на очередной финансовый год и плановый период.</w:t>
      </w:r>
      <w:r w:rsidR="00E258D6" w:rsidRPr="009D1E1E">
        <w:rPr>
          <w:sz w:val="24"/>
          <w:szCs w:val="24"/>
          <w:lang w:eastAsia="ru-RU"/>
        </w:rPr>
        <w:tab/>
      </w:r>
    </w:p>
    <w:p w:rsidR="0097759A" w:rsidRDefault="004858DC" w:rsidP="0097759A">
      <w:pPr>
        <w:rPr>
          <w:sz w:val="24"/>
          <w:szCs w:val="24"/>
          <w:lang w:eastAsia="ru-RU"/>
        </w:rPr>
      </w:pPr>
      <w:r w:rsidRPr="009D1E1E">
        <w:rPr>
          <w:sz w:val="24"/>
          <w:szCs w:val="24"/>
        </w:rPr>
        <w:tab/>
      </w:r>
      <w:r w:rsidR="00A96077" w:rsidRPr="009D1E1E">
        <w:rPr>
          <w:sz w:val="24"/>
          <w:szCs w:val="24"/>
        </w:rPr>
        <w:t>О</w:t>
      </w:r>
      <w:r w:rsidR="00A96077" w:rsidRPr="009D1E1E">
        <w:rPr>
          <w:sz w:val="24"/>
          <w:szCs w:val="24"/>
          <w:lang w:eastAsia="ru-RU"/>
        </w:rPr>
        <w:t xml:space="preserve">бщий объем бюджетных ассигнований на реализацию муниципальной программы за счет средств областного бюджета и бюджета муниципального района составляет  </w:t>
      </w:r>
      <w:r w:rsidR="00A66E11">
        <w:rPr>
          <w:color w:val="FF0000"/>
          <w:sz w:val="24"/>
          <w:szCs w:val="24"/>
          <w:lang w:eastAsia="ru-RU"/>
        </w:rPr>
        <w:t>3 178</w:t>
      </w:r>
      <w:r w:rsidR="009A0EDD" w:rsidRPr="003C056E">
        <w:rPr>
          <w:color w:val="FF0000"/>
          <w:sz w:val="24"/>
          <w:szCs w:val="24"/>
          <w:lang w:eastAsia="ru-RU"/>
        </w:rPr>
        <w:t xml:space="preserve"> 028</w:t>
      </w:r>
      <w:r w:rsidR="0097759A" w:rsidRPr="003C056E">
        <w:rPr>
          <w:color w:val="FF0000"/>
          <w:sz w:val="24"/>
          <w:szCs w:val="24"/>
          <w:lang w:eastAsia="ru-RU"/>
        </w:rPr>
        <w:t>,0</w:t>
      </w:r>
      <w:r w:rsidR="0097759A" w:rsidRPr="009D1E1E">
        <w:rPr>
          <w:sz w:val="24"/>
          <w:szCs w:val="24"/>
          <w:lang w:eastAsia="ru-RU"/>
        </w:rPr>
        <w:t xml:space="preserve"> рублей, из них по годам:</w:t>
      </w:r>
    </w:p>
    <w:p w:rsidR="0097759A" w:rsidRPr="009D1E1E" w:rsidRDefault="0097759A" w:rsidP="0097759A">
      <w:pPr>
        <w:rPr>
          <w:sz w:val="24"/>
          <w:szCs w:val="24"/>
          <w:lang w:eastAsia="ru-RU"/>
        </w:rPr>
      </w:pPr>
      <w:r w:rsidRPr="009D1E1E">
        <w:rPr>
          <w:sz w:val="24"/>
          <w:szCs w:val="24"/>
          <w:lang w:eastAsia="ru-RU"/>
        </w:rPr>
        <w:t>201</w:t>
      </w:r>
      <w:r>
        <w:rPr>
          <w:sz w:val="24"/>
          <w:szCs w:val="24"/>
          <w:lang w:eastAsia="ru-RU"/>
        </w:rPr>
        <w:t>9</w:t>
      </w:r>
      <w:r w:rsidRPr="009D1E1E">
        <w:rPr>
          <w:sz w:val="24"/>
          <w:szCs w:val="24"/>
          <w:lang w:eastAsia="ru-RU"/>
        </w:rPr>
        <w:t xml:space="preserve"> год </w:t>
      </w:r>
      <w:r w:rsidR="009A0EDD">
        <w:rPr>
          <w:sz w:val="24"/>
          <w:szCs w:val="24"/>
          <w:lang w:eastAsia="ru-RU"/>
        </w:rPr>
        <w:t>–</w:t>
      </w:r>
      <w:r w:rsidR="00DE2AA0">
        <w:rPr>
          <w:sz w:val="24"/>
          <w:szCs w:val="24"/>
          <w:lang w:eastAsia="ru-RU"/>
        </w:rPr>
        <w:t xml:space="preserve"> </w:t>
      </w:r>
      <w:r w:rsidR="00A66E11">
        <w:rPr>
          <w:color w:val="FF0000"/>
          <w:sz w:val="24"/>
          <w:szCs w:val="24"/>
          <w:lang w:eastAsia="ru-RU"/>
        </w:rPr>
        <w:t>616</w:t>
      </w:r>
      <w:r w:rsidR="009A0EDD" w:rsidRPr="003C056E">
        <w:rPr>
          <w:color w:val="FF0000"/>
          <w:sz w:val="24"/>
          <w:szCs w:val="24"/>
          <w:lang w:eastAsia="ru-RU"/>
        </w:rPr>
        <w:t xml:space="preserve"> 860</w:t>
      </w:r>
      <w:r w:rsidRPr="003C056E">
        <w:rPr>
          <w:color w:val="FF0000"/>
          <w:sz w:val="24"/>
          <w:szCs w:val="24"/>
          <w:lang w:eastAsia="ru-RU"/>
        </w:rPr>
        <w:t>,0</w:t>
      </w:r>
      <w:r w:rsidRPr="009D1E1E">
        <w:rPr>
          <w:sz w:val="24"/>
          <w:szCs w:val="24"/>
          <w:lang w:eastAsia="ru-RU"/>
        </w:rPr>
        <w:t>  рублей;</w:t>
      </w:r>
    </w:p>
    <w:p w:rsidR="0097759A" w:rsidRPr="00A66E11" w:rsidRDefault="0097759A" w:rsidP="0097759A">
      <w:pPr>
        <w:rPr>
          <w:sz w:val="24"/>
          <w:szCs w:val="24"/>
          <w:lang w:eastAsia="ru-RU"/>
        </w:rPr>
      </w:pPr>
      <w:r w:rsidRPr="009D1E1E">
        <w:rPr>
          <w:sz w:val="24"/>
          <w:szCs w:val="24"/>
          <w:lang w:eastAsia="ru-RU"/>
        </w:rPr>
        <w:t>20</w:t>
      </w:r>
      <w:r>
        <w:rPr>
          <w:sz w:val="24"/>
          <w:szCs w:val="24"/>
          <w:lang w:eastAsia="ru-RU"/>
        </w:rPr>
        <w:t>20</w:t>
      </w:r>
      <w:r w:rsidRPr="009D1E1E">
        <w:rPr>
          <w:sz w:val="24"/>
          <w:szCs w:val="24"/>
          <w:lang w:eastAsia="ru-RU"/>
        </w:rPr>
        <w:t xml:space="preserve"> год -  </w:t>
      </w:r>
      <w:r w:rsidR="009A0EDD" w:rsidRPr="00A66E11">
        <w:rPr>
          <w:sz w:val="24"/>
          <w:szCs w:val="24"/>
          <w:lang w:eastAsia="ru-RU"/>
        </w:rPr>
        <w:t>243 860</w:t>
      </w:r>
      <w:r w:rsidRPr="00A66E11">
        <w:rPr>
          <w:sz w:val="24"/>
          <w:szCs w:val="24"/>
          <w:lang w:eastAsia="ru-RU"/>
        </w:rPr>
        <w:t>,0 рублей;</w:t>
      </w:r>
    </w:p>
    <w:p w:rsidR="0097759A" w:rsidRPr="009D1E1E" w:rsidRDefault="0097759A" w:rsidP="0097759A">
      <w:pPr>
        <w:rPr>
          <w:sz w:val="24"/>
          <w:szCs w:val="24"/>
          <w:lang w:eastAsia="ru-RU"/>
        </w:rPr>
      </w:pPr>
      <w:r w:rsidRPr="00A66E11">
        <w:rPr>
          <w:sz w:val="24"/>
          <w:szCs w:val="24"/>
          <w:lang w:eastAsia="ru-RU"/>
        </w:rPr>
        <w:t xml:space="preserve">2021 год -  </w:t>
      </w:r>
      <w:r w:rsidR="009A0EDD" w:rsidRPr="00A66E11">
        <w:rPr>
          <w:sz w:val="24"/>
          <w:szCs w:val="24"/>
          <w:lang w:eastAsia="ru-RU"/>
        </w:rPr>
        <w:t>243 860</w:t>
      </w:r>
      <w:r w:rsidRPr="00A66E11">
        <w:rPr>
          <w:sz w:val="24"/>
          <w:szCs w:val="24"/>
          <w:lang w:eastAsia="ru-RU"/>
        </w:rPr>
        <w:t>,0</w:t>
      </w:r>
      <w:r w:rsidRPr="009D1E1E">
        <w:rPr>
          <w:sz w:val="24"/>
          <w:szCs w:val="24"/>
          <w:lang w:eastAsia="ru-RU"/>
        </w:rPr>
        <w:t>  рублей;</w:t>
      </w:r>
    </w:p>
    <w:p w:rsidR="0097759A" w:rsidRPr="009D1E1E" w:rsidRDefault="0097759A" w:rsidP="0097759A">
      <w:pPr>
        <w:rPr>
          <w:sz w:val="24"/>
          <w:szCs w:val="24"/>
          <w:lang w:eastAsia="ru-RU"/>
        </w:rPr>
      </w:pPr>
      <w:r w:rsidRPr="009D1E1E">
        <w:rPr>
          <w:sz w:val="24"/>
          <w:szCs w:val="24"/>
          <w:lang w:eastAsia="ru-RU"/>
        </w:rPr>
        <w:t>20</w:t>
      </w:r>
      <w:r>
        <w:rPr>
          <w:sz w:val="24"/>
          <w:szCs w:val="24"/>
          <w:lang w:eastAsia="ru-RU"/>
        </w:rPr>
        <w:t>22</w:t>
      </w:r>
      <w:r w:rsidRPr="009D1E1E">
        <w:rPr>
          <w:sz w:val="24"/>
          <w:szCs w:val="24"/>
          <w:lang w:eastAsia="ru-RU"/>
        </w:rPr>
        <w:t xml:space="preserve"> год -  518362,0  рублей;</w:t>
      </w:r>
    </w:p>
    <w:p w:rsidR="0097759A" w:rsidRDefault="0097759A" w:rsidP="0097759A">
      <w:pPr>
        <w:rPr>
          <w:sz w:val="24"/>
          <w:szCs w:val="24"/>
          <w:lang w:eastAsia="ru-RU"/>
        </w:rPr>
      </w:pPr>
      <w:r w:rsidRPr="009D1E1E">
        <w:rPr>
          <w:sz w:val="24"/>
          <w:szCs w:val="24"/>
          <w:lang w:eastAsia="ru-RU"/>
        </w:rPr>
        <w:t>202</w:t>
      </w:r>
      <w:r>
        <w:rPr>
          <w:sz w:val="24"/>
          <w:szCs w:val="24"/>
          <w:lang w:eastAsia="ru-RU"/>
        </w:rPr>
        <w:t>3</w:t>
      </w:r>
      <w:r w:rsidRPr="009D1E1E">
        <w:rPr>
          <w:sz w:val="24"/>
          <w:szCs w:val="24"/>
          <w:lang w:eastAsia="ru-RU"/>
        </w:rPr>
        <w:t xml:space="preserve"> год -  518362,0  рублей</w:t>
      </w:r>
      <w:r>
        <w:rPr>
          <w:sz w:val="24"/>
          <w:szCs w:val="24"/>
          <w:lang w:eastAsia="ru-RU"/>
        </w:rPr>
        <w:t>;</w:t>
      </w:r>
    </w:p>
    <w:p w:rsidR="0097759A" w:rsidRDefault="0097759A" w:rsidP="0097759A">
      <w:pPr>
        <w:rPr>
          <w:sz w:val="24"/>
          <w:szCs w:val="24"/>
          <w:lang w:eastAsia="ru-RU"/>
        </w:rPr>
      </w:pPr>
      <w:r>
        <w:rPr>
          <w:sz w:val="24"/>
          <w:szCs w:val="24"/>
          <w:lang w:eastAsia="ru-RU"/>
        </w:rPr>
        <w:t xml:space="preserve">2024 год  - </w:t>
      </w:r>
      <w:r w:rsidRPr="009D1E1E">
        <w:rPr>
          <w:sz w:val="24"/>
          <w:szCs w:val="24"/>
          <w:lang w:eastAsia="ru-RU"/>
        </w:rPr>
        <w:t>518362,0  рублей</w:t>
      </w:r>
      <w:r>
        <w:rPr>
          <w:sz w:val="24"/>
          <w:szCs w:val="24"/>
          <w:lang w:eastAsia="ru-RU"/>
        </w:rPr>
        <w:t>;</w:t>
      </w:r>
    </w:p>
    <w:p w:rsidR="0097759A" w:rsidRDefault="0097759A" w:rsidP="0097759A">
      <w:pPr>
        <w:rPr>
          <w:sz w:val="24"/>
          <w:szCs w:val="24"/>
          <w:lang w:eastAsia="ru-RU"/>
        </w:rPr>
      </w:pPr>
      <w:r>
        <w:rPr>
          <w:sz w:val="24"/>
          <w:szCs w:val="24"/>
          <w:lang w:eastAsia="ru-RU"/>
        </w:rPr>
        <w:t xml:space="preserve">2025 год  - </w:t>
      </w:r>
      <w:r w:rsidRPr="009D1E1E">
        <w:rPr>
          <w:sz w:val="24"/>
          <w:szCs w:val="24"/>
          <w:lang w:eastAsia="ru-RU"/>
        </w:rPr>
        <w:t>518362,0  рублей</w:t>
      </w:r>
      <w:r>
        <w:rPr>
          <w:sz w:val="24"/>
          <w:szCs w:val="24"/>
          <w:lang w:eastAsia="ru-RU"/>
        </w:rPr>
        <w:t>.</w:t>
      </w:r>
    </w:p>
    <w:p w:rsidR="004858DC" w:rsidRPr="009D1E1E" w:rsidRDefault="00710E81" w:rsidP="0097759A">
      <w:pPr>
        <w:rPr>
          <w:color w:val="000000"/>
          <w:sz w:val="24"/>
          <w:szCs w:val="24"/>
          <w:lang w:eastAsia="ru-RU"/>
        </w:rPr>
      </w:pPr>
      <w:r w:rsidRPr="009D1E1E">
        <w:rPr>
          <w:color w:val="000000"/>
          <w:sz w:val="24"/>
          <w:szCs w:val="24"/>
          <w:lang w:eastAsia="ru-RU"/>
        </w:rPr>
        <w:tab/>
      </w:r>
      <w:r w:rsidR="004858DC" w:rsidRPr="009D1E1E">
        <w:rPr>
          <w:color w:val="000000"/>
          <w:sz w:val="24"/>
          <w:szCs w:val="24"/>
          <w:lang w:eastAsia="ru-RU"/>
        </w:rPr>
        <w:t xml:space="preserve">Объёмы расходов на реализацию подпрограммы ежегодно уточняются на основе анализа полученных результатов и с учётом возможностей </w:t>
      </w:r>
      <w:r w:rsidR="00E114A9" w:rsidRPr="009D1E1E">
        <w:rPr>
          <w:color w:val="000000"/>
          <w:sz w:val="24"/>
          <w:szCs w:val="24"/>
          <w:lang w:eastAsia="ru-RU"/>
        </w:rPr>
        <w:t xml:space="preserve">районного </w:t>
      </w:r>
      <w:r w:rsidR="004858DC" w:rsidRPr="009D1E1E">
        <w:rPr>
          <w:color w:val="000000"/>
          <w:sz w:val="24"/>
          <w:szCs w:val="24"/>
          <w:lang w:eastAsia="ru-RU"/>
        </w:rPr>
        <w:t>бюджета.</w:t>
      </w:r>
    </w:p>
    <w:p w:rsidR="00761D09" w:rsidRPr="009D1E1E" w:rsidRDefault="00761D09" w:rsidP="00761D09">
      <w:pPr>
        <w:shd w:val="clear" w:color="auto" w:fill="FFFFFF"/>
        <w:ind w:firstLine="709"/>
        <w:rPr>
          <w:sz w:val="24"/>
          <w:szCs w:val="24"/>
        </w:rPr>
      </w:pPr>
      <w:r w:rsidRPr="009D1E1E">
        <w:rPr>
          <w:color w:val="000000"/>
          <w:sz w:val="24"/>
          <w:szCs w:val="24"/>
          <w:lang w:eastAsia="ru-RU"/>
        </w:rPr>
        <w:t xml:space="preserve">Ресурсное обеспечение </w:t>
      </w:r>
      <w:r w:rsidR="00E114A9" w:rsidRPr="009D1E1E">
        <w:rPr>
          <w:color w:val="000000"/>
          <w:sz w:val="24"/>
          <w:szCs w:val="24"/>
          <w:lang w:eastAsia="ru-RU"/>
        </w:rPr>
        <w:t>под</w:t>
      </w:r>
      <w:r w:rsidRPr="009D1E1E">
        <w:rPr>
          <w:color w:val="000000"/>
          <w:sz w:val="24"/>
          <w:szCs w:val="24"/>
          <w:lang w:eastAsia="ru-RU"/>
        </w:rPr>
        <w:t xml:space="preserve">программы приводится в приложении № </w:t>
      </w:r>
      <w:r w:rsidR="00A96077" w:rsidRPr="009D1E1E">
        <w:rPr>
          <w:color w:val="000000"/>
          <w:sz w:val="24"/>
          <w:szCs w:val="24"/>
          <w:lang w:eastAsia="ru-RU"/>
        </w:rPr>
        <w:t>5</w:t>
      </w:r>
      <w:r w:rsidRPr="009D1E1E">
        <w:rPr>
          <w:color w:val="000000"/>
          <w:sz w:val="24"/>
          <w:szCs w:val="24"/>
          <w:lang w:eastAsia="ru-RU"/>
        </w:rPr>
        <w:t xml:space="preserve"> к настоящей </w:t>
      </w:r>
      <w:r w:rsidR="00E114A9" w:rsidRPr="009D1E1E">
        <w:rPr>
          <w:color w:val="000000"/>
          <w:sz w:val="24"/>
          <w:szCs w:val="24"/>
          <w:lang w:eastAsia="ru-RU"/>
        </w:rPr>
        <w:t>муниципальной</w:t>
      </w:r>
      <w:r w:rsidRPr="009D1E1E">
        <w:rPr>
          <w:color w:val="000000"/>
          <w:sz w:val="24"/>
          <w:szCs w:val="24"/>
          <w:lang w:eastAsia="ru-RU"/>
        </w:rPr>
        <w:t xml:space="preserve"> программе.</w:t>
      </w:r>
    </w:p>
    <w:p w:rsidR="00761D09" w:rsidRPr="009D1E1E" w:rsidRDefault="00761D09" w:rsidP="00761D09">
      <w:pPr>
        <w:shd w:val="clear" w:color="auto" w:fill="FFFFFF"/>
        <w:ind w:firstLine="709"/>
        <w:rPr>
          <w:color w:val="000000"/>
          <w:sz w:val="24"/>
          <w:szCs w:val="24"/>
          <w:lang w:eastAsia="ru-RU"/>
        </w:rPr>
      </w:pPr>
      <w:r w:rsidRPr="009D1E1E">
        <w:rPr>
          <w:color w:val="000000"/>
          <w:sz w:val="24"/>
          <w:szCs w:val="24"/>
          <w:lang w:eastAsia="ru-RU"/>
        </w:rPr>
        <w:t xml:space="preserve">Ресурсное обеспечение и прогнозная (справочная) оценка расходов </w:t>
      </w:r>
      <w:r w:rsidR="00E114A9" w:rsidRPr="009D1E1E">
        <w:rPr>
          <w:color w:val="000000"/>
          <w:sz w:val="24"/>
          <w:szCs w:val="24"/>
          <w:lang w:eastAsia="ru-RU"/>
        </w:rPr>
        <w:t>областного</w:t>
      </w:r>
      <w:r w:rsidRPr="009D1E1E">
        <w:rPr>
          <w:color w:val="000000"/>
          <w:sz w:val="24"/>
          <w:szCs w:val="24"/>
          <w:lang w:eastAsia="ru-RU"/>
        </w:rPr>
        <w:t xml:space="preserve"> бюджета, </w:t>
      </w:r>
      <w:r w:rsidR="00E114A9" w:rsidRPr="009D1E1E">
        <w:rPr>
          <w:color w:val="000000"/>
          <w:sz w:val="24"/>
          <w:szCs w:val="24"/>
          <w:lang w:eastAsia="ru-RU"/>
        </w:rPr>
        <w:t xml:space="preserve">районного </w:t>
      </w:r>
      <w:r w:rsidRPr="009D1E1E">
        <w:rPr>
          <w:color w:val="000000"/>
          <w:sz w:val="24"/>
          <w:szCs w:val="24"/>
          <w:lang w:eastAsia="ru-RU"/>
        </w:rPr>
        <w:t xml:space="preserve">бюджета, местных бюджетов и внебюджетных источников на реализацию целей </w:t>
      </w:r>
      <w:r w:rsidR="00E114A9" w:rsidRPr="009D1E1E">
        <w:rPr>
          <w:color w:val="000000"/>
          <w:sz w:val="24"/>
          <w:szCs w:val="24"/>
          <w:lang w:eastAsia="ru-RU"/>
        </w:rPr>
        <w:t>муниципальной</w:t>
      </w:r>
      <w:r w:rsidR="001312F1">
        <w:rPr>
          <w:color w:val="000000"/>
          <w:sz w:val="24"/>
          <w:szCs w:val="24"/>
          <w:lang w:eastAsia="ru-RU"/>
        </w:rPr>
        <w:t xml:space="preserve"> </w:t>
      </w:r>
      <w:r w:rsidR="00E114A9" w:rsidRPr="009D1E1E">
        <w:rPr>
          <w:color w:val="000000"/>
          <w:sz w:val="24"/>
          <w:szCs w:val="24"/>
          <w:lang w:eastAsia="ru-RU"/>
        </w:rPr>
        <w:t>под</w:t>
      </w:r>
      <w:r w:rsidRPr="009D1E1E">
        <w:rPr>
          <w:color w:val="000000"/>
          <w:sz w:val="24"/>
          <w:szCs w:val="24"/>
          <w:lang w:eastAsia="ru-RU"/>
        </w:rPr>
        <w:t xml:space="preserve">программы приводится в </w:t>
      </w:r>
      <w:hyperlink r:id="rId36" w:anchor="10000" w:history="1">
        <w:r w:rsidRPr="009D1E1E">
          <w:rPr>
            <w:sz w:val="24"/>
            <w:szCs w:val="24"/>
            <w:lang w:eastAsia="ru-RU"/>
          </w:rPr>
          <w:t>приложении №</w:t>
        </w:r>
      </w:hyperlink>
      <w:r w:rsidR="009A0EDD">
        <w:t xml:space="preserve"> </w:t>
      </w:r>
      <w:r w:rsidR="00A96077" w:rsidRPr="009D1E1E">
        <w:rPr>
          <w:sz w:val="24"/>
          <w:szCs w:val="24"/>
          <w:lang w:eastAsia="ru-RU"/>
        </w:rPr>
        <w:t>6</w:t>
      </w:r>
      <w:r w:rsidRPr="009D1E1E">
        <w:rPr>
          <w:sz w:val="24"/>
          <w:szCs w:val="24"/>
        </w:rPr>
        <w:t xml:space="preserve"> к настоящей </w:t>
      </w:r>
      <w:r w:rsidR="00E114A9" w:rsidRPr="009D1E1E">
        <w:rPr>
          <w:sz w:val="24"/>
          <w:szCs w:val="24"/>
        </w:rPr>
        <w:t xml:space="preserve">муниципальной </w:t>
      </w:r>
      <w:r w:rsidRPr="009D1E1E">
        <w:rPr>
          <w:color w:val="000000"/>
          <w:sz w:val="24"/>
          <w:szCs w:val="24"/>
          <w:lang w:eastAsia="ru-RU"/>
        </w:rPr>
        <w:t>программе.</w:t>
      </w:r>
    </w:p>
    <w:p w:rsidR="00761D09" w:rsidRPr="009D1E1E" w:rsidRDefault="00761D09" w:rsidP="00710E81">
      <w:pPr>
        <w:shd w:val="clear" w:color="auto" w:fill="FFFFFF"/>
        <w:rPr>
          <w:sz w:val="24"/>
          <w:szCs w:val="24"/>
        </w:rPr>
      </w:pPr>
    </w:p>
    <w:p w:rsidR="004858DC" w:rsidRPr="009D1E1E" w:rsidRDefault="004858DC" w:rsidP="008931BB">
      <w:pPr>
        <w:widowControl w:val="0"/>
        <w:autoSpaceDE w:val="0"/>
        <w:autoSpaceDN w:val="0"/>
        <w:adjustRightInd w:val="0"/>
        <w:jc w:val="center"/>
        <w:rPr>
          <w:b/>
          <w:sz w:val="24"/>
          <w:szCs w:val="24"/>
        </w:rPr>
      </w:pPr>
      <w:r w:rsidRPr="009D1E1E">
        <w:rPr>
          <w:b/>
          <w:sz w:val="24"/>
          <w:szCs w:val="24"/>
          <w:lang w:val="en-US"/>
        </w:rPr>
        <w:t>IX</w:t>
      </w:r>
      <w:r w:rsidRPr="009D1E1E">
        <w:rPr>
          <w:b/>
          <w:sz w:val="24"/>
          <w:szCs w:val="24"/>
        </w:rPr>
        <w:t xml:space="preserve">. Анализ рисков реализации подпрограммы и описание </w:t>
      </w:r>
    </w:p>
    <w:p w:rsidR="004858DC" w:rsidRPr="009D1E1E" w:rsidRDefault="004858DC" w:rsidP="008931BB">
      <w:pPr>
        <w:widowControl w:val="0"/>
        <w:autoSpaceDE w:val="0"/>
        <w:autoSpaceDN w:val="0"/>
        <w:adjustRightInd w:val="0"/>
        <w:jc w:val="center"/>
        <w:rPr>
          <w:b/>
          <w:sz w:val="24"/>
          <w:szCs w:val="24"/>
        </w:rPr>
      </w:pPr>
      <w:r w:rsidRPr="009D1E1E">
        <w:rPr>
          <w:b/>
          <w:sz w:val="24"/>
          <w:szCs w:val="24"/>
        </w:rPr>
        <w:t>мер управления рисками реализации подпрограммы</w:t>
      </w:r>
    </w:p>
    <w:p w:rsidR="004858DC" w:rsidRPr="009D1E1E" w:rsidRDefault="004858DC" w:rsidP="00A33577">
      <w:pPr>
        <w:widowControl w:val="0"/>
        <w:autoSpaceDE w:val="0"/>
        <w:autoSpaceDN w:val="0"/>
        <w:adjustRightInd w:val="0"/>
        <w:ind w:firstLine="709"/>
        <w:jc w:val="center"/>
        <w:rPr>
          <w:b/>
          <w:sz w:val="24"/>
          <w:szCs w:val="24"/>
        </w:rPr>
      </w:pPr>
    </w:p>
    <w:p w:rsidR="00A96077" w:rsidRPr="009D1E1E" w:rsidRDefault="00A96077" w:rsidP="00A96077">
      <w:pPr>
        <w:autoSpaceDE w:val="0"/>
        <w:autoSpaceDN w:val="0"/>
        <w:adjustRightInd w:val="0"/>
        <w:ind w:firstLine="708"/>
        <w:outlineLvl w:val="0"/>
        <w:rPr>
          <w:sz w:val="24"/>
          <w:szCs w:val="24"/>
          <w:lang w:eastAsia="ru-RU"/>
        </w:rPr>
      </w:pPr>
      <w:r w:rsidRPr="009D1E1E">
        <w:rPr>
          <w:sz w:val="24"/>
          <w:szCs w:val="24"/>
          <w:lang w:eastAsia="ru-RU"/>
        </w:rPr>
        <w:t xml:space="preserve">Анализ рисков, снижающих вероятность полной реализации </w:t>
      </w:r>
      <w:r w:rsidRPr="009D1E1E">
        <w:rPr>
          <w:sz w:val="24"/>
          <w:szCs w:val="24"/>
        </w:rPr>
        <w:t>муниципальной</w:t>
      </w:r>
      <w:r w:rsidR="001312F1">
        <w:rPr>
          <w:sz w:val="24"/>
          <w:szCs w:val="24"/>
        </w:rPr>
        <w:t xml:space="preserve"> </w:t>
      </w:r>
      <w:r w:rsidRPr="009D1E1E">
        <w:rPr>
          <w:sz w:val="24"/>
          <w:szCs w:val="24"/>
          <w:lang w:eastAsia="ru-RU"/>
        </w:rPr>
        <w:t>подпрограммы и достижения поставленных целей и решения задач, позволяет выделить внутренние и внешние риски.</w:t>
      </w:r>
    </w:p>
    <w:p w:rsidR="00A96077" w:rsidRPr="009D1E1E" w:rsidRDefault="00A96077" w:rsidP="00A96077">
      <w:pPr>
        <w:autoSpaceDE w:val="0"/>
        <w:autoSpaceDN w:val="0"/>
        <w:adjustRightInd w:val="0"/>
        <w:ind w:firstLine="708"/>
        <w:outlineLvl w:val="0"/>
        <w:rPr>
          <w:sz w:val="24"/>
          <w:szCs w:val="24"/>
          <w:lang w:eastAsia="ru-RU"/>
        </w:rPr>
      </w:pPr>
      <w:r w:rsidRPr="009D1E1E">
        <w:rPr>
          <w:sz w:val="24"/>
          <w:szCs w:val="24"/>
          <w:lang w:eastAsia="ru-RU"/>
        </w:rPr>
        <w:t>1. Внутренние риски.</w:t>
      </w:r>
    </w:p>
    <w:p w:rsidR="00A96077" w:rsidRPr="009D1E1E" w:rsidRDefault="00A96077" w:rsidP="00A96077">
      <w:pPr>
        <w:shd w:val="clear" w:color="auto" w:fill="FFFFFF"/>
        <w:tabs>
          <w:tab w:val="left" w:pos="1924"/>
        </w:tabs>
        <w:ind w:firstLine="720"/>
        <w:rPr>
          <w:sz w:val="24"/>
          <w:szCs w:val="24"/>
        </w:rPr>
      </w:pPr>
      <w:r w:rsidRPr="009D1E1E">
        <w:rPr>
          <w:sz w:val="24"/>
          <w:szCs w:val="24"/>
        </w:rPr>
        <w:t>Финансовые риски вероятны  ввиду значительной продолжительности  муниципальной</w:t>
      </w:r>
      <w:r w:rsidR="001312F1">
        <w:rPr>
          <w:sz w:val="24"/>
          <w:szCs w:val="24"/>
        </w:rPr>
        <w:t xml:space="preserve"> </w:t>
      </w:r>
      <w:r w:rsidRPr="009D1E1E">
        <w:rPr>
          <w:sz w:val="24"/>
          <w:szCs w:val="24"/>
        </w:rPr>
        <w:t xml:space="preserve">подпрограммы и ее финансирования не в полном объеме.  </w:t>
      </w:r>
    </w:p>
    <w:p w:rsidR="00A96077" w:rsidRPr="009D1E1E" w:rsidRDefault="00A96077" w:rsidP="00A96077">
      <w:pPr>
        <w:shd w:val="clear" w:color="auto" w:fill="FFFFFF"/>
        <w:tabs>
          <w:tab w:val="left" w:pos="1924"/>
        </w:tabs>
        <w:ind w:firstLine="720"/>
        <w:rPr>
          <w:sz w:val="24"/>
          <w:szCs w:val="24"/>
        </w:rPr>
      </w:pPr>
      <w:r w:rsidRPr="009D1E1E">
        <w:rPr>
          <w:sz w:val="24"/>
          <w:szCs w:val="24"/>
        </w:rPr>
        <w:t>Отсутствие или недостаточное финансирование мероприятий в рамках муниципальной</w:t>
      </w:r>
      <w:r w:rsidR="001312F1">
        <w:rPr>
          <w:sz w:val="24"/>
          <w:szCs w:val="24"/>
        </w:rPr>
        <w:t xml:space="preserve"> </w:t>
      </w:r>
      <w:r w:rsidRPr="009D1E1E">
        <w:rPr>
          <w:sz w:val="24"/>
          <w:szCs w:val="24"/>
        </w:rPr>
        <w:t>подпрограммы могут привести к:</w:t>
      </w:r>
    </w:p>
    <w:p w:rsidR="00A96077" w:rsidRPr="009D1E1E" w:rsidRDefault="00A96077" w:rsidP="00A96077">
      <w:pPr>
        <w:shd w:val="clear" w:color="auto" w:fill="FFFFFF"/>
        <w:tabs>
          <w:tab w:val="left" w:pos="1924"/>
        </w:tabs>
        <w:ind w:firstLine="720"/>
        <w:rPr>
          <w:sz w:val="24"/>
          <w:szCs w:val="24"/>
        </w:rPr>
      </w:pPr>
      <w:r w:rsidRPr="009D1E1E">
        <w:rPr>
          <w:sz w:val="24"/>
          <w:szCs w:val="24"/>
        </w:rPr>
        <w:t>нарушению оптимальных (нормативных)  режимов хранения документов</w:t>
      </w:r>
      <w:r w:rsidR="009A0EDD">
        <w:rPr>
          <w:sz w:val="24"/>
          <w:szCs w:val="24"/>
        </w:rPr>
        <w:t>,</w:t>
      </w:r>
      <w:r w:rsidRPr="009D1E1E">
        <w:rPr>
          <w:sz w:val="24"/>
          <w:szCs w:val="24"/>
        </w:rPr>
        <w:t xml:space="preserve"> Архивного фонда Курчатовского района Курской области и иных архивных документов;</w:t>
      </w:r>
    </w:p>
    <w:p w:rsidR="00A96077" w:rsidRPr="009D1E1E" w:rsidRDefault="00A96077" w:rsidP="00A96077">
      <w:pPr>
        <w:shd w:val="clear" w:color="auto" w:fill="FFFFFF"/>
        <w:tabs>
          <w:tab w:val="left" w:pos="1924"/>
        </w:tabs>
        <w:ind w:firstLine="720"/>
        <w:rPr>
          <w:sz w:val="24"/>
          <w:szCs w:val="24"/>
        </w:rPr>
      </w:pPr>
      <w:r w:rsidRPr="009D1E1E">
        <w:rPr>
          <w:sz w:val="24"/>
          <w:szCs w:val="24"/>
        </w:rPr>
        <w:t xml:space="preserve"> утрате документов Архивного фонда Курчатовского района Курской области, в том числе особо ценных;</w:t>
      </w:r>
    </w:p>
    <w:p w:rsidR="00A96077" w:rsidRPr="009D1E1E" w:rsidRDefault="00A96077" w:rsidP="00A96077">
      <w:pPr>
        <w:shd w:val="clear" w:color="auto" w:fill="FFFFFF"/>
        <w:tabs>
          <w:tab w:val="left" w:pos="1924"/>
        </w:tabs>
        <w:ind w:firstLine="720"/>
        <w:rPr>
          <w:sz w:val="24"/>
          <w:szCs w:val="24"/>
        </w:rPr>
      </w:pPr>
      <w:r w:rsidRPr="009D1E1E">
        <w:rPr>
          <w:sz w:val="24"/>
          <w:szCs w:val="24"/>
        </w:rPr>
        <w:t>недостаточному обеспечению документов Архивного фонда Курчатовского района Курской области и иных архивных документов специальными средствами хранения;</w:t>
      </w:r>
    </w:p>
    <w:p w:rsidR="00A96077" w:rsidRPr="009D1E1E" w:rsidRDefault="00A96077" w:rsidP="00A96077">
      <w:pPr>
        <w:shd w:val="clear" w:color="auto" w:fill="FFFFFF"/>
        <w:tabs>
          <w:tab w:val="left" w:pos="1924"/>
        </w:tabs>
        <w:ind w:firstLine="720"/>
        <w:rPr>
          <w:sz w:val="24"/>
          <w:szCs w:val="24"/>
        </w:rPr>
      </w:pPr>
      <w:r w:rsidRPr="009D1E1E">
        <w:rPr>
          <w:sz w:val="24"/>
          <w:szCs w:val="24"/>
        </w:rPr>
        <w:t>снижению контроля за организацией и ведением учета, наличием и состоянием документов Архивного фонда Курчатовского района Курской области;</w:t>
      </w:r>
    </w:p>
    <w:p w:rsidR="00A96077" w:rsidRPr="009D1E1E" w:rsidRDefault="00A96077" w:rsidP="00A96077">
      <w:pPr>
        <w:shd w:val="clear" w:color="auto" w:fill="FFFFFF"/>
        <w:tabs>
          <w:tab w:val="left" w:pos="1924"/>
        </w:tabs>
        <w:ind w:firstLine="720"/>
        <w:rPr>
          <w:sz w:val="24"/>
          <w:szCs w:val="24"/>
        </w:rPr>
      </w:pPr>
      <w:r w:rsidRPr="009D1E1E">
        <w:rPr>
          <w:sz w:val="24"/>
          <w:szCs w:val="24"/>
        </w:rPr>
        <w:t>снижению качества и доступности муниципальной услуг в сфере архивного дела;</w:t>
      </w:r>
    </w:p>
    <w:p w:rsidR="00A96077" w:rsidRPr="009D1E1E" w:rsidRDefault="00A96077" w:rsidP="00A96077">
      <w:pPr>
        <w:shd w:val="clear" w:color="auto" w:fill="FFFFFF"/>
        <w:tabs>
          <w:tab w:val="left" w:pos="1924"/>
        </w:tabs>
        <w:ind w:firstLine="720"/>
        <w:rPr>
          <w:sz w:val="24"/>
          <w:szCs w:val="24"/>
        </w:rPr>
      </w:pPr>
      <w:r w:rsidRPr="009D1E1E">
        <w:rPr>
          <w:sz w:val="24"/>
          <w:szCs w:val="24"/>
        </w:rPr>
        <w:t>снижению уровня удовлетворенности граждан предоставленной архивной информацией, в том числе в электронном  виде;</w:t>
      </w:r>
    </w:p>
    <w:p w:rsidR="00A96077" w:rsidRPr="009D1E1E" w:rsidRDefault="00A96077" w:rsidP="00A96077">
      <w:pPr>
        <w:shd w:val="clear" w:color="auto" w:fill="FFFFFF"/>
        <w:tabs>
          <w:tab w:val="left" w:pos="1924"/>
        </w:tabs>
        <w:ind w:firstLine="720"/>
        <w:rPr>
          <w:sz w:val="24"/>
          <w:szCs w:val="24"/>
        </w:rPr>
      </w:pPr>
      <w:r w:rsidRPr="009D1E1E">
        <w:rPr>
          <w:sz w:val="24"/>
          <w:szCs w:val="24"/>
        </w:rPr>
        <w:t>снижению уровня доступности архивной  информации для потребностей  граждан (пользователей  информационными ресурсами).</w:t>
      </w:r>
    </w:p>
    <w:p w:rsidR="00A96077" w:rsidRPr="009D1E1E" w:rsidRDefault="00A96077" w:rsidP="00A96077">
      <w:pPr>
        <w:shd w:val="clear" w:color="auto" w:fill="FFFFFF"/>
        <w:tabs>
          <w:tab w:val="left" w:pos="1924"/>
        </w:tabs>
        <w:ind w:firstLine="720"/>
        <w:rPr>
          <w:sz w:val="24"/>
          <w:szCs w:val="24"/>
        </w:rPr>
      </w:pPr>
      <w:r w:rsidRPr="009D1E1E">
        <w:rPr>
          <w:sz w:val="24"/>
          <w:szCs w:val="24"/>
        </w:rPr>
        <w:t>Преодоление рисков может быть осуществлено путем сохранения устойчивого финансирования муниципальной</w:t>
      </w:r>
      <w:r w:rsidR="001312F1">
        <w:rPr>
          <w:sz w:val="24"/>
          <w:szCs w:val="24"/>
        </w:rPr>
        <w:t xml:space="preserve"> </w:t>
      </w:r>
      <w:r w:rsidRPr="009D1E1E">
        <w:rPr>
          <w:sz w:val="24"/>
          <w:szCs w:val="24"/>
        </w:rPr>
        <w:t>подпрограммы, путем дополнительных организационных мер, направленных на преодоление данных рисков.</w:t>
      </w:r>
    </w:p>
    <w:p w:rsidR="00A96077" w:rsidRPr="009D1E1E" w:rsidRDefault="00A96077" w:rsidP="00A96077">
      <w:pPr>
        <w:shd w:val="clear" w:color="auto" w:fill="FFFFFF"/>
        <w:tabs>
          <w:tab w:val="left" w:pos="1924"/>
        </w:tabs>
        <w:ind w:firstLine="720"/>
        <w:rPr>
          <w:sz w:val="24"/>
          <w:szCs w:val="24"/>
        </w:rPr>
      </w:pPr>
      <w:r w:rsidRPr="009D1E1E">
        <w:rPr>
          <w:sz w:val="24"/>
          <w:szCs w:val="24"/>
        </w:rPr>
        <w:t>Для минимизации риска будет производиться ежегодное уточнение объемов финансирования и мероприятий  муниципальной</w:t>
      </w:r>
      <w:r w:rsidR="001312F1">
        <w:rPr>
          <w:sz w:val="24"/>
          <w:szCs w:val="24"/>
        </w:rPr>
        <w:t xml:space="preserve"> </w:t>
      </w:r>
      <w:r w:rsidRPr="009D1E1E">
        <w:rPr>
          <w:sz w:val="24"/>
          <w:szCs w:val="24"/>
        </w:rPr>
        <w:t>подпрограммы. При этом, учитывая сложившуюся систему трехлетнего бюджетного планирования, риск сбоев в реализации муниципальной подпрограммы в результате недофинансирования можно считать минимальным. Оценка данного риска – риск низкий.</w:t>
      </w:r>
    </w:p>
    <w:p w:rsidR="00A96077" w:rsidRPr="009D1E1E" w:rsidRDefault="00A96077" w:rsidP="00A96077">
      <w:pPr>
        <w:shd w:val="clear" w:color="auto" w:fill="FFFFFF"/>
        <w:tabs>
          <w:tab w:val="left" w:pos="1924"/>
        </w:tabs>
        <w:ind w:firstLine="720"/>
        <w:rPr>
          <w:sz w:val="24"/>
          <w:szCs w:val="24"/>
        </w:rPr>
      </w:pPr>
      <w:r w:rsidRPr="009D1E1E">
        <w:rPr>
          <w:sz w:val="24"/>
          <w:szCs w:val="24"/>
        </w:rPr>
        <w:t>Организационно-управленческие риски связаны с ошибками в управлении муниципальной</w:t>
      </w:r>
      <w:r w:rsidR="001312F1">
        <w:rPr>
          <w:sz w:val="24"/>
          <w:szCs w:val="24"/>
        </w:rPr>
        <w:t xml:space="preserve"> </w:t>
      </w:r>
      <w:r w:rsidRPr="009D1E1E">
        <w:rPr>
          <w:sz w:val="24"/>
          <w:szCs w:val="24"/>
        </w:rPr>
        <w:t>подпрограммой, неисполнением в установленные сроки и в полном объеме отдельных мероприятий ответственным исполнителем муниципальной</w:t>
      </w:r>
      <w:r w:rsidR="001312F1">
        <w:rPr>
          <w:sz w:val="24"/>
          <w:szCs w:val="24"/>
        </w:rPr>
        <w:t xml:space="preserve"> </w:t>
      </w:r>
      <w:r w:rsidRPr="009D1E1E">
        <w:rPr>
          <w:sz w:val="24"/>
          <w:szCs w:val="24"/>
        </w:rPr>
        <w:t>подпрограммы. Риск возникновения сбоев при реализации муниципальной</w:t>
      </w:r>
      <w:r w:rsidR="001312F1">
        <w:rPr>
          <w:sz w:val="24"/>
          <w:szCs w:val="24"/>
        </w:rPr>
        <w:t xml:space="preserve"> </w:t>
      </w:r>
      <w:r w:rsidRPr="009D1E1E">
        <w:rPr>
          <w:sz w:val="24"/>
          <w:szCs w:val="24"/>
        </w:rPr>
        <w:t>подпрограммы может возникнуть в результате низкой эффективности деятельности, в том числе ошибок, недостаточной квалификации исполнителей, злоупотребления исполнителями своим служебным положением в рамках реализации муниципальной</w:t>
      </w:r>
      <w:r w:rsidR="001312F1">
        <w:rPr>
          <w:sz w:val="24"/>
          <w:szCs w:val="24"/>
        </w:rPr>
        <w:t xml:space="preserve"> </w:t>
      </w:r>
      <w:r w:rsidRPr="009D1E1E">
        <w:rPr>
          <w:sz w:val="24"/>
          <w:szCs w:val="24"/>
        </w:rPr>
        <w:t>подпрограммы. Качественная оценка данного риска – риск средний.</w:t>
      </w:r>
    </w:p>
    <w:p w:rsidR="00A96077" w:rsidRPr="009D1E1E" w:rsidRDefault="00A96077" w:rsidP="00A96077">
      <w:pPr>
        <w:autoSpaceDE w:val="0"/>
        <w:autoSpaceDN w:val="0"/>
        <w:adjustRightInd w:val="0"/>
        <w:ind w:firstLine="708"/>
        <w:outlineLvl w:val="0"/>
        <w:rPr>
          <w:sz w:val="24"/>
          <w:szCs w:val="24"/>
          <w:lang w:eastAsia="ru-RU"/>
        </w:rPr>
      </w:pPr>
      <w:r w:rsidRPr="009D1E1E">
        <w:rPr>
          <w:sz w:val="24"/>
          <w:szCs w:val="24"/>
          <w:lang w:eastAsia="ru-RU"/>
        </w:rPr>
        <w:t>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противопожарных и охранных режимов, создаются электронные копии особо ценных и наиболее используемых  архивных документов.</w:t>
      </w:r>
    </w:p>
    <w:p w:rsidR="00A96077" w:rsidRPr="009D1E1E" w:rsidRDefault="00A96077" w:rsidP="00A96077">
      <w:pPr>
        <w:rPr>
          <w:sz w:val="24"/>
          <w:szCs w:val="24"/>
        </w:rPr>
      </w:pPr>
      <w:r w:rsidRPr="009D1E1E">
        <w:rPr>
          <w:sz w:val="24"/>
          <w:szCs w:val="24"/>
        </w:rPr>
        <w:tab/>
        <w:t>2. Внешние риски.</w:t>
      </w:r>
    </w:p>
    <w:p w:rsidR="00A96077" w:rsidRPr="009D1E1E" w:rsidRDefault="00A96077" w:rsidP="00A96077">
      <w:pPr>
        <w:rPr>
          <w:sz w:val="24"/>
          <w:szCs w:val="24"/>
        </w:rPr>
      </w:pPr>
      <w:r w:rsidRPr="009D1E1E">
        <w:rPr>
          <w:sz w:val="24"/>
          <w:szCs w:val="24"/>
        </w:rPr>
        <w:tab/>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муниципальной</w:t>
      </w:r>
      <w:r w:rsidR="001312F1">
        <w:rPr>
          <w:sz w:val="24"/>
          <w:szCs w:val="24"/>
        </w:rPr>
        <w:t xml:space="preserve"> </w:t>
      </w:r>
      <w:r w:rsidRPr="009D1E1E">
        <w:rPr>
          <w:sz w:val="24"/>
          <w:szCs w:val="24"/>
        </w:rPr>
        <w:t>подпрограммы. Данные риски могут привести как к  снижению объемов финансирования программных мероприятий из средств районного бюджета, так и к недостатку внебюджетных источников финансирования.</w:t>
      </w:r>
    </w:p>
    <w:p w:rsidR="00A96077" w:rsidRPr="009D1E1E" w:rsidRDefault="00A96077" w:rsidP="00A96077">
      <w:pPr>
        <w:rPr>
          <w:sz w:val="24"/>
          <w:szCs w:val="24"/>
        </w:rPr>
      </w:pPr>
      <w:r w:rsidRPr="009D1E1E">
        <w:rPr>
          <w:sz w:val="24"/>
          <w:szCs w:val="24"/>
        </w:rPr>
        <w:tab/>
        <w:t>Управление рисками реализации муниципальной программы будет осуществляться на основе:</w:t>
      </w:r>
    </w:p>
    <w:p w:rsidR="00A96077" w:rsidRPr="009D1E1E" w:rsidRDefault="00A96077" w:rsidP="00A96077">
      <w:pPr>
        <w:rPr>
          <w:sz w:val="24"/>
          <w:szCs w:val="24"/>
        </w:rPr>
      </w:pPr>
      <w:r w:rsidRPr="009D1E1E">
        <w:rPr>
          <w:sz w:val="24"/>
          <w:szCs w:val="24"/>
        </w:rPr>
        <w:tab/>
        <w:t>проведения мониторинга реализации муниципальной программы, регулярной и открытой публикации данных о ходе ее реализации, а также совещаний, методического сопровождения, обучения;</w:t>
      </w:r>
    </w:p>
    <w:p w:rsidR="00A96077" w:rsidRPr="009D1E1E" w:rsidRDefault="00A96077" w:rsidP="00A96077">
      <w:pPr>
        <w:rPr>
          <w:sz w:val="24"/>
          <w:szCs w:val="24"/>
        </w:rPr>
      </w:pPr>
      <w:r w:rsidRPr="009D1E1E">
        <w:rPr>
          <w:sz w:val="24"/>
          <w:szCs w:val="24"/>
        </w:rPr>
        <w:tab/>
        <w:t>подготовки и представления ежегодного доклада о ходе и результатах реализации муниципальной подпрограммы, который при необходимости будет содержать обоснования и предложения о ее корректировке.</w:t>
      </w:r>
    </w:p>
    <w:p w:rsidR="00880E8D" w:rsidRPr="009D1E1E" w:rsidRDefault="00880E8D"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437300" w:rsidRPr="009D1E1E" w:rsidRDefault="00437300" w:rsidP="00A96077">
      <w:pPr>
        <w:autoSpaceDE w:val="0"/>
        <w:autoSpaceDN w:val="0"/>
        <w:adjustRightInd w:val="0"/>
        <w:ind w:firstLine="708"/>
        <w:outlineLvl w:val="0"/>
        <w:rPr>
          <w:sz w:val="24"/>
          <w:szCs w:val="24"/>
        </w:rPr>
      </w:pPr>
    </w:p>
    <w:p w:rsidR="00964F38" w:rsidRPr="009D1E1E" w:rsidRDefault="00964F38" w:rsidP="00A96077">
      <w:pPr>
        <w:autoSpaceDE w:val="0"/>
        <w:autoSpaceDN w:val="0"/>
        <w:adjustRightInd w:val="0"/>
        <w:ind w:firstLine="708"/>
        <w:outlineLvl w:val="0"/>
        <w:rPr>
          <w:sz w:val="24"/>
          <w:szCs w:val="24"/>
        </w:rPr>
        <w:sectPr w:rsidR="00964F38" w:rsidRPr="009D1E1E" w:rsidSect="00437300">
          <w:headerReference w:type="default" r:id="rId37"/>
          <w:pgSz w:w="11906" w:h="16838"/>
          <w:pgMar w:top="993" w:right="1276" w:bottom="568" w:left="1559" w:header="709" w:footer="709" w:gutter="0"/>
          <w:pgNumType w:start="1"/>
          <w:cols w:space="708"/>
          <w:titlePg/>
          <w:docGrid w:linePitch="381"/>
        </w:sectPr>
      </w:pPr>
    </w:p>
    <w:p w:rsidR="00964F38" w:rsidRPr="00ED1E5C" w:rsidRDefault="00964F38" w:rsidP="00964F38">
      <w:pPr>
        <w:autoSpaceDE w:val="0"/>
        <w:autoSpaceDN w:val="0"/>
        <w:adjustRightInd w:val="0"/>
        <w:ind w:left="9047"/>
        <w:jc w:val="center"/>
        <w:outlineLvl w:val="1"/>
        <w:rPr>
          <w:sz w:val="22"/>
          <w:szCs w:val="22"/>
          <w:lang w:eastAsia="ru-RU"/>
        </w:rPr>
      </w:pPr>
      <w:r w:rsidRPr="00ED1E5C">
        <w:rPr>
          <w:sz w:val="22"/>
          <w:szCs w:val="22"/>
          <w:lang w:eastAsia="ru-RU"/>
        </w:rPr>
        <w:t>Приложение № 1</w:t>
      </w:r>
    </w:p>
    <w:p w:rsidR="00430E95" w:rsidRDefault="00964F38" w:rsidP="008804B8">
      <w:pPr>
        <w:autoSpaceDE w:val="0"/>
        <w:autoSpaceDN w:val="0"/>
        <w:adjustRightInd w:val="0"/>
        <w:ind w:left="9047"/>
        <w:jc w:val="center"/>
        <w:rPr>
          <w:sz w:val="22"/>
          <w:szCs w:val="22"/>
          <w:lang w:eastAsia="ru-RU"/>
        </w:rPr>
      </w:pPr>
      <w:r w:rsidRPr="00ED1E5C">
        <w:rPr>
          <w:sz w:val="22"/>
          <w:szCs w:val="22"/>
          <w:lang w:eastAsia="ru-RU"/>
        </w:rPr>
        <w:t>к муниципальной программе Курчатовского района</w:t>
      </w:r>
    </w:p>
    <w:p w:rsidR="008D30DE" w:rsidRPr="00ED1E5C" w:rsidRDefault="00964F38" w:rsidP="008804B8">
      <w:pPr>
        <w:autoSpaceDE w:val="0"/>
        <w:autoSpaceDN w:val="0"/>
        <w:adjustRightInd w:val="0"/>
        <w:ind w:left="9047"/>
        <w:jc w:val="center"/>
        <w:rPr>
          <w:b/>
          <w:sz w:val="22"/>
          <w:szCs w:val="22"/>
        </w:rPr>
      </w:pPr>
      <w:r w:rsidRPr="00ED1E5C">
        <w:rPr>
          <w:sz w:val="22"/>
          <w:szCs w:val="22"/>
          <w:lang w:eastAsia="ru-RU"/>
        </w:rPr>
        <w:t xml:space="preserve"> Курской области «Сохранение и развитие архивного дела»</w:t>
      </w:r>
    </w:p>
    <w:p w:rsidR="00964F38" w:rsidRPr="00ED1E5C" w:rsidRDefault="00964F38" w:rsidP="00964F38">
      <w:pPr>
        <w:jc w:val="center"/>
        <w:rPr>
          <w:b/>
          <w:sz w:val="22"/>
          <w:szCs w:val="22"/>
        </w:rPr>
      </w:pPr>
      <w:r w:rsidRPr="00ED1E5C">
        <w:rPr>
          <w:b/>
          <w:sz w:val="22"/>
          <w:szCs w:val="22"/>
        </w:rPr>
        <w:t xml:space="preserve">Сведения о показателях (индикаторах) муниципальной программы Курчатовского района </w:t>
      </w:r>
    </w:p>
    <w:p w:rsidR="00964F38" w:rsidRPr="00ED1E5C" w:rsidRDefault="00964F38" w:rsidP="00964F38">
      <w:pPr>
        <w:jc w:val="center"/>
        <w:rPr>
          <w:b/>
          <w:sz w:val="22"/>
          <w:szCs w:val="22"/>
          <w:lang w:eastAsia="ru-RU"/>
        </w:rPr>
      </w:pPr>
      <w:r w:rsidRPr="00ED1E5C">
        <w:rPr>
          <w:b/>
          <w:sz w:val="22"/>
          <w:szCs w:val="22"/>
        </w:rPr>
        <w:t>Курской области «Сохранение и развитие архивного дела»</w:t>
      </w:r>
    </w:p>
    <w:tbl>
      <w:tblPr>
        <w:tblpPr w:leftFromText="180" w:rightFromText="180" w:vertAnchor="text" w:horzAnchor="margin" w:tblpXSpec="center" w:tblpY="67"/>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80"/>
        <w:gridCol w:w="6866"/>
        <w:gridCol w:w="992"/>
        <w:gridCol w:w="851"/>
        <w:gridCol w:w="850"/>
        <w:gridCol w:w="851"/>
        <w:gridCol w:w="850"/>
        <w:gridCol w:w="851"/>
        <w:gridCol w:w="850"/>
        <w:gridCol w:w="851"/>
      </w:tblGrid>
      <w:tr w:rsidR="00ED1E5C" w:rsidRPr="00ED1E5C" w:rsidTr="00430E95">
        <w:tc>
          <w:tcPr>
            <w:tcW w:w="709" w:type="dxa"/>
            <w:gridSpan w:val="3"/>
            <w:vMerge w:val="restart"/>
          </w:tcPr>
          <w:p w:rsidR="00ED1E5C" w:rsidRPr="00ED1E5C" w:rsidRDefault="00ED1E5C" w:rsidP="00964F38">
            <w:pPr>
              <w:widowControl w:val="0"/>
              <w:autoSpaceDE w:val="0"/>
              <w:autoSpaceDN w:val="0"/>
              <w:jc w:val="center"/>
              <w:rPr>
                <w:sz w:val="22"/>
                <w:szCs w:val="22"/>
                <w:lang w:eastAsia="ru-RU"/>
              </w:rPr>
            </w:pPr>
            <w:bookmarkStart w:id="4" w:name="P584"/>
            <w:bookmarkEnd w:id="4"/>
            <w:r w:rsidRPr="00ED1E5C">
              <w:rPr>
                <w:sz w:val="22"/>
                <w:szCs w:val="22"/>
                <w:lang w:eastAsia="ru-RU"/>
              </w:rPr>
              <w:t>N п/п</w:t>
            </w:r>
          </w:p>
        </w:tc>
        <w:tc>
          <w:tcPr>
            <w:tcW w:w="6866" w:type="dxa"/>
            <w:vMerge w:val="restart"/>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 xml:space="preserve">Показатель (индикатор) </w:t>
            </w:r>
          </w:p>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(наименование)</w:t>
            </w:r>
          </w:p>
        </w:tc>
        <w:tc>
          <w:tcPr>
            <w:tcW w:w="6946" w:type="dxa"/>
            <w:gridSpan w:val="8"/>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 xml:space="preserve">Значения показателей </w:t>
            </w:r>
          </w:p>
        </w:tc>
      </w:tr>
      <w:tr w:rsidR="00ED1E5C" w:rsidRPr="00ED1E5C" w:rsidTr="00430E95">
        <w:trPr>
          <w:trHeight w:val="131"/>
        </w:trPr>
        <w:tc>
          <w:tcPr>
            <w:tcW w:w="709" w:type="dxa"/>
            <w:gridSpan w:val="3"/>
            <w:vMerge/>
          </w:tcPr>
          <w:p w:rsidR="00ED1E5C" w:rsidRPr="00ED1E5C" w:rsidRDefault="00ED1E5C" w:rsidP="00964F38">
            <w:pPr>
              <w:jc w:val="left"/>
              <w:rPr>
                <w:sz w:val="22"/>
                <w:szCs w:val="22"/>
                <w:lang w:eastAsia="ru-RU"/>
              </w:rPr>
            </w:pPr>
          </w:p>
        </w:tc>
        <w:tc>
          <w:tcPr>
            <w:tcW w:w="6866" w:type="dxa"/>
            <w:vMerge/>
          </w:tcPr>
          <w:p w:rsidR="00ED1E5C" w:rsidRPr="00ED1E5C" w:rsidRDefault="00ED1E5C" w:rsidP="00964F38">
            <w:pPr>
              <w:jc w:val="left"/>
              <w:rPr>
                <w:sz w:val="22"/>
                <w:szCs w:val="22"/>
                <w:lang w:eastAsia="ru-RU"/>
              </w:rPr>
            </w:pPr>
          </w:p>
        </w:tc>
        <w:tc>
          <w:tcPr>
            <w:tcW w:w="992" w:type="dxa"/>
          </w:tcPr>
          <w:p w:rsidR="00ED1E5C" w:rsidRPr="00ED1E5C" w:rsidRDefault="00ED1E5C" w:rsidP="00ED1E5C">
            <w:pPr>
              <w:widowControl w:val="0"/>
              <w:autoSpaceDE w:val="0"/>
              <w:autoSpaceDN w:val="0"/>
              <w:ind w:right="-62"/>
              <w:jc w:val="center"/>
              <w:rPr>
                <w:sz w:val="22"/>
                <w:szCs w:val="22"/>
                <w:lang w:eastAsia="ru-RU"/>
              </w:rPr>
            </w:pPr>
            <w:r w:rsidRPr="00ED1E5C">
              <w:rPr>
                <w:sz w:val="22"/>
                <w:szCs w:val="22"/>
                <w:lang w:eastAsia="ru-RU"/>
              </w:rPr>
              <w:t>Ед. изм.</w:t>
            </w:r>
          </w:p>
        </w:tc>
        <w:tc>
          <w:tcPr>
            <w:tcW w:w="851" w:type="dxa"/>
          </w:tcPr>
          <w:p w:rsidR="00ED1E5C" w:rsidRPr="00ED1E5C" w:rsidRDefault="00ED1E5C" w:rsidP="00ED1E5C">
            <w:pPr>
              <w:widowControl w:val="0"/>
              <w:autoSpaceDE w:val="0"/>
              <w:autoSpaceDN w:val="0"/>
              <w:jc w:val="center"/>
              <w:rPr>
                <w:sz w:val="22"/>
                <w:szCs w:val="22"/>
                <w:lang w:eastAsia="ru-RU"/>
              </w:rPr>
            </w:pPr>
            <w:r w:rsidRPr="00ED1E5C">
              <w:rPr>
                <w:sz w:val="22"/>
                <w:szCs w:val="22"/>
                <w:lang w:eastAsia="ru-RU"/>
              </w:rPr>
              <w:t>2019 г.</w:t>
            </w:r>
          </w:p>
        </w:tc>
        <w:tc>
          <w:tcPr>
            <w:tcW w:w="850" w:type="dxa"/>
          </w:tcPr>
          <w:p w:rsidR="00ED1E5C" w:rsidRPr="00ED1E5C" w:rsidRDefault="00ED1E5C" w:rsidP="00ED1E5C">
            <w:pPr>
              <w:widowControl w:val="0"/>
              <w:autoSpaceDE w:val="0"/>
              <w:autoSpaceDN w:val="0"/>
              <w:jc w:val="center"/>
              <w:rPr>
                <w:sz w:val="22"/>
                <w:szCs w:val="22"/>
                <w:lang w:eastAsia="ru-RU"/>
              </w:rPr>
            </w:pPr>
            <w:r w:rsidRPr="00ED1E5C">
              <w:rPr>
                <w:sz w:val="22"/>
                <w:szCs w:val="22"/>
                <w:lang w:eastAsia="ru-RU"/>
              </w:rPr>
              <w:t>2020 г.</w:t>
            </w:r>
          </w:p>
        </w:tc>
        <w:tc>
          <w:tcPr>
            <w:tcW w:w="851" w:type="dxa"/>
          </w:tcPr>
          <w:p w:rsidR="00ED1E5C" w:rsidRPr="00ED1E5C" w:rsidRDefault="00ED1E5C" w:rsidP="00ED1E5C">
            <w:pPr>
              <w:widowControl w:val="0"/>
              <w:autoSpaceDE w:val="0"/>
              <w:autoSpaceDN w:val="0"/>
              <w:jc w:val="center"/>
              <w:rPr>
                <w:sz w:val="22"/>
                <w:szCs w:val="22"/>
                <w:lang w:eastAsia="ru-RU"/>
              </w:rPr>
            </w:pPr>
            <w:r w:rsidRPr="00ED1E5C">
              <w:rPr>
                <w:sz w:val="22"/>
                <w:szCs w:val="22"/>
                <w:lang w:eastAsia="ru-RU"/>
              </w:rPr>
              <w:t>2021 г.</w:t>
            </w:r>
          </w:p>
        </w:tc>
        <w:tc>
          <w:tcPr>
            <w:tcW w:w="850" w:type="dxa"/>
          </w:tcPr>
          <w:p w:rsidR="00ED1E5C" w:rsidRPr="00ED1E5C" w:rsidRDefault="00ED1E5C" w:rsidP="00ED1E5C">
            <w:pPr>
              <w:widowControl w:val="0"/>
              <w:autoSpaceDE w:val="0"/>
              <w:autoSpaceDN w:val="0"/>
              <w:jc w:val="center"/>
              <w:rPr>
                <w:sz w:val="22"/>
                <w:szCs w:val="22"/>
                <w:lang w:eastAsia="ru-RU"/>
              </w:rPr>
            </w:pPr>
            <w:r w:rsidRPr="00ED1E5C">
              <w:rPr>
                <w:sz w:val="22"/>
                <w:szCs w:val="22"/>
                <w:lang w:eastAsia="ru-RU"/>
              </w:rPr>
              <w:t>2022 г.</w:t>
            </w:r>
          </w:p>
        </w:tc>
        <w:tc>
          <w:tcPr>
            <w:tcW w:w="851"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2023 г.</w:t>
            </w:r>
          </w:p>
        </w:tc>
        <w:tc>
          <w:tcPr>
            <w:tcW w:w="850" w:type="dxa"/>
          </w:tcPr>
          <w:p w:rsidR="00ED1E5C" w:rsidRPr="00ED1E5C" w:rsidRDefault="00ED1E5C" w:rsidP="00964F38">
            <w:pPr>
              <w:widowControl w:val="0"/>
              <w:autoSpaceDE w:val="0"/>
              <w:autoSpaceDN w:val="0"/>
              <w:jc w:val="center"/>
              <w:rPr>
                <w:sz w:val="22"/>
                <w:szCs w:val="22"/>
                <w:lang w:eastAsia="ru-RU"/>
              </w:rPr>
            </w:pPr>
            <w:r>
              <w:rPr>
                <w:sz w:val="22"/>
                <w:szCs w:val="22"/>
                <w:lang w:eastAsia="ru-RU"/>
              </w:rPr>
              <w:t>2024 г.</w:t>
            </w:r>
          </w:p>
        </w:tc>
        <w:tc>
          <w:tcPr>
            <w:tcW w:w="851" w:type="dxa"/>
          </w:tcPr>
          <w:p w:rsidR="00ED1E5C" w:rsidRPr="00ED1E5C" w:rsidRDefault="00ED1E5C" w:rsidP="00964F38">
            <w:pPr>
              <w:widowControl w:val="0"/>
              <w:autoSpaceDE w:val="0"/>
              <w:autoSpaceDN w:val="0"/>
              <w:jc w:val="center"/>
              <w:rPr>
                <w:sz w:val="22"/>
                <w:szCs w:val="22"/>
                <w:lang w:eastAsia="ru-RU"/>
              </w:rPr>
            </w:pPr>
            <w:r>
              <w:rPr>
                <w:sz w:val="22"/>
                <w:szCs w:val="22"/>
                <w:lang w:eastAsia="ru-RU"/>
              </w:rPr>
              <w:t>2025 г.</w:t>
            </w:r>
          </w:p>
        </w:tc>
      </w:tr>
      <w:tr w:rsidR="00ED1E5C" w:rsidRPr="00ED1E5C" w:rsidTr="00430E95">
        <w:trPr>
          <w:trHeight w:val="202"/>
        </w:trPr>
        <w:tc>
          <w:tcPr>
            <w:tcW w:w="709" w:type="dxa"/>
            <w:gridSpan w:val="3"/>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1</w:t>
            </w:r>
          </w:p>
        </w:tc>
        <w:tc>
          <w:tcPr>
            <w:tcW w:w="6866"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2</w:t>
            </w:r>
          </w:p>
        </w:tc>
        <w:tc>
          <w:tcPr>
            <w:tcW w:w="992"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3</w:t>
            </w:r>
          </w:p>
        </w:tc>
        <w:tc>
          <w:tcPr>
            <w:tcW w:w="851"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4</w:t>
            </w:r>
          </w:p>
        </w:tc>
        <w:tc>
          <w:tcPr>
            <w:tcW w:w="850"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5</w:t>
            </w:r>
          </w:p>
        </w:tc>
        <w:tc>
          <w:tcPr>
            <w:tcW w:w="851"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6</w:t>
            </w:r>
          </w:p>
        </w:tc>
        <w:tc>
          <w:tcPr>
            <w:tcW w:w="850"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7</w:t>
            </w:r>
          </w:p>
        </w:tc>
        <w:tc>
          <w:tcPr>
            <w:tcW w:w="851"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8</w:t>
            </w:r>
          </w:p>
        </w:tc>
        <w:tc>
          <w:tcPr>
            <w:tcW w:w="850" w:type="dxa"/>
          </w:tcPr>
          <w:p w:rsidR="00ED1E5C" w:rsidRPr="00ED1E5C" w:rsidRDefault="00ED1E5C" w:rsidP="00964F38">
            <w:pPr>
              <w:widowControl w:val="0"/>
              <w:autoSpaceDE w:val="0"/>
              <w:autoSpaceDN w:val="0"/>
              <w:jc w:val="center"/>
              <w:rPr>
                <w:sz w:val="22"/>
                <w:szCs w:val="22"/>
                <w:lang w:eastAsia="ru-RU"/>
              </w:rPr>
            </w:pPr>
            <w:r>
              <w:rPr>
                <w:sz w:val="22"/>
                <w:szCs w:val="22"/>
                <w:lang w:eastAsia="ru-RU"/>
              </w:rPr>
              <w:t>9</w:t>
            </w:r>
          </w:p>
        </w:tc>
        <w:tc>
          <w:tcPr>
            <w:tcW w:w="851" w:type="dxa"/>
          </w:tcPr>
          <w:p w:rsidR="00ED1E5C" w:rsidRPr="00ED1E5C" w:rsidRDefault="00ED1E5C" w:rsidP="00964F38">
            <w:pPr>
              <w:widowControl w:val="0"/>
              <w:autoSpaceDE w:val="0"/>
              <w:autoSpaceDN w:val="0"/>
              <w:jc w:val="center"/>
              <w:rPr>
                <w:sz w:val="22"/>
                <w:szCs w:val="22"/>
                <w:lang w:eastAsia="ru-RU"/>
              </w:rPr>
            </w:pPr>
            <w:r>
              <w:rPr>
                <w:sz w:val="22"/>
                <w:szCs w:val="22"/>
                <w:lang w:eastAsia="ru-RU"/>
              </w:rPr>
              <w:t>10</w:t>
            </w:r>
          </w:p>
        </w:tc>
      </w:tr>
      <w:tr w:rsidR="00ED1E5C" w:rsidRPr="00ED1E5C" w:rsidTr="00430E95">
        <w:tc>
          <w:tcPr>
            <w:tcW w:w="12820" w:type="dxa"/>
            <w:gridSpan w:val="10"/>
          </w:tcPr>
          <w:p w:rsidR="00ED1E5C" w:rsidRPr="00ED1E5C" w:rsidRDefault="00ED1E5C" w:rsidP="00964F38">
            <w:pPr>
              <w:jc w:val="center"/>
              <w:rPr>
                <w:b/>
                <w:sz w:val="22"/>
                <w:szCs w:val="22"/>
              </w:rPr>
            </w:pPr>
            <w:r w:rsidRPr="00ED1E5C">
              <w:rPr>
                <w:b/>
                <w:sz w:val="22"/>
                <w:szCs w:val="22"/>
              </w:rPr>
              <w:t>Муниципальная программа Курчатовского района Курской области «Сохранение и развитие архивного дела»</w:t>
            </w:r>
          </w:p>
        </w:tc>
        <w:tc>
          <w:tcPr>
            <w:tcW w:w="850" w:type="dxa"/>
          </w:tcPr>
          <w:p w:rsidR="00ED1E5C" w:rsidRPr="00ED1E5C" w:rsidRDefault="00ED1E5C" w:rsidP="00964F38">
            <w:pPr>
              <w:jc w:val="center"/>
              <w:rPr>
                <w:b/>
                <w:sz w:val="22"/>
                <w:szCs w:val="22"/>
              </w:rPr>
            </w:pPr>
          </w:p>
        </w:tc>
        <w:tc>
          <w:tcPr>
            <w:tcW w:w="851" w:type="dxa"/>
          </w:tcPr>
          <w:p w:rsidR="00ED1E5C" w:rsidRPr="00ED1E5C" w:rsidRDefault="00ED1E5C" w:rsidP="00964F38">
            <w:pPr>
              <w:jc w:val="center"/>
              <w:rPr>
                <w:b/>
                <w:sz w:val="22"/>
                <w:szCs w:val="22"/>
              </w:rPr>
            </w:pPr>
          </w:p>
        </w:tc>
      </w:tr>
      <w:tr w:rsidR="00ED1E5C" w:rsidRPr="00ED1E5C" w:rsidTr="00430E95">
        <w:trPr>
          <w:trHeight w:val="669"/>
        </w:trPr>
        <w:tc>
          <w:tcPr>
            <w:tcW w:w="629" w:type="dxa"/>
            <w:gridSpan w:val="2"/>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1.</w:t>
            </w:r>
          </w:p>
        </w:tc>
        <w:tc>
          <w:tcPr>
            <w:tcW w:w="6946" w:type="dxa"/>
            <w:gridSpan w:val="2"/>
          </w:tcPr>
          <w:p w:rsidR="00ED1E5C" w:rsidRPr="00ED1E5C" w:rsidRDefault="00ED1E5C" w:rsidP="00964F38">
            <w:pPr>
              <w:autoSpaceDE w:val="0"/>
              <w:autoSpaceDN w:val="0"/>
              <w:adjustRightInd w:val="0"/>
              <w:rPr>
                <w:i/>
                <w:color w:val="000000"/>
                <w:sz w:val="22"/>
                <w:szCs w:val="22"/>
                <w:lang w:eastAsia="ru-RU"/>
              </w:rPr>
            </w:pPr>
            <w:r w:rsidRPr="00ED1E5C">
              <w:rPr>
                <w:color w:val="000000"/>
                <w:sz w:val="22"/>
                <w:szCs w:val="22"/>
                <w:lang w:eastAsia="ru-RU"/>
              </w:rPr>
              <w:t xml:space="preserve">Доля государственных и муниципальных услуг в сфере архивного дела, предоставленных заявителям в установленные законодательством сроки от общего количества предоставленных государственных и муниципальных услуг в сфере архивного дела </w:t>
            </w:r>
          </w:p>
        </w:tc>
        <w:tc>
          <w:tcPr>
            <w:tcW w:w="992"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ED1E5C" w:rsidRPr="00ED1E5C" w:rsidRDefault="00430E95" w:rsidP="00964F38">
            <w:pPr>
              <w:autoSpaceDE w:val="0"/>
              <w:snapToGrid w:val="0"/>
              <w:jc w:val="center"/>
              <w:rPr>
                <w:rFonts w:eastAsia="Arial CYR"/>
                <w:kern w:val="1"/>
                <w:sz w:val="22"/>
                <w:szCs w:val="22"/>
                <w:lang w:eastAsia="ru-RU"/>
              </w:rPr>
            </w:pPr>
            <w:r>
              <w:rPr>
                <w:rFonts w:eastAsia="Arial CYR"/>
                <w:kern w:val="1"/>
                <w:sz w:val="22"/>
                <w:szCs w:val="22"/>
                <w:lang w:eastAsia="ru-RU"/>
              </w:rPr>
              <w:t>100,</w:t>
            </w:r>
            <w:r w:rsidR="00ED1E5C" w:rsidRPr="00ED1E5C">
              <w:rPr>
                <w:rFonts w:eastAsia="Arial CYR"/>
                <w:kern w:val="1"/>
                <w:sz w:val="22"/>
                <w:szCs w:val="22"/>
                <w:lang w:eastAsia="ru-RU"/>
              </w:rPr>
              <w:t>0</w:t>
            </w:r>
          </w:p>
        </w:tc>
        <w:tc>
          <w:tcPr>
            <w:tcW w:w="850" w:type="dxa"/>
          </w:tcPr>
          <w:p w:rsidR="00ED1E5C" w:rsidRPr="00ED1E5C" w:rsidRDefault="00ED1E5C" w:rsidP="00964F38">
            <w:pPr>
              <w:autoSpaceDE w:val="0"/>
              <w:snapToGrid w:val="0"/>
              <w:jc w:val="center"/>
              <w:rPr>
                <w:rFonts w:eastAsia="Arial CYR"/>
                <w:kern w:val="1"/>
                <w:sz w:val="22"/>
                <w:szCs w:val="22"/>
                <w:lang w:eastAsia="ru-RU"/>
              </w:rPr>
            </w:pPr>
            <w:r w:rsidRPr="00ED1E5C">
              <w:rPr>
                <w:rFonts w:eastAsia="Arial CYR"/>
                <w:kern w:val="1"/>
                <w:sz w:val="22"/>
                <w:szCs w:val="22"/>
                <w:lang w:eastAsia="ru-RU"/>
              </w:rPr>
              <w:t>100,0</w:t>
            </w:r>
          </w:p>
        </w:tc>
        <w:tc>
          <w:tcPr>
            <w:tcW w:w="851" w:type="dxa"/>
          </w:tcPr>
          <w:p w:rsidR="00ED1E5C" w:rsidRPr="00ED1E5C" w:rsidRDefault="00ED1E5C" w:rsidP="00964F38">
            <w:pPr>
              <w:autoSpaceDE w:val="0"/>
              <w:snapToGrid w:val="0"/>
              <w:jc w:val="center"/>
              <w:rPr>
                <w:rFonts w:eastAsia="Arial CYR"/>
                <w:kern w:val="1"/>
                <w:sz w:val="22"/>
                <w:szCs w:val="22"/>
                <w:lang w:eastAsia="ru-RU"/>
              </w:rPr>
            </w:pPr>
            <w:r w:rsidRPr="00ED1E5C">
              <w:rPr>
                <w:rFonts w:eastAsia="Arial CYR"/>
                <w:kern w:val="1"/>
                <w:sz w:val="22"/>
                <w:szCs w:val="22"/>
                <w:lang w:eastAsia="ru-RU"/>
              </w:rPr>
              <w:t>100,0</w:t>
            </w:r>
          </w:p>
        </w:tc>
        <w:tc>
          <w:tcPr>
            <w:tcW w:w="850" w:type="dxa"/>
          </w:tcPr>
          <w:p w:rsidR="00ED1E5C" w:rsidRPr="00ED1E5C" w:rsidRDefault="00ED1E5C" w:rsidP="00964F38">
            <w:pPr>
              <w:autoSpaceDE w:val="0"/>
              <w:snapToGrid w:val="0"/>
              <w:jc w:val="center"/>
              <w:rPr>
                <w:rFonts w:eastAsia="Arial CYR"/>
                <w:kern w:val="1"/>
                <w:sz w:val="22"/>
                <w:szCs w:val="22"/>
                <w:lang w:eastAsia="ru-RU"/>
              </w:rPr>
            </w:pPr>
            <w:r w:rsidRPr="00ED1E5C">
              <w:rPr>
                <w:rFonts w:eastAsia="Arial CYR"/>
                <w:kern w:val="1"/>
                <w:sz w:val="22"/>
                <w:szCs w:val="22"/>
                <w:lang w:eastAsia="ru-RU"/>
              </w:rPr>
              <w:t>100,0</w:t>
            </w:r>
          </w:p>
        </w:tc>
        <w:tc>
          <w:tcPr>
            <w:tcW w:w="851" w:type="dxa"/>
          </w:tcPr>
          <w:p w:rsidR="00ED1E5C" w:rsidRPr="00ED1E5C" w:rsidRDefault="00ED1E5C" w:rsidP="00964F38">
            <w:pPr>
              <w:autoSpaceDE w:val="0"/>
              <w:snapToGrid w:val="0"/>
              <w:jc w:val="center"/>
              <w:rPr>
                <w:rFonts w:eastAsia="Arial CYR"/>
                <w:kern w:val="1"/>
                <w:sz w:val="22"/>
                <w:szCs w:val="22"/>
                <w:lang w:eastAsia="ru-RU"/>
              </w:rPr>
            </w:pPr>
            <w:r w:rsidRPr="00ED1E5C">
              <w:rPr>
                <w:rFonts w:eastAsia="Arial CYR"/>
                <w:kern w:val="1"/>
                <w:sz w:val="22"/>
                <w:szCs w:val="22"/>
                <w:lang w:eastAsia="ru-RU"/>
              </w:rPr>
              <w:t>100,0</w:t>
            </w:r>
          </w:p>
        </w:tc>
        <w:tc>
          <w:tcPr>
            <w:tcW w:w="850" w:type="dxa"/>
          </w:tcPr>
          <w:p w:rsidR="00ED1E5C" w:rsidRPr="00ED1E5C" w:rsidRDefault="00ED1E5C" w:rsidP="00964F38">
            <w:pPr>
              <w:autoSpaceDE w:val="0"/>
              <w:snapToGrid w:val="0"/>
              <w:jc w:val="center"/>
              <w:rPr>
                <w:rFonts w:eastAsia="Arial CYR"/>
                <w:kern w:val="1"/>
                <w:sz w:val="22"/>
                <w:szCs w:val="22"/>
                <w:lang w:eastAsia="ru-RU"/>
              </w:rPr>
            </w:pPr>
            <w:r>
              <w:rPr>
                <w:rFonts w:eastAsia="Arial CYR"/>
                <w:kern w:val="1"/>
                <w:sz w:val="22"/>
                <w:szCs w:val="22"/>
                <w:lang w:eastAsia="ru-RU"/>
              </w:rPr>
              <w:t>100,0</w:t>
            </w:r>
          </w:p>
        </w:tc>
        <w:tc>
          <w:tcPr>
            <w:tcW w:w="851" w:type="dxa"/>
          </w:tcPr>
          <w:p w:rsidR="00ED1E5C" w:rsidRPr="00ED1E5C" w:rsidRDefault="00ED1E5C" w:rsidP="00964F38">
            <w:pPr>
              <w:autoSpaceDE w:val="0"/>
              <w:snapToGrid w:val="0"/>
              <w:jc w:val="center"/>
              <w:rPr>
                <w:rFonts w:eastAsia="Arial CYR"/>
                <w:kern w:val="1"/>
                <w:sz w:val="22"/>
                <w:szCs w:val="22"/>
                <w:lang w:eastAsia="ru-RU"/>
              </w:rPr>
            </w:pPr>
            <w:r>
              <w:rPr>
                <w:rFonts w:eastAsia="Arial CYR"/>
                <w:kern w:val="1"/>
                <w:sz w:val="22"/>
                <w:szCs w:val="22"/>
                <w:lang w:eastAsia="ru-RU"/>
              </w:rPr>
              <w:t>100,0</w:t>
            </w:r>
          </w:p>
        </w:tc>
      </w:tr>
      <w:tr w:rsidR="00ED1E5C" w:rsidRPr="00ED1E5C" w:rsidTr="00430E95">
        <w:trPr>
          <w:trHeight w:val="256"/>
        </w:trPr>
        <w:tc>
          <w:tcPr>
            <w:tcW w:w="12820" w:type="dxa"/>
            <w:gridSpan w:val="10"/>
          </w:tcPr>
          <w:p w:rsidR="00ED1E5C" w:rsidRPr="00ED1E5C" w:rsidRDefault="00ED1E5C" w:rsidP="00964F38">
            <w:pPr>
              <w:jc w:val="center"/>
              <w:rPr>
                <w:b/>
                <w:sz w:val="22"/>
                <w:szCs w:val="22"/>
                <w:lang w:eastAsia="ru-RU"/>
              </w:rPr>
            </w:pPr>
            <w:r w:rsidRPr="00ED1E5C">
              <w:rPr>
                <w:b/>
                <w:sz w:val="22"/>
                <w:szCs w:val="22"/>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850" w:type="dxa"/>
          </w:tcPr>
          <w:p w:rsidR="00ED1E5C" w:rsidRPr="00ED1E5C" w:rsidRDefault="00ED1E5C" w:rsidP="00964F38">
            <w:pPr>
              <w:jc w:val="center"/>
              <w:rPr>
                <w:b/>
                <w:sz w:val="22"/>
                <w:szCs w:val="22"/>
              </w:rPr>
            </w:pPr>
          </w:p>
        </w:tc>
        <w:tc>
          <w:tcPr>
            <w:tcW w:w="851" w:type="dxa"/>
          </w:tcPr>
          <w:p w:rsidR="00ED1E5C" w:rsidRPr="00ED1E5C" w:rsidRDefault="00ED1E5C" w:rsidP="00964F38">
            <w:pPr>
              <w:jc w:val="center"/>
              <w:rPr>
                <w:b/>
                <w:sz w:val="22"/>
                <w:szCs w:val="22"/>
              </w:rPr>
            </w:pPr>
          </w:p>
        </w:tc>
      </w:tr>
      <w:tr w:rsidR="00430E95" w:rsidRPr="006F2BF8" w:rsidTr="00430E95">
        <w:trPr>
          <w:trHeight w:val="1007"/>
        </w:trPr>
        <w:tc>
          <w:tcPr>
            <w:tcW w:w="567" w:type="dxa"/>
          </w:tcPr>
          <w:p w:rsidR="00430E95" w:rsidRPr="00ED1E5C" w:rsidRDefault="00430E95" w:rsidP="00964F38">
            <w:pPr>
              <w:widowControl w:val="0"/>
              <w:autoSpaceDE w:val="0"/>
              <w:autoSpaceDN w:val="0"/>
              <w:jc w:val="center"/>
              <w:rPr>
                <w:sz w:val="22"/>
                <w:szCs w:val="22"/>
                <w:lang w:eastAsia="ru-RU"/>
              </w:rPr>
            </w:pPr>
            <w:r w:rsidRPr="00ED1E5C">
              <w:rPr>
                <w:sz w:val="22"/>
                <w:szCs w:val="22"/>
                <w:lang w:eastAsia="ru-RU"/>
              </w:rPr>
              <w:t>2.</w:t>
            </w:r>
          </w:p>
        </w:tc>
        <w:tc>
          <w:tcPr>
            <w:tcW w:w="7008" w:type="dxa"/>
            <w:gridSpan w:val="3"/>
          </w:tcPr>
          <w:p w:rsidR="00430E95" w:rsidRPr="00ED1E5C" w:rsidRDefault="00430E95" w:rsidP="00964F38">
            <w:pPr>
              <w:autoSpaceDE w:val="0"/>
              <w:autoSpaceDN w:val="0"/>
              <w:adjustRightInd w:val="0"/>
              <w:rPr>
                <w:color w:val="000000"/>
                <w:sz w:val="22"/>
                <w:szCs w:val="22"/>
                <w:lang w:eastAsia="ru-RU"/>
              </w:rPr>
            </w:pPr>
            <w:r w:rsidRPr="00ED1E5C">
              <w:rPr>
                <w:color w:val="000000"/>
                <w:sz w:val="22"/>
                <w:szCs w:val="22"/>
                <w:lang w:eastAsia="ru-RU"/>
              </w:rPr>
              <w:t>Доля документов Архивного фонда Курчатовского района Курской области и иных архивных документов, хранящихся в архивном отделе управления делами администрации Курчатовского района, с соблюдением оптимальных (нормативных) условий, обеспечивающих их постоянное (вечное) и долговременное хранение;</w:t>
            </w:r>
          </w:p>
        </w:tc>
        <w:tc>
          <w:tcPr>
            <w:tcW w:w="992" w:type="dxa"/>
          </w:tcPr>
          <w:p w:rsidR="00430E95" w:rsidRPr="00ED1E5C" w:rsidRDefault="00430E95" w:rsidP="00964F38">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430E95" w:rsidRPr="00ED1E5C" w:rsidRDefault="006F2BF8" w:rsidP="00964F38">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0" w:type="dxa"/>
          </w:tcPr>
          <w:p w:rsidR="00430E95"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1" w:type="dxa"/>
          </w:tcPr>
          <w:p w:rsidR="00430E95"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0" w:type="dxa"/>
          </w:tcPr>
          <w:p w:rsidR="00430E95"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1" w:type="dxa"/>
          </w:tcPr>
          <w:p w:rsidR="00430E95"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0" w:type="dxa"/>
          </w:tcPr>
          <w:p w:rsidR="00430E95"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1" w:type="dxa"/>
          </w:tcPr>
          <w:p w:rsidR="00430E95"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r>
      <w:tr w:rsidR="006F2BF8" w:rsidRPr="00ED1E5C" w:rsidTr="00430E95">
        <w:tc>
          <w:tcPr>
            <w:tcW w:w="567" w:type="dxa"/>
          </w:tcPr>
          <w:p w:rsidR="006F2BF8" w:rsidRPr="00ED1E5C" w:rsidRDefault="006F2BF8" w:rsidP="006F2BF8">
            <w:pPr>
              <w:widowControl w:val="0"/>
              <w:autoSpaceDE w:val="0"/>
              <w:autoSpaceDN w:val="0"/>
              <w:jc w:val="center"/>
              <w:rPr>
                <w:sz w:val="22"/>
                <w:szCs w:val="22"/>
                <w:lang w:eastAsia="ru-RU"/>
              </w:rPr>
            </w:pPr>
            <w:r w:rsidRPr="00ED1E5C">
              <w:rPr>
                <w:sz w:val="22"/>
                <w:szCs w:val="22"/>
                <w:lang w:eastAsia="ru-RU"/>
              </w:rPr>
              <w:t>3.</w:t>
            </w:r>
          </w:p>
        </w:tc>
        <w:tc>
          <w:tcPr>
            <w:tcW w:w="7008" w:type="dxa"/>
            <w:gridSpan w:val="3"/>
          </w:tcPr>
          <w:p w:rsidR="006F2BF8" w:rsidRPr="00ED1E5C" w:rsidRDefault="006F2BF8" w:rsidP="006F2BF8">
            <w:pPr>
              <w:autoSpaceDE w:val="0"/>
              <w:autoSpaceDN w:val="0"/>
              <w:adjustRightInd w:val="0"/>
              <w:rPr>
                <w:color w:val="000000"/>
                <w:sz w:val="22"/>
                <w:szCs w:val="22"/>
                <w:lang w:eastAsia="ru-RU"/>
              </w:rPr>
            </w:pPr>
            <w:r w:rsidRPr="00ED1E5C">
              <w:rPr>
                <w:color w:val="000000"/>
                <w:sz w:val="22"/>
                <w:szCs w:val="22"/>
                <w:lang w:eastAsia="ru-RU"/>
              </w:rPr>
              <w:t>Доля документов Архивного фонда Курчатовского района Курской области и иных архивных документов, в архивном отделе управления делами Администрации Курчатовского района Курчатовского района Курской области с соблюдением оптимальных (нормативных) режимов хранения (светового, температурно-влажностного, санитарно-гигиенического);</w:t>
            </w:r>
          </w:p>
        </w:tc>
        <w:tc>
          <w:tcPr>
            <w:tcW w:w="992" w:type="dxa"/>
          </w:tcPr>
          <w:p w:rsidR="006F2BF8" w:rsidRPr="00ED1E5C" w:rsidRDefault="006F2BF8" w:rsidP="006F2BF8">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6F2BF8" w:rsidRPr="00ED1E5C" w:rsidRDefault="006F2BF8" w:rsidP="006F2BF8">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0" w:type="dxa"/>
          </w:tcPr>
          <w:p w:rsidR="006F2BF8"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1" w:type="dxa"/>
          </w:tcPr>
          <w:p w:rsidR="006F2BF8"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0" w:type="dxa"/>
          </w:tcPr>
          <w:p w:rsidR="006F2BF8"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1" w:type="dxa"/>
          </w:tcPr>
          <w:p w:rsidR="006F2BF8"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0" w:type="dxa"/>
          </w:tcPr>
          <w:p w:rsidR="006F2BF8"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1" w:type="dxa"/>
          </w:tcPr>
          <w:p w:rsidR="006F2BF8" w:rsidRPr="006F2BF8" w:rsidRDefault="006F2BF8" w:rsidP="006F2BF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r>
      <w:tr w:rsidR="00ED1E5C" w:rsidRPr="00ED1E5C" w:rsidTr="00430E95">
        <w:trPr>
          <w:trHeight w:val="1029"/>
        </w:trPr>
        <w:tc>
          <w:tcPr>
            <w:tcW w:w="567"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4.</w:t>
            </w:r>
          </w:p>
        </w:tc>
        <w:tc>
          <w:tcPr>
            <w:tcW w:w="7008" w:type="dxa"/>
            <w:gridSpan w:val="3"/>
          </w:tcPr>
          <w:p w:rsidR="00ED1E5C" w:rsidRPr="00ED1E5C" w:rsidRDefault="00ED1E5C" w:rsidP="00964F38">
            <w:pPr>
              <w:autoSpaceDE w:val="0"/>
              <w:autoSpaceDN w:val="0"/>
              <w:adjustRightInd w:val="0"/>
              <w:rPr>
                <w:color w:val="000000"/>
                <w:sz w:val="22"/>
                <w:szCs w:val="22"/>
                <w:lang w:eastAsia="ru-RU"/>
              </w:rPr>
            </w:pPr>
            <w:r w:rsidRPr="00ED1E5C">
              <w:rPr>
                <w:color w:val="000000"/>
                <w:sz w:val="22"/>
                <w:szCs w:val="22"/>
                <w:lang w:eastAsia="ru-RU"/>
              </w:rPr>
              <w:t>Доля документов Архивного фонда Курской области и иных архивных документов, хранящихся в государственных архивах Курской области, с соблюдением оптимальных (нормативных) режимов и условий, обеспечивающих их постоянное (вечное) и долговременное хранение</w:t>
            </w:r>
          </w:p>
        </w:tc>
        <w:tc>
          <w:tcPr>
            <w:tcW w:w="992"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ED1E5C" w:rsidRPr="00ED1E5C" w:rsidRDefault="00430E95" w:rsidP="006F2BF8">
            <w:pPr>
              <w:autoSpaceDE w:val="0"/>
              <w:snapToGrid w:val="0"/>
              <w:jc w:val="center"/>
              <w:rPr>
                <w:rFonts w:eastAsia="Arial CYR"/>
                <w:kern w:val="1"/>
                <w:sz w:val="22"/>
                <w:szCs w:val="22"/>
                <w:lang w:eastAsia="ru-RU"/>
              </w:rPr>
            </w:pPr>
            <w:r>
              <w:rPr>
                <w:rFonts w:eastAsia="Arial CYR"/>
                <w:kern w:val="1"/>
                <w:sz w:val="22"/>
                <w:szCs w:val="22"/>
                <w:lang w:eastAsia="ru-RU"/>
              </w:rPr>
              <w:t>8</w:t>
            </w:r>
            <w:r w:rsidR="006F2BF8">
              <w:rPr>
                <w:rFonts w:eastAsia="Arial CYR"/>
                <w:kern w:val="1"/>
                <w:sz w:val="22"/>
                <w:szCs w:val="22"/>
                <w:lang w:eastAsia="ru-RU"/>
              </w:rPr>
              <w:t>7</w:t>
            </w:r>
            <w:r>
              <w:rPr>
                <w:rFonts w:eastAsia="Arial CYR"/>
                <w:kern w:val="1"/>
                <w:sz w:val="22"/>
                <w:szCs w:val="22"/>
                <w:lang w:eastAsia="ru-RU"/>
              </w:rPr>
              <w:t>,</w:t>
            </w:r>
            <w:r w:rsidR="006F2BF8">
              <w:rPr>
                <w:rFonts w:eastAsia="Arial CYR"/>
                <w:kern w:val="1"/>
                <w:sz w:val="22"/>
                <w:szCs w:val="22"/>
                <w:lang w:eastAsia="ru-RU"/>
              </w:rPr>
              <w:t>0</w:t>
            </w:r>
          </w:p>
        </w:tc>
        <w:tc>
          <w:tcPr>
            <w:tcW w:w="850" w:type="dxa"/>
          </w:tcPr>
          <w:p w:rsidR="00ED1E5C" w:rsidRPr="00ED1E5C" w:rsidRDefault="006F2BF8" w:rsidP="00964F38">
            <w:pPr>
              <w:autoSpaceDE w:val="0"/>
              <w:snapToGrid w:val="0"/>
              <w:jc w:val="center"/>
              <w:rPr>
                <w:rFonts w:eastAsia="Arial CYR"/>
                <w:kern w:val="1"/>
                <w:sz w:val="22"/>
                <w:szCs w:val="22"/>
                <w:lang w:eastAsia="ru-RU"/>
              </w:rPr>
            </w:pPr>
            <w:r>
              <w:rPr>
                <w:rFonts w:eastAsia="Arial CYR"/>
                <w:kern w:val="1"/>
                <w:sz w:val="22"/>
                <w:szCs w:val="22"/>
                <w:lang w:eastAsia="ru-RU"/>
              </w:rPr>
              <w:t>87,2</w:t>
            </w:r>
          </w:p>
        </w:tc>
        <w:tc>
          <w:tcPr>
            <w:tcW w:w="851" w:type="dxa"/>
          </w:tcPr>
          <w:p w:rsidR="00ED1E5C" w:rsidRPr="00ED1E5C" w:rsidRDefault="006F2BF8" w:rsidP="00964F38">
            <w:pPr>
              <w:autoSpaceDE w:val="0"/>
              <w:snapToGrid w:val="0"/>
              <w:jc w:val="center"/>
              <w:rPr>
                <w:rFonts w:eastAsia="Arial CYR"/>
                <w:kern w:val="1"/>
                <w:sz w:val="22"/>
                <w:szCs w:val="22"/>
                <w:lang w:eastAsia="ru-RU"/>
              </w:rPr>
            </w:pPr>
            <w:r>
              <w:rPr>
                <w:rFonts w:eastAsia="Arial CYR"/>
                <w:kern w:val="1"/>
                <w:sz w:val="22"/>
                <w:szCs w:val="22"/>
                <w:lang w:eastAsia="ru-RU"/>
              </w:rPr>
              <w:t>87,4</w:t>
            </w:r>
          </w:p>
        </w:tc>
        <w:tc>
          <w:tcPr>
            <w:tcW w:w="850" w:type="dxa"/>
          </w:tcPr>
          <w:p w:rsidR="00ED1E5C" w:rsidRPr="00ED1E5C" w:rsidRDefault="006F2BF8" w:rsidP="006F2BF8">
            <w:pPr>
              <w:autoSpaceDE w:val="0"/>
              <w:snapToGrid w:val="0"/>
              <w:jc w:val="center"/>
              <w:rPr>
                <w:rFonts w:eastAsia="Arial CYR"/>
                <w:kern w:val="1"/>
                <w:sz w:val="22"/>
                <w:szCs w:val="22"/>
                <w:lang w:eastAsia="ru-RU"/>
              </w:rPr>
            </w:pPr>
            <w:r>
              <w:rPr>
                <w:rFonts w:eastAsia="Arial CYR"/>
                <w:kern w:val="1"/>
                <w:sz w:val="22"/>
                <w:szCs w:val="22"/>
                <w:lang w:eastAsia="ru-RU"/>
              </w:rPr>
              <w:t>87,5</w:t>
            </w:r>
          </w:p>
        </w:tc>
        <w:tc>
          <w:tcPr>
            <w:tcW w:w="851" w:type="dxa"/>
          </w:tcPr>
          <w:p w:rsidR="00ED1E5C" w:rsidRPr="00ED1E5C" w:rsidRDefault="006F2BF8" w:rsidP="006F2BF8">
            <w:pPr>
              <w:autoSpaceDE w:val="0"/>
              <w:snapToGrid w:val="0"/>
              <w:jc w:val="center"/>
              <w:rPr>
                <w:rFonts w:eastAsia="Arial CYR"/>
                <w:kern w:val="1"/>
                <w:sz w:val="22"/>
                <w:szCs w:val="22"/>
                <w:lang w:eastAsia="ru-RU"/>
              </w:rPr>
            </w:pPr>
            <w:r>
              <w:rPr>
                <w:rFonts w:eastAsia="Arial CYR"/>
                <w:kern w:val="1"/>
                <w:sz w:val="22"/>
                <w:szCs w:val="22"/>
                <w:lang w:eastAsia="ru-RU"/>
              </w:rPr>
              <w:t>87,6</w:t>
            </w:r>
          </w:p>
        </w:tc>
        <w:tc>
          <w:tcPr>
            <w:tcW w:w="850" w:type="dxa"/>
          </w:tcPr>
          <w:p w:rsidR="00ED1E5C" w:rsidRPr="00ED1E5C" w:rsidRDefault="006F2BF8" w:rsidP="00964F38">
            <w:pPr>
              <w:autoSpaceDE w:val="0"/>
              <w:snapToGrid w:val="0"/>
              <w:jc w:val="center"/>
              <w:rPr>
                <w:rFonts w:eastAsia="Arial CYR"/>
                <w:kern w:val="1"/>
                <w:sz w:val="22"/>
                <w:szCs w:val="22"/>
                <w:lang w:eastAsia="ru-RU"/>
              </w:rPr>
            </w:pPr>
            <w:r>
              <w:rPr>
                <w:rFonts w:eastAsia="Arial CYR"/>
                <w:kern w:val="1"/>
                <w:sz w:val="22"/>
                <w:szCs w:val="22"/>
                <w:lang w:eastAsia="ru-RU"/>
              </w:rPr>
              <w:t>87,8</w:t>
            </w:r>
          </w:p>
        </w:tc>
        <w:tc>
          <w:tcPr>
            <w:tcW w:w="851" w:type="dxa"/>
          </w:tcPr>
          <w:p w:rsidR="00ED1E5C" w:rsidRPr="00ED1E5C" w:rsidRDefault="006F2BF8" w:rsidP="00964F38">
            <w:pPr>
              <w:autoSpaceDE w:val="0"/>
              <w:snapToGrid w:val="0"/>
              <w:jc w:val="center"/>
              <w:rPr>
                <w:rFonts w:eastAsia="Arial CYR"/>
                <w:kern w:val="1"/>
                <w:sz w:val="22"/>
                <w:szCs w:val="22"/>
                <w:lang w:eastAsia="ru-RU"/>
              </w:rPr>
            </w:pPr>
            <w:r>
              <w:rPr>
                <w:rFonts w:eastAsia="Arial CYR"/>
                <w:kern w:val="1"/>
                <w:sz w:val="22"/>
                <w:szCs w:val="22"/>
                <w:lang w:eastAsia="ru-RU"/>
              </w:rPr>
              <w:t>88,0</w:t>
            </w:r>
          </w:p>
        </w:tc>
      </w:tr>
      <w:tr w:rsidR="00ED1E5C" w:rsidRPr="00ED1E5C" w:rsidTr="00430E95">
        <w:tc>
          <w:tcPr>
            <w:tcW w:w="567"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5.</w:t>
            </w:r>
          </w:p>
        </w:tc>
        <w:tc>
          <w:tcPr>
            <w:tcW w:w="7008" w:type="dxa"/>
            <w:gridSpan w:val="3"/>
          </w:tcPr>
          <w:p w:rsidR="00ED1E5C" w:rsidRPr="00ED1E5C" w:rsidRDefault="00ED1E5C" w:rsidP="00964F38">
            <w:pPr>
              <w:autoSpaceDE w:val="0"/>
              <w:autoSpaceDN w:val="0"/>
              <w:adjustRightInd w:val="0"/>
              <w:rPr>
                <w:color w:val="000000"/>
                <w:sz w:val="22"/>
                <w:szCs w:val="22"/>
                <w:lang w:eastAsia="ru-RU"/>
              </w:rPr>
            </w:pPr>
            <w:r w:rsidRPr="00ED1E5C">
              <w:rPr>
                <w:color w:val="000000"/>
                <w:sz w:val="22"/>
                <w:szCs w:val="22"/>
                <w:lang w:eastAsia="ru-RU"/>
              </w:rPr>
              <w:t>Доля принятых на хранение в архивный отдел управления делами Администрации Курчатовского района Курской области документов Архивного фонда Курчатовского района Курской области, от общего объема документов, подлежащих приему;</w:t>
            </w:r>
          </w:p>
        </w:tc>
        <w:tc>
          <w:tcPr>
            <w:tcW w:w="992"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ED1E5C" w:rsidRPr="006F2BF8" w:rsidRDefault="00430E95" w:rsidP="00964F3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0" w:type="dxa"/>
          </w:tcPr>
          <w:p w:rsidR="00ED1E5C" w:rsidRPr="006F2BF8" w:rsidRDefault="00ED1E5C" w:rsidP="00964F3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1" w:type="dxa"/>
          </w:tcPr>
          <w:p w:rsidR="00ED1E5C" w:rsidRPr="006F2BF8" w:rsidRDefault="00ED1E5C" w:rsidP="00964F3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0" w:type="dxa"/>
          </w:tcPr>
          <w:p w:rsidR="00ED1E5C" w:rsidRPr="006F2BF8" w:rsidRDefault="00ED1E5C" w:rsidP="00964F3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1" w:type="dxa"/>
          </w:tcPr>
          <w:p w:rsidR="00ED1E5C" w:rsidRPr="006F2BF8" w:rsidRDefault="00ED1E5C" w:rsidP="00964F3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0" w:type="dxa"/>
          </w:tcPr>
          <w:p w:rsidR="00ED1E5C" w:rsidRPr="006F2BF8" w:rsidRDefault="00430E95" w:rsidP="00964F3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c>
          <w:tcPr>
            <w:tcW w:w="851" w:type="dxa"/>
          </w:tcPr>
          <w:p w:rsidR="00ED1E5C" w:rsidRPr="006F2BF8" w:rsidRDefault="00430E95" w:rsidP="00964F38">
            <w:pPr>
              <w:autoSpaceDE w:val="0"/>
              <w:snapToGrid w:val="0"/>
              <w:jc w:val="center"/>
              <w:rPr>
                <w:rFonts w:eastAsia="Arial CYR"/>
                <w:kern w:val="1"/>
                <w:sz w:val="22"/>
                <w:szCs w:val="22"/>
                <w:lang w:eastAsia="ru-RU"/>
              </w:rPr>
            </w:pPr>
            <w:r w:rsidRPr="006F2BF8">
              <w:rPr>
                <w:rFonts w:eastAsia="Arial CYR"/>
                <w:kern w:val="1"/>
                <w:sz w:val="22"/>
                <w:szCs w:val="22"/>
                <w:lang w:eastAsia="ru-RU"/>
              </w:rPr>
              <w:t>0</w:t>
            </w:r>
          </w:p>
        </w:tc>
      </w:tr>
      <w:tr w:rsidR="00ED1E5C" w:rsidRPr="00ED1E5C" w:rsidTr="00430E95">
        <w:tc>
          <w:tcPr>
            <w:tcW w:w="567"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6.</w:t>
            </w:r>
          </w:p>
        </w:tc>
        <w:tc>
          <w:tcPr>
            <w:tcW w:w="7008" w:type="dxa"/>
            <w:gridSpan w:val="3"/>
          </w:tcPr>
          <w:p w:rsidR="00ED1E5C" w:rsidRPr="00ED1E5C" w:rsidRDefault="00ED1E5C" w:rsidP="00964F38">
            <w:pPr>
              <w:autoSpaceDE w:val="0"/>
              <w:autoSpaceDN w:val="0"/>
              <w:adjustRightInd w:val="0"/>
              <w:rPr>
                <w:color w:val="000000"/>
                <w:sz w:val="22"/>
                <w:szCs w:val="22"/>
                <w:lang w:eastAsia="ru-RU"/>
              </w:rPr>
            </w:pPr>
            <w:r w:rsidRPr="00ED1E5C">
              <w:rPr>
                <w:color w:val="000000"/>
                <w:sz w:val="22"/>
                <w:szCs w:val="22"/>
                <w:lang w:eastAsia="ru-RU"/>
              </w:rPr>
              <w:t>Доля обеспеченности архивного отдела управления делами Администрации Курчатовского района Курской области средствами пожарной безопасности;</w:t>
            </w:r>
          </w:p>
        </w:tc>
        <w:tc>
          <w:tcPr>
            <w:tcW w:w="992" w:type="dxa"/>
          </w:tcPr>
          <w:p w:rsidR="00ED1E5C" w:rsidRPr="00ED1E5C" w:rsidRDefault="00ED1E5C" w:rsidP="00964F38">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ED1E5C" w:rsidRPr="00ED1E5C" w:rsidRDefault="00430E95" w:rsidP="00964F38">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0" w:type="dxa"/>
          </w:tcPr>
          <w:p w:rsidR="00ED1E5C" w:rsidRPr="00ED1E5C" w:rsidRDefault="00ED1E5C" w:rsidP="00964F38">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ED1E5C" w:rsidRPr="00ED1E5C" w:rsidRDefault="00ED1E5C" w:rsidP="00964F38">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ED1E5C" w:rsidRPr="00ED1E5C" w:rsidRDefault="00ED1E5C" w:rsidP="00964F38">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ED1E5C" w:rsidRPr="00ED1E5C" w:rsidRDefault="00ED1E5C" w:rsidP="00964F38">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ED1E5C" w:rsidRPr="00ED1E5C" w:rsidRDefault="00430E95" w:rsidP="00964F38">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1" w:type="dxa"/>
          </w:tcPr>
          <w:p w:rsidR="00ED1E5C" w:rsidRPr="00ED1E5C" w:rsidRDefault="00430E95" w:rsidP="00964F38">
            <w:pPr>
              <w:autoSpaceDE w:val="0"/>
              <w:snapToGrid w:val="0"/>
              <w:jc w:val="center"/>
              <w:rPr>
                <w:rFonts w:eastAsia="Arial CYR"/>
                <w:kern w:val="1"/>
                <w:sz w:val="22"/>
                <w:szCs w:val="22"/>
                <w:lang w:eastAsia="ru-RU"/>
              </w:rPr>
            </w:pPr>
            <w:r>
              <w:rPr>
                <w:rFonts w:eastAsia="Arial CYR"/>
                <w:kern w:val="1"/>
                <w:sz w:val="22"/>
                <w:szCs w:val="22"/>
                <w:lang w:eastAsia="ru-RU"/>
              </w:rPr>
              <w:t>0</w:t>
            </w:r>
          </w:p>
        </w:tc>
      </w:tr>
      <w:tr w:rsidR="006F1A55" w:rsidRPr="00ED1E5C" w:rsidTr="00430E95">
        <w:tc>
          <w:tcPr>
            <w:tcW w:w="567"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7.</w:t>
            </w:r>
          </w:p>
        </w:tc>
        <w:tc>
          <w:tcPr>
            <w:tcW w:w="7008" w:type="dxa"/>
            <w:gridSpan w:val="3"/>
          </w:tcPr>
          <w:p w:rsidR="006F1A55" w:rsidRPr="00ED1E5C" w:rsidRDefault="006F1A55" w:rsidP="006F1A55">
            <w:pPr>
              <w:autoSpaceDE w:val="0"/>
              <w:autoSpaceDN w:val="0"/>
              <w:adjustRightInd w:val="0"/>
              <w:rPr>
                <w:color w:val="000000"/>
                <w:sz w:val="22"/>
                <w:szCs w:val="22"/>
                <w:lang w:eastAsia="ru-RU"/>
              </w:rPr>
            </w:pPr>
            <w:r w:rsidRPr="00ED1E5C">
              <w:rPr>
                <w:color w:val="000000"/>
                <w:sz w:val="22"/>
                <w:szCs w:val="22"/>
                <w:lang w:eastAsia="ru-RU"/>
              </w:rPr>
              <w:t>Доля закартонированных  дел, хранящихся в архивном отделе управления делами Администрации Курчатовского района Курской области;</w:t>
            </w:r>
          </w:p>
        </w:tc>
        <w:tc>
          <w:tcPr>
            <w:tcW w:w="992"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r>
      <w:tr w:rsidR="006F1A55" w:rsidRPr="00ED1E5C" w:rsidTr="00430E95">
        <w:trPr>
          <w:trHeight w:val="956"/>
        </w:trPr>
        <w:tc>
          <w:tcPr>
            <w:tcW w:w="567"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8.</w:t>
            </w:r>
          </w:p>
        </w:tc>
        <w:tc>
          <w:tcPr>
            <w:tcW w:w="7008" w:type="dxa"/>
            <w:gridSpan w:val="3"/>
          </w:tcPr>
          <w:p w:rsidR="006F1A55" w:rsidRPr="00ED1E5C" w:rsidRDefault="006F1A55" w:rsidP="006F1A55">
            <w:pPr>
              <w:autoSpaceDE w:val="0"/>
              <w:autoSpaceDN w:val="0"/>
              <w:adjustRightInd w:val="0"/>
              <w:rPr>
                <w:color w:val="000000"/>
                <w:sz w:val="22"/>
                <w:szCs w:val="22"/>
                <w:lang w:eastAsia="ru-RU"/>
              </w:rPr>
            </w:pPr>
            <w:r w:rsidRPr="00ED1E5C">
              <w:rPr>
                <w:color w:val="000000"/>
                <w:sz w:val="22"/>
                <w:szCs w:val="22"/>
                <w:lang w:eastAsia="ru-RU"/>
              </w:rPr>
              <w:t>Удельный вес документов Архивного фонда Курчатовского района  Курской области, хранящихся сверх установленных законодательством сроков их временного хранения в организациях – источниках комплектования муниципального архива Курчатовского района Курской области</w:t>
            </w:r>
          </w:p>
        </w:tc>
        <w:tc>
          <w:tcPr>
            <w:tcW w:w="992"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11,</w:t>
            </w:r>
            <w:r>
              <w:rPr>
                <w:rFonts w:eastAsia="Arial CYR"/>
                <w:kern w:val="1"/>
                <w:sz w:val="22"/>
                <w:szCs w:val="22"/>
                <w:lang w:eastAsia="ru-RU"/>
              </w:rPr>
              <w:t>1</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11,</w:t>
            </w:r>
            <w:r>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1</w:t>
            </w:r>
            <w:r>
              <w:rPr>
                <w:rFonts w:eastAsia="Arial CYR"/>
                <w:kern w:val="1"/>
                <w:sz w:val="22"/>
                <w:szCs w:val="22"/>
                <w:lang w:eastAsia="ru-RU"/>
              </w:rPr>
              <w:t>0</w:t>
            </w:r>
            <w:r w:rsidRPr="00ED1E5C">
              <w:rPr>
                <w:rFonts w:eastAsia="Arial CYR"/>
                <w:kern w:val="1"/>
                <w:sz w:val="22"/>
                <w:szCs w:val="22"/>
                <w:lang w:eastAsia="ru-RU"/>
              </w:rPr>
              <w:t>,</w:t>
            </w:r>
            <w:r>
              <w:rPr>
                <w:rFonts w:eastAsia="Arial CYR"/>
                <w:kern w:val="1"/>
                <w:sz w:val="22"/>
                <w:szCs w:val="22"/>
                <w:lang w:eastAsia="ru-RU"/>
              </w:rPr>
              <w:t>9</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1</w:t>
            </w:r>
            <w:r>
              <w:rPr>
                <w:rFonts w:eastAsia="Arial CYR"/>
                <w:kern w:val="1"/>
                <w:sz w:val="22"/>
                <w:szCs w:val="22"/>
                <w:lang w:eastAsia="ru-RU"/>
              </w:rPr>
              <w:t>0</w:t>
            </w:r>
            <w:r w:rsidRPr="00ED1E5C">
              <w:rPr>
                <w:rFonts w:eastAsia="Arial CYR"/>
                <w:kern w:val="1"/>
                <w:sz w:val="22"/>
                <w:szCs w:val="22"/>
                <w:lang w:eastAsia="ru-RU"/>
              </w:rPr>
              <w:t>,</w:t>
            </w:r>
            <w:r>
              <w:rPr>
                <w:rFonts w:eastAsia="Arial CYR"/>
                <w:kern w:val="1"/>
                <w:sz w:val="22"/>
                <w:szCs w:val="22"/>
                <w:lang w:eastAsia="ru-RU"/>
              </w:rPr>
              <w:t>8</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1</w:t>
            </w:r>
            <w:r>
              <w:rPr>
                <w:rFonts w:eastAsia="Arial CYR"/>
                <w:kern w:val="1"/>
                <w:sz w:val="22"/>
                <w:szCs w:val="22"/>
                <w:lang w:eastAsia="ru-RU"/>
              </w:rPr>
              <w:t>0</w:t>
            </w:r>
            <w:r w:rsidRPr="00ED1E5C">
              <w:rPr>
                <w:rFonts w:eastAsia="Arial CYR"/>
                <w:kern w:val="1"/>
                <w:sz w:val="22"/>
                <w:szCs w:val="22"/>
                <w:lang w:eastAsia="ru-RU"/>
              </w:rPr>
              <w:t>,</w:t>
            </w:r>
            <w:r>
              <w:rPr>
                <w:rFonts w:eastAsia="Arial CYR"/>
                <w:kern w:val="1"/>
                <w:sz w:val="22"/>
                <w:szCs w:val="22"/>
                <w:lang w:eastAsia="ru-RU"/>
              </w:rPr>
              <w:t>7</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10,6</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10,5</w:t>
            </w:r>
          </w:p>
        </w:tc>
      </w:tr>
      <w:tr w:rsidR="006F1A55" w:rsidRPr="00ED1E5C" w:rsidTr="00430E95">
        <w:trPr>
          <w:trHeight w:val="280"/>
        </w:trPr>
        <w:tc>
          <w:tcPr>
            <w:tcW w:w="567"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9.</w:t>
            </w:r>
          </w:p>
        </w:tc>
        <w:tc>
          <w:tcPr>
            <w:tcW w:w="7008" w:type="dxa"/>
            <w:gridSpan w:val="3"/>
          </w:tcPr>
          <w:p w:rsidR="006F1A55" w:rsidRPr="00ED1E5C" w:rsidRDefault="006F1A55" w:rsidP="006F1A55">
            <w:pPr>
              <w:autoSpaceDE w:val="0"/>
              <w:autoSpaceDN w:val="0"/>
              <w:adjustRightInd w:val="0"/>
              <w:rPr>
                <w:color w:val="000000"/>
                <w:sz w:val="22"/>
                <w:szCs w:val="22"/>
                <w:lang w:eastAsia="ru-RU"/>
              </w:rPr>
            </w:pPr>
            <w:r w:rsidRPr="00ED1E5C">
              <w:rPr>
                <w:color w:val="000000"/>
                <w:sz w:val="22"/>
                <w:szCs w:val="22"/>
                <w:lang w:eastAsia="ru-RU"/>
              </w:rPr>
              <w:t>Доля документов Архивного фонда Курчатовского района Курской области, внесенных в учетную автоматизированную базу данных «Архивный фонд»;</w:t>
            </w:r>
          </w:p>
        </w:tc>
        <w:tc>
          <w:tcPr>
            <w:tcW w:w="992"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66,0</w:t>
            </w:r>
          </w:p>
        </w:tc>
        <w:tc>
          <w:tcPr>
            <w:tcW w:w="850" w:type="dxa"/>
          </w:tcPr>
          <w:p w:rsidR="006F1A55" w:rsidRPr="00ED1E5C" w:rsidRDefault="006F1A55" w:rsidP="006F1A55">
            <w:pPr>
              <w:autoSpaceDE w:val="0"/>
              <w:snapToGrid w:val="0"/>
              <w:jc w:val="center"/>
              <w:outlineLvl w:val="2"/>
              <w:rPr>
                <w:rFonts w:eastAsia="Arial CYR"/>
                <w:kern w:val="1"/>
                <w:sz w:val="22"/>
                <w:szCs w:val="22"/>
                <w:lang w:eastAsia="ru-RU"/>
              </w:rPr>
            </w:pPr>
            <w:r>
              <w:rPr>
                <w:rFonts w:eastAsia="Arial CYR"/>
                <w:kern w:val="1"/>
                <w:sz w:val="22"/>
                <w:szCs w:val="22"/>
                <w:lang w:eastAsia="ru-RU"/>
              </w:rPr>
              <w:t>67,0</w:t>
            </w:r>
          </w:p>
        </w:tc>
        <w:tc>
          <w:tcPr>
            <w:tcW w:w="851" w:type="dxa"/>
          </w:tcPr>
          <w:p w:rsidR="006F1A55" w:rsidRPr="00ED1E5C" w:rsidRDefault="006F1A55" w:rsidP="006F1A55">
            <w:pPr>
              <w:autoSpaceDE w:val="0"/>
              <w:snapToGrid w:val="0"/>
              <w:jc w:val="center"/>
              <w:outlineLvl w:val="2"/>
              <w:rPr>
                <w:rFonts w:eastAsia="Arial CYR"/>
                <w:kern w:val="1"/>
                <w:sz w:val="22"/>
                <w:szCs w:val="22"/>
                <w:lang w:eastAsia="ru-RU"/>
              </w:rPr>
            </w:pPr>
            <w:r>
              <w:rPr>
                <w:rFonts w:eastAsia="Arial CYR"/>
                <w:kern w:val="1"/>
                <w:sz w:val="22"/>
                <w:szCs w:val="22"/>
                <w:lang w:eastAsia="ru-RU"/>
              </w:rPr>
              <w:t>67,1</w:t>
            </w:r>
          </w:p>
        </w:tc>
        <w:tc>
          <w:tcPr>
            <w:tcW w:w="850" w:type="dxa"/>
          </w:tcPr>
          <w:p w:rsidR="006F1A55" w:rsidRPr="00ED1E5C" w:rsidRDefault="006F1A55" w:rsidP="006F1A55">
            <w:pPr>
              <w:autoSpaceDE w:val="0"/>
              <w:snapToGrid w:val="0"/>
              <w:jc w:val="center"/>
              <w:outlineLvl w:val="2"/>
              <w:rPr>
                <w:rFonts w:eastAsia="Arial CYR"/>
                <w:kern w:val="1"/>
                <w:sz w:val="22"/>
                <w:szCs w:val="22"/>
                <w:lang w:eastAsia="ru-RU"/>
              </w:rPr>
            </w:pPr>
            <w:r>
              <w:rPr>
                <w:rFonts w:eastAsia="Arial CYR"/>
                <w:kern w:val="1"/>
                <w:sz w:val="22"/>
                <w:szCs w:val="22"/>
                <w:lang w:eastAsia="ru-RU"/>
              </w:rPr>
              <w:t>67,2</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67,3</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67,4</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67,5</w:t>
            </w:r>
          </w:p>
        </w:tc>
      </w:tr>
      <w:tr w:rsidR="006F1A55" w:rsidRPr="00ED1E5C" w:rsidTr="00430E95">
        <w:tc>
          <w:tcPr>
            <w:tcW w:w="567"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10.</w:t>
            </w:r>
          </w:p>
        </w:tc>
        <w:tc>
          <w:tcPr>
            <w:tcW w:w="7008" w:type="dxa"/>
            <w:gridSpan w:val="3"/>
          </w:tcPr>
          <w:p w:rsidR="006F1A55" w:rsidRPr="00ED1E5C" w:rsidRDefault="006F1A55" w:rsidP="006F1A55">
            <w:pPr>
              <w:autoSpaceDE w:val="0"/>
              <w:autoSpaceDN w:val="0"/>
              <w:adjustRightInd w:val="0"/>
              <w:rPr>
                <w:color w:val="000000"/>
                <w:sz w:val="22"/>
                <w:szCs w:val="22"/>
                <w:lang w:eastAsia="ru-RU"/>
              </w:rPr>
            </w:pPr>
            <w:r w:rsidRPr="00ED1E5C">
              <w:rPr>
                <w:color w:val="000000"/>
                <w:sz w:val="22"/>
                <w:szCs w:val="22"/>
                <w:lang w:eastAsia="ru-RU"/>
              </w:rPr>
              <w:t>Доля документов Архивного фонда Курчатовского района Курской области, переведенных в электронный вид;</w:t>
            </w:r>
          </w:p>
        </w:tc>
        <w:tc>
          <w:tcPr>
            <w:tcW w:w="992"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0,04</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0,05</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0,06</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0,07</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0,08</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0,09</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0,1</w:t>
            </w:r>
          </w:p>
        </w:tc>
      </w:tr>
      <w:tr w:rsidR="006F1A55" w:rsidRPr="00ED1E5C" w:rsidTr="00430E95">
        <w:trPr>
          <w:trHeight w:val="399"/>
        </w:trPr>
        <w:tc>
          <w:tcPr>
            <w:tcW w:w="567"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11.</w:t>
            </w:r>
          </w:p>
        </w:tc>
        <w:tc>
          <w:tcPr>
            <w:tcW w:w="7008" w:type="dxa"/>
            <w:gridSpan w:val="3"/>
          </w:tcPr>
          <w:p w:rsidR="006F1A55" w:rsidRPr="00ED1E5C" w:rsidRDefault="006F1A55" w:rsidP="006F1A55">
            <w:pPr>
              <w:autoSpaceDE w:val="0"/>
              <w:autoSpaceDN w:val="0"/>
              <w:adjustRightInd w:val="0"/>
              <w:rPr>
                <w:color w:val="000000"/>
                <w:sz w:val="22"/>
                <w:szCs w:val="22"/>
                <w:lang w:eastAsia="ru-RU"/>
              </w:rPr>
            </w:pPr>
            <w:r w:rsidRPr="00ED1E5C">
              <w:rPr>
                <w:color w:val="000000"/>
                <w:sz w:val="22"/>
                <w:szCs w:val="22"/>
                <w:lang w:eastAsia="ru-RU"/>
              </w:rPr>
              <w:t>Доля архивной информации, предоставленной пользователям информационными ресурсами в электронном виде;</w:t>
            </w:r>
          </w:p>
        </w:tc>
        <w:tc>
          <w:tcPr>
            <w:tcW w:w="992"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r>
      <w:tr w:rsidR="006F1A55" w:rsidRPr="00ED1E5C" w:rsidTr="00430E95">
        <w:tc>
          <w:tcPr>
            <w:tcW w:w="567"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12.</w:t>
            </w:r>
          </w:p>
        </w:tc>
        <w:tc>
          <w:tcPr>
            <w:tcW w:w="7008" w:type="dxa"/>
            <w:gridSpan w:val="3"/>
          </w:tcPr>
          <w:p w:rsidR="006F1A55" w:rsidRPr="00ED1E5C" w:rsidRDefault="006F1A55" w:rsidP="006F1A55">
            <w:pPr>
              <w:autoSpaceDE w:val="0"/>
              <w:autoSpaceDN w:val="0"/>
              <w:adjustRightInd w:val="0"/>
              <w:rPr>
                <w:color w:val="000000"/>
                <w:sz w:val="22"/>
                <w:szCs w:val="22"/>
                <w:lang w:eastAsia="ru-RU"/>
              </w:rPr>
            </w:pPr>
            <w:r w:rsidRPr="00ED1E5C">
              <w:rPr>
                <w:color w:val="000000"/>
                <w:sz w:val="22"/>
                <w:szCs w:val="22"/>
                <w:lang w:eastAsia="ru-RU"/>
              </w:rPr>
              <w:t>Доля муниципальных услуг, предоставляемых органами местного самоуправления муниципального района «Курчатовский район» Курской области по которым регулярно проводится мониторинг их качества, от общего количества предоставляемых органами местного самоуправления муниципального района «Курчатовский район» муниципальных услуг</w:t>
            </w:r>
          </w:p>
        </w:tc>
        <w:tc>
          <w:tcPr>
            <w:tcW w:w="992"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r>
      <w:tr w:rsidR="006F1A55" w:rsidRPr="00ED1E5C" w:rsidTr="00430E95">
        <w:tc>
          <w:tcPr>
            <w:tcW w:w="567"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13.</w:t>
            </w:r>
          </w:p>
        </w:tc>
        <w:tc>
          <w:tcPr>
            <w:tcW w:w="7008" w:type="dxa"/>
            <w:gridSpan w:val="3"/>
          </w:tcPr>
          <w:p w:rsidR="006F1A55" w:rsidRPr="00ED1E5C" w:rsidRDefault="006F1A55" w:rsidP="006F1A55">
            <w:pPr>
              <w:autoSpaceDE w:val="0"/>
              <w:autoSpaceDN w:val="0"/>
              <w:adjustRightInd w:val="0"/>
              <w:rPr>
                <w:color w:val="000000"/>
                <w:sz w:val="22"/>
                <w:szCs w:val="22"/>
                <w:lang w:eastAsia="ru-RU"/>
              </w:rPr>
            </w:pPr>
            <w:r w:rsidRPr="00ED1E5C">
              <w:rPr>
                <w:color w:val="000000"/>
                <w:sz w:val="22"/>
                <w:szCs w:val="22"/>
                <w:lang w:eastAsia="ru-RU"/>
              </w:rPr>
              <w:t>Доля поисково-справочных средств (описей, каталогов), переведенных в электронный вид и доступных пользователям в режиме онлайн;</w:t>
            </w:r>
          </w:p>
        </w:tc>
        <w:tc>
          <w:tcPr>
            <w:tcW w:w="992"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r>
      <w:tr w:rsidR="006F1A55" w:rsidRPr="00ED1E5C" w:rsidTr="00430E95">
        <w:trPr>
          <w:trHeight w:val="178"/>
        </w:trPr>
        <w:tc>
          <w:tcPr>
            <w:tcW w:w="567"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14.</w:t>
            </w:r>
          </w:p>
        </w:tc>
        <w:tc>
          <w:tcPr>
            <w:tcW w:w="7008" w:type="dxa"/>
            <w:gridSpan w:val="3"/>
          </w:tcPr>
          <w:p w:rsidR="006F1A55" w:rsidRPr="00ED1E5C" w:rsidRDefault="006F1A55" w:rsidP="006F1A55">
            <w:pPr>
              <w:autoSpaceDE w:val="0"/>
              <w:autoSpaceDN w:val="0"/>
              <w:adjustRightInd w:val="0"/>
              <w:rPr>
                <w:color w:val="000000"/>
                <w:sz w:val="22"/>
                <w:szCs w:val="22"/>
                <w:lang w:eastAsia="ru-RU"/>
              </w:rPr>
            </w:pPr>
            <w:r w:rsidRPr="00ED1E5C">
              <w:rPr>
                <w:color w:val="000000"/>
                <w:sz w:val="22"/>
                <w:szCs w:val="22"/>
                <w:lang w:eastAsia="ru-RU"/>
              </w:rPr>
              <w:t>Количество пользователей, обратившихся к архивной информации на официальном сайте</w:t>
            </w:r>
          </w:p>
        </w:tc>
        <w:tc>
          <w:tcPr>
            <w:tcW w:w="992"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r>
      <w:tr w:rsidR="006F1A55" w:rsidRPr="00ED1E5C" w:rsidTr="00430E95">
        <w:tc>
          <w:tcPr>
            <w:tcW w:w="567"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15.</w:t>
            </w:r>
          </w:p>
          <w:p w:rsidR="006F1A55" w:rsidRPr="00ED1E5C" w:rsidRDefault="006F1A55" w:rsidP="006F1A55">
            <w:pPr>
              <w:widowControl w:val="0"/>
              <w:autoSpaceDE w:val="0"/>
              <w:autoSpaceDN w:val="0"/>
              <w:jc w:val="center"/>
              <w:rPr>
                <w:sz w:val="22"/>
                <w:szCs w:val="22"/>
                <w:lang w:eastAsia="ru-RU"/>
              </w:rPr>
            </w:pPr>
          </w:p>
        </w:tc>
        <w:tc>
          <w:tcPr>
            <w:tcW w:w="7008" w:type="dxa"/>
            <w:gridSpan w:val="3"/>
          </w:tcPr>
          <w:p w:rsidR="006F1A55" w:rsidRPr="00ED1E5C" w:rsidRDefault="006F1A55" w:rsidP="006F1A55">
            <w:pPr>
              <w:autoSpaceDE w:val="0"/>
              <w:autoSpaceDN w:val="0"/>
              <w:adjustRightInd w:val="0"/>
              <w:rPr>
                <w:color w:val="000000"/>
                <w:sz w:val="22"/>
                <w:szCs w:val="22"/>
                <w:lang w:eastAsia="ru-RU"/>
              </w:rPr>
            </w:pPr>
            <w:r w:rsidRPr="00ED1E5C">
              <w:rPr>
                <w:color w:val="000000"/>
                <w:sz w:val="22"/>
                <w:szCs w:val="22"/>
                <w:lang w:eastAsia="ru-RU"/>
              </w:rPr>
              <w:t>Количество приобретенной научной, методической и другой литературы, периодических изданий</w:t>
            </w:r>
          </w:p>
        </w:tc>
        <w:tc>
          <w:tcPr>
            <w:tcW w:w="992" w:type="dxa"/>
          </w:tcPr>
          <w:p w:rsidR="006F1A55" w:rsidRPr="00ED1E5C" w:rsidRDefault="006F1A55" w:rsidP="006F1A55">
            <w:pPr>
              <w:widowControl w:val="0"/>
              <w:autoSpaceDE w:val="0"/>
              <w:autoSpaceDN w:val="0"/>
              <w:jc w:val="center"/>
              <w:rPr>
                <w:sz w:val="22"/>
                <w:szCs w:val="22"/>
                <w:lang w:eastAsia="ru-RU"/>
              </w:rPr>
            </w:pPr>
            <w:r w:rsidRPr="00ED1E5C">
              <w:rPr>
                <w:sz w:val="22"/>
                <w:szCs w:val="22"/>
                <w:lang w:eastAsia="ru-RU"/>
              </w:rPr>
              <w:t>проценты</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sidRPr="00ED1E5C">
              <w:rPr>
                <w:rFonts w:eastAsia="Arial CYR"/>
                <w:kern w:val="1"/>
                <w:sz w:val="22"/>
                <w:szCs w:val="22"/>
                <w:lang w:eastAsia="ru-RU"/>
              </w:rPr>
              <w:t>0</w:t>
            </w:r>
          </w:p>
        </w:tc>
        <w:tc>
          <w:tcPr>
            <w:tcW w:w="850"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c>
          <w:tcPr>
            <w:tcW w:w="851" w:type="dxa"/>
          </w:tcPr>
          <w:p w:rsidR="006F1A55" w:rsidRPr="00ED1E5C" w:rsidRDefault="006F1A55" w:rsidP="006F1A55">
            <w:pPr>
              <w:autoSpaceDE w:val="0"/>
              <w:snapToGrid w:val="0"/>
              <w:jc w:val="center"/>
              <w:rPr>
                <w:rFonts w:eastAsia="Arial CYR"/>
                <w:kern w:val="1"/>
                <w:sz w:val="22"/>
                <w:szCs w:val="22"/>
                <w:lang w:eastAsia="ru-RU"/>
              </w:rPr>
            </w:pPr>
            <w:r>
              <w:rPr>
                <w:rFonts w:eastAsia="Arial CYR"/>
                <w:kern w:val="1"/>
                <w:sz w:val="22"/>
                <w:szCs w:val="22"/>
                <w:lang w:eastAsia="ru-RU"/>
              </w:rPr>
              <w:t>0</w:t>
            </w:r>
          </w:p>
        </w:tc>
      </w:tr>
    </w:tbl>
    <w:p w:rsidR="00964F38" w:rsidRPr="008804B8" w:rsidRDefault="008D30DE" w:rsidP="00964F38">
      <w:pPr>
        <w:autoSpaceDE w:val="0"/>
        <w:autoSpaceDN w:val="0"/>
        <w:adjustRightInd w:val="0"/>
        <w:ind w:left="9047"/>
        <w:jc w:val="center"/>
        <w:outlineLvl w:val="1"/>
        <w:rPr>
          <w:sz w:val="24"/>
          <w:szCs w:val="24"/>
        </w:rPr>
      </w:pPr>
      <w:r w:rsidRPr="008804B8">
        <w:rPr>
          <w:sz w:val="24"/>
          <w:szCs w:val="24"/>
        </w:rPr>
        <w:t>Прило</w:t>
      </w:r>
      <w:r w:rsidR="00964F38" w:rsidRPr="008804B8">
        <w:rPr>
          <w:sz w:val="24"/>
          <w:szCs w:val="24"/>
        </w:rPr>
        <w:t>жение</w:t>
      </w:r>
      <w:r w:rsidR="003627D4">
        <w:rPr>
          <w:sz w:val="24"/>
          <w:szCs w:val="24"/>
        </w:rPr>
        <w:t xml:space="preserve"> </w:t>
      </w:r>
      <w:r w:rsidR="00964F38" w:rsidRPr="008804B8">
        <w:rPr>
          <w:sz w:val="24"/>
          <w:szCs w:val="24"/>
        </w:rPr>
        <w:t>№ 2</w:t>
      </w:r>
    </w:p>
    <w:p w:rsidR="003627D4" w:rsidRDefault="00964F38" w:rsidP="00964F38">
      <w:pPr>
        <w:autoSpaceDE w:val="0"/>
        <w:autoSpaceDN w:val="0"/>
        <w:adjustRightInd w:val="0"/>
        <w:ind w:left="9047"/>
        <w:jc w:val="center"/>
        <w:rPr>
          <w:sz w:val="24"/>
          <w:szCs w:val="24"/>
        </w:rPr>
      </w:pPr>
      <w:r w:rsidRPr="008804B8">
        <w:rPr>
          <w:sz w:val="24"/>
          <w:szCs w:val="24"/>
        </w:rPr>
        <w:t>к муниципальной программе Курчатовского района</w:t>
      </w:r>
    </w:p>
    <w:p w:rsidR="00964F38" w:rsidRPr="008804B8" w:rsidRDefault="00964F38" w:rsidP="00964F38">
      <w:pPr>
        <w:autoSpaceDE w:val="0"/>
        <w:autoSpaceDN w:val="0"/>
        <w:adjustRightInd w:val="0"/>
        <w:ind w:left="9047"/>
        <w:jc w:val="center"/>
        <w:rPr>
          <w:sz w:val="24"/>
          <w:szCs w:val="24"/>
        </w:rPr>
      </w:pPr>
      <w:r w:rsidRPr="008804B8">
        <w:rPr>
          <w:sz w:val="24"/>
          <w:szCs w:val="24"/>
        </w:rPr>
        <w:t xml:space="preserve"> Курской области «Сохранение и развитие архивного дела»</w:t>
      </w:r>
    </w:p>
    <w:p w:rsidR="00964F38" w:rsidRPr="008804B8" w:rsidRDefault="00964F38" w:rsidP="00964F38">
      <w:pPr>
        <w:widowControl w:val="0"/>
        <w:autoSpaceDE w:val="0"/>
        <w:autoSpaceDN w:val="0"/>
        <w:adjustRightInd w:val="0"/>
        <w:jc w:val="center"/>
        <w:rPr>
          <w:b/>
          <w:color w:val="000000" w:themeColor="text1"/>
          <w:sz w:val="24"/>
          <w:szCs w:val="24"/>
        </w:rPr>
      </w:pPr>
      <w:r w:rsidRPr="008804B8">
        <w:rPr>
          <w:b/>
          <w:color w:val="000000" w:themeColor="text1"/>
          <w:sz w:val="24"/>
          <w:szCs w:val="24"/>
        </w:rPr>
        <w:t>ПЕРЕЧЕНЬ</w:t>
      </w:r>
    </w:p>
    <w:p w:rsidR="00964F38" w:rsidRPr="008804B8" w:rsidRDefault="00964F38" w:rsidP="00964F38">
      <w:pPr>
        <w:widowControl w:val="0"/>
        <w:autoSpaceDE w:val="0"/>
        <w:autoSpaceDN w:val="0"/>
        <w:adjustRightInd w:val="0"/>
        <w:jc w:val="center"/>
        <w:rPr>
          <w:b/>
          <w:color w:val="000000" w:themeColor="text1"/>
          <w:sz w:val="24"/>
          <w:szCs w:val="24"/>
        </w:rPr>
      </w:pPr>
      <w:r w:rsidRPr="008804B8">
        <w:rPr>
          <w:b/>
          <w:color w:val="000000" w:themeColor="text1"/>
          <w:sz w:val="24"/>
          <w:szCs w:val="24"/>
        </w:rPr>
        <w:t>основных мероприятий государственной программы Курской области</w:t>
      </w:r>
    </w:p>
    <w:p w:rsidR="00964F38" w:rsidRPr="008804B8" w:rsidRDefault="00964F38" w:rsidP="00964F38">
      <w:pPr>
        <w:widowControl w:val="0"/>
        <w:autoSpaceDE w:val="0"/>
        <w:autoSpaceDN w:val="0"/>
        <w:adjustRightInd w:val="0"/>
        <w:jc w:val="center"/>
        <w:rPr>
          <w:b/>
          <w:color w:val="000000" w:themeColor="text1"/>
          <w:sz w:val="24"/>
          <w:szCs w:val="24"/>
        </w:rPr>
      </w:pPr>
      <w:r w:rsidRPr="008804B8">
        <w:rPr>
          <w:b/>
          <w:color w:val="000000" w:themeColor="text1"/>
          <w:sz w:val="24"/>
          <w:szCs w:val="24"/>
        </w:rPr>
        <w:t>«Сохранение и развитие архивного дела»</w:t>
      </w:r>
    </w:p>
    <w:p w:rsidR="00964F38" w:rsidRPr="008804B8" w:rsidRDefault="00964F38" w:rsidP="00964F38">
      <w:pPr>
        <w:widowControl w:val="0"/>
        <w:autoSpaceDE w:val="0"/>
        <w:autoSpaceDN w:val="0"/>
        <w:adjustRightInd w:val="0"/>
        <w:ind w:firstLine="540"/>
        <w:rPr>
          <w:color w:val="000000" w:themeColor="text1"/>
          <w:sz w:val="24"/>
          <w:szCs w:val="24"/>
        </w:rPr>
      </w:pPr>
    </w:p>
    <w:tbl>
      <w:tblPr>
        <w:tblW w:w="15186" w:type="dxa"/>
        <w:tblCellSpacing w:w="5" w:type="nil"/>
        <w:tblInd w:w="75" w:type="dxa"/>
        <w:tblLayout w:type="fixed"/>
        <w:tblCellMar>
          <w:left w:w="75" w:type="dxa"/>
          <w:right w:w="75" w:type="dxa"/>
        </w:tblCellMar>
        <w:tblLook w:val="0000" w:firstRow="0" w:lastRow="0" w:firstColumn="0" w:lastColumn="0" w:noHBand="0" w:noVBand="0"/>
      </w:tblPr>
      <w:tblGrid>
        <w:gridCol w:w="606"/>
        <w:gridCol w:w="3272"/>
        <w:gridCol w:w="1151"/>
        <w:gridCol w:w="925"/>
        <w:gridCol w:w="865"/>
        <w:gridCol w:w="2878"/>
        <w:gridCol w:w="2590"/>
        <w:gridCol w:w="2899"/>
      </w:tblGrid>
      <w:tr w:rsidR="00964F38" w:rsidRPr="008804B8" w:rsidTr="00CE353A">
        <w:trPr>
          <w:trHeight w:val="119"/>
          <w:tblHeader/>
          <w:tblCellSpacing w:w="5" w:type="nil"/>
        </w:trPr>
        <w:tc>
          <w:tcPr>
            <w:tcW w:w="606" w:type="dxa"/>
            <w:vMerge w:val="restart"/>
            <w:tcBorders>
              <w:top w:val="single" w:sz="4" w:space="0" w:color="auto"/>
              <w:left w:val="single" w:sz="4" w:space="0" w:color="auto"/>
              <w:bottom w:val="single" w:sz="4" w:space="0" w:color="auto"/>
              <w:right w:val="single" w:sz="4" w:space="0" w:color="auto"/>
            </w:tcBorders>
            <w:vAlign w:val="center"/>
          </w:tcPr>
          <w:p w:rsidR="00964F38" w:rsidRPr="008804B8" w:rsidRDefault="00964F38" w:rsidP="00CE353A">
            <w:pPr>
              <w:autoSpaceDE w:val="0"/>
              <w:autoSpaceDN w:val="0"/>
              <w:adjustRightInd w:val="0"/>
              <w:jc w:val="center"/>
              <w:rPr>
                <w:color w:val="000000" w:themeColor="text1"/>
                <w:sz w:val="24"/>
                <w:szCs w:val="24"/>
              </w:rPr>
            </w:pPr>
            <w:r w:rsidRPr="008804B8">
              <w:rPr>
                <w:color w:val="000000" w:themeColor="text1"/>
                <w:sz w:val="24"/>
                <w:szCs w:val="24"/>
              </w:rPr>
              <w:t xml:space="preserve">№ </w:t>
            </w:r>
            <w:r w:rsidRPr="008804B8">
              <w:rPr>
                <w:color w:val="000000" w:themeColor="text1"/>
                <w:sz w:val="24"/>
                <w:szCs w:val="24"/>
              </w:rPr>
              <w:br/>
              <w:t>п/п</w:t>
            </w:r>
          </w:p>
        </w:tc>
        <w:tc>
          <w:tcPr>
            <w:tcW w:w="3272" w:type="dxa"/>
            <w:vMerge w:val="restart"/>
            <w:tcBorders>
              <w:top w:val="single" w:sz="4" w:space="0" w:color="auto"/>
              <w:left w:val="single" w:sz="4" w:space="0" w:color="auto"/>
              <w:bottom w:val="single" w:sz="4" w:space="0" w:color="auto"/>
              <w:right w:val="single" w:sz="4" w:space="0" w:color="auto"/>
            </w:tcBorders>
            <w:vAlign w:val="center"/>
          </w:tcPr>
          <w:p w:rsidR="00964F38" w:rsidRPr="008804B8" w:rsidRDefault="00964F38" w:rsidP="00CE353A">
            <w:pPr>
              <w:autoSpaceDE w:val="0"/>
              <w:autoSpaceDN w:val="0"/>
              <w:adjustRightInd w:val="0"/>
              <w:jc w:val="center"/>
              <w:rPr>
                <w:color w:val="000000" w:themeColor="text1"/>
                <w:sz w:val="24"/>
                <w:szCs w:val="24"/>
              </w:rPr>
            </w:pPr>
            <w:r w:rsidRPr="008804B8">
              <w:rPr>
                <w:color w:val="000000" w:themeColor="text1"/>
                <w:sz w:val="24"/>
                <w:szCs w:val="24"/>
              </w:rPr>
              <w:t>Номер и наименование  мероприятий подпрограмм государственной программы</w:t>
            </w:r>
          </w:p>
        </w:tc>
        <w:tc>
          <w:tcPr>
            <w:tcW w:w="1151" w:type="dxa"/>
            <w:vMerge w:val="restart"/>
            <w:tcBorders>
              <w:top w:val="single" w:sz="4" w:space="0" w:color="auto"/>
              <w:left w:val="single" w:sz="4" w:space="0" w:color="auto"/>
              <w:bottom w:val="single" w:sz="4" w:space="0" w:color="auto"/>
              <w:right w:val="single" w:sz="4" w:space="0" w:color="auto"/>
            </w:tcBorders>
            <w:vAlign w:val="center"/>
          </w:tcPr>
          <w:p w:rsidR="00964F38" w:rsidRPr="008804B8" w:rsidRDefault="00964F38" w:rsidP="00CE353A">
            <w:pPr>
              <w:autoSpaceDE w:val="0"/>
              <w:autoSpaceDN w:val="0"/>
              <w:adjustRightInd w:val="0"/>
              <w:ind w:right="-70"/>
              <w:jc w:val="center"/>
              <w:rPr>
                <w:color w:val="000000" w:themeColor="text1"/>
                <w:sz w:val="24"/>
                <w:szCs w:val="24"/>
              </w:rPr>
            </w:pPr>
            <w:r w:rsidRPr="008804B8">
              <w:rPr>
                <w:color w:val="000000" w:themeColor="text1"/>
                <w:sz w:val="24"/>
                <w:szCs w:val="24"/>
              </w:rPr>
              <w:t>Ответственный исполнитель</w:t>
            </w:r>
          </w:p>
        </w:tc>
        <w:tc>
          <w:tcPr>
            <w:tcW w:w="1790" w:type="dxa"/>
            <w:gridSpan w:val="2"/>
            <w:tcBorders>
              <w:top w:val="single" w:sz="4" w:space="0" w:color="auto"/>
              <w:left w:val="single" w:sz="4" w:space="0" w:color="auto"/>
              <w:bottom w:val="single" w:sz="4" w:space="0" w:color="auto"/>
              <w:right w:val="single" w:sz="4" w:space="0" w:color="auto"/>
            </w:tcBorders>
            <w:vAlign w:val="center"/>
          </w:tcPr>
          <w:p w:rsidR="00964F38" w:rsidRPr="008804B8" w:rsidRDefault="00964F38" w:rsidP="00CE353A">
            <w:pPr>
              <w:autoSpaceDE w:val="0"/>
              <w:autoSpaceDN w:val="0"/>
              <w:adjustRightInd w:val="0"/>
              <w:jc w:val="center"/>
              <w:rPr>
                <w:color w:val="000000" w:themeColor="text1"/>
                <w:sz w:val="24"/>
                <w:szCs w:val="24"/>
              </w:rPr>
            </w:pPr>
            <w:r w:rsidRPr="008804B8">
              <w:rPr>
                <w:color w:val="000000" w:themeColor="text1"/>
                <w:sz w:val="24"/>
                <w:szCs w:val="24"/>
              </w:rPr>
              <w:t>Срок</w:t>
            </w:r>
          </w:p>
        </w:tc>
        <w:tc>
          <w:tcPr>
            <w:tcW w:w="2878" w:type="dxa"/>
            <w:vMerge w:val="restart"/>
            <w:tcBorders>
              <w:top w:val="single" w:sz="4" w:space="0" w:color="auto"/>
              <w:left w:val="single" w:sz="4" w:space="0" w:color="auto"/>
              <w:bottom w:val="single" w:sz="4" w:space="0" w:color="auto"/>
              <w:right w:val="single" w:sz="4" w:space="0" w:color="auto"/>
            </w:tcBorders>
            <w:vAlign w:val="center"/>
          </w:tcPr>
          <w:p w:rsidR="00964F38" w:rsidRPr="008804B8" w:rsidRDefault="00964F38" w:rsidP="00CE353A">
            <w:pPr>
              <w:autoSpaceDE w:val="0"/>
              <w:autoSpaceDN w:val="0"/>
              <w:adjustRightInd w:val="0"/>
              <w:jc w:val="center"/>
              <w:rPr>
                <w:color w:val="000000" w:themeColor="text1"/>
                <w:sz w:val="24"/>
                <w:szCs w:val="24"/>
              </w:rPr>
            </w:pPr>
            <w:r w:rsidRPr="008804B8">
              <w:rPr>
                <w:color w:val="000000" w:themeColor="text1"/>
                <w:sz w:val="24"/>
                <w:szCs w:val="24"/>
              </w:rPr>
              <w:t>Ожидаемый непосредственный  результат</w:t>
            </w:r>
          </w:p>
          <w:p w:rsidR="00964F38" w:rsidRPr="008804B8" w:rsidRDefault="00964F38" w:rsidP="00CE353A">
            <w:pPr>
              <w:autoSpaceDE w:val="0"/>
              <w:autoSpaceDN w:val="0"/>
              <w:adjustRightInd w:val="0"/>
              <w:jc w:val="center"/>
              <w:rPr>
                <w:color w:val="000000" w:themeColor="text1"/>
                <w:sz w:val="24"/>
                <w:szCs w:val="24"/>
              </w:rPr>
            </w:pPr>
            <w:r w:rsidRPr="008804B8">
              <w:rPr>
                <w:color w:val="000000" w:themeColor="text1"/>
                <w:sz w:val="24"/>
                <w:szCs w:val="24"/>
              </w:rPr>
              <w:t>(краткое описание)</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rsidR="00964F38" w:rsidRPr="008804B8" w:rsidRDefault="00964F38" w:rsidP="00CE353A">
            <w:pPr>
              <w:autoSpaceDE w:val="0"/>
              <w:autoSpaceDN w:val="0"/>
              <w:adjustRightInd w:val="0"/>
              <w:jc w:val="center"/>
              <w:rPr>
                <w:color w:val="000000" w:themeColor="text1"/>
                <w:sz w:val="24"/>
                <w:szCs w:val="24"/>
              </w:rPr>
            </w:pPr>
            <w:r w:rsidRPr="008804B8">
              <w:rPr>
                <w:color w:val="000000" w:themeColor="text1"/>
                <w:sz w:val="24"/>
                <w:szCs w:val="24"/>
              </w:rPr>
              <w:t>Последствия не</w:t>
            </w:r>
          </w:p>
          <w:p w:rsidR="00964F38" w:rsidRPr="008804B8" w:rsidRDefault="00964F38" w:rsidP="00CE353A">
            <w:pPr>
              <w:autoSpaceDE w:val="0"/>
              <w:autoSpaceDN w:val="0"/>
              <w:adjustRightInd w:val="0"/>
              <w:jc w:val="center"/>
              <w:rPr>
                <w:color w:val="000000" w:themeColor="text1"/>
                <w:sz w:val="24"/>
                <w:szCs w:val="24"/>
              </w:rPr>
            </w:pPr>
            <w:r w:rsidRPr="008804B8">
              <w:rPr>
                <w:color w:val="000000" w:themeColor="text1"/>
                <w:sz w:val="24"/>
                <w:szCs w:val="24"/>
              </w:rPr>
              <w:t>реализации  основного мероприятия</w:t>
            </w:r>
          </w:p>
        </w:tc>
        <w:tc>
          <w:tcPr>
            <w:tcW w:w="2899" w:type="dxa"/>
            <w:vMerge w:val="restart"/>
            <w:tcBorders>
              <w:top w:val="single" w:sz="4" w:space="0" w:color="auto"/>
              <w:left w:val="single" w:sz="4" w:space="0" w:color="auto"/>
              <w:bottom w:val="single" w:sz="4" w:space="0" w:color="auto"/>
              <w:right w:val="single" w:sz="4" w:space="0" w:color="auto"/>
            </w:tcBorders>
            <w:vAlign w:val="center"/>
          </w:tcPr>
          <w:p w:rsidR="00964F38" w:rsidRPr="008804B8" w:rsidRDefault="00964F38" w:rsidP="00CE353A">
            <w:pPr>
              <w:autoSpaceDE w:val="0"/>
              <w:autoSpaceDN w:val="0"/>
              <w:adjustRightInd w:val="0"/>
              <w:jc w:val="center"/>
              <w:rPr>
                <w:color w:val="000000" w:themeColor="text1"/>
                <w:sz w:val="24"/>
                <w:szCs w:val="24"/>
              </w:rPr>
            </w:pPr>
            <w:r w:rsidRPr="008804B8">
              <w:rPr>
                <w:color w:val="000000" w:themeColor="text1"/>
                <w:sz w:val="24"/>
                <w:szCs w:val="24"/>
              </w:rPr>
              <w:t>Связь с показателями государственной  программы (подпрограммы)</w:t>
            </w:r>
          </w:p>
        </w:tc>
      </w:tr>
      <w:tr w:rsidR="00964F38" w:rsidRPr="008804B8" w:rsidTr="00CE353A">
        <w:trPr>
          <w:trHeight w:val="119"/>
          <w:tblHeader/>
          <w:tblCellSpacing w:w="5" w:type="nil"/>
        </w:trPr>
        <w:tc>
          <w:tcPr>
            <w:tcW w:w="606" w:type="dxa"/>
            <w:vMerge/>
            <w:tcBorders>
              <w:left w:val="single" w:sz="4" w:space="0" w:color="auto"/>
              <w:bottom w:val="single" w:sz="4" w:space="0" w:color="auto"/>
              <w:right w:val="single" w:sz="4" w:space="0" w:color="auto"/>
            </w:tcBorders>
            <w:vAlign w:val="center"/>
          </w:tcPr>
          <w:p w:rsidR="00964F38" w:rsidRPr="008804B8" w:rsidRDefault="00964F38" w:rsidP="00CE353A">
            <w:pPr>
              <w:widowControl w:val="0"/>
              <w:autoSpaceDE w:val="0"/>
              <w:autoSpaceDN w:val="0"/>
              <w:adjustRightInd w:val="0"/>
              <w:jc w:val="center"/>
              <w:rPr>
                <w:color w:val="000000" w:themeColor="text1"/>
                <w:sz w:val="24"/>
                <w:szCs w:val="24"/>
              </w:rPr>
            </w:pPr>
          </w:p>
        </w:tc>
        <w:tc>
          <w:tcPr>
            <w:tcW w:w="3272" w:type="dxa"/>
            <w:vMerge/>
            <w:tcBorders>
              <w:left w:val="single" w:sz="4" w:space="0" w:color="auto"/>
              <w:bottom w:val="single" w:sz="4" w:space="0" w:color="auto"/>
              <w:right w:val="single" w:sz="4" w:space="0" w:color="auto"/>
            </w:tcBorders>
            <w:vAlign w:val="center"/>
          </w:tcPr>
          <w:p w:rsidR="00964F38" w:rsidRPr="008804B8" w:rsidRDefault="00964F38" w:rsidP="00CE353A">
            <w:pPr>
              <w:widowControl w:val="0"/>
              <w:autoSpaceDE w:val="0"/>
              <w:autoSpaceDN w:val="0"/>
              <w:adjustRightInd w:val="0"/>
              <w:jc w:val="center"/>
              <w:rPr>
                <w:color w:val="000000" w:themeColor="text1"/>
                <w:sz w:val="24"/>
                <w:szCs w:val="24"/>
              </w:rPr>
            </w:pPr>
          </w:p>
        </w:tc>
        <w:tc>
          <w:tcPr>
            <w:tcW w:w="1151" w:type="dxa"/>
            <w:vMerge/>
            <w:tcBorders>
              <w:left w:val="single" w:sz="4" w:space="0" w:color="auto"/>
              <w:bottom w:val="single" w:sz="4" w:space="0" w:color="auto"/>
              <w:right w:val="single" w:sz="4" w:space="0" w:color="auto"/>
            </w:tcBorders>
            <w:vAlign w:val="center"/>
          </w:tcPr>
          <w:p w:rsidR="00964F38" w:rsidRPr="008804B8" w:rsidRDefault="00964F38" w:rsidP="00CE353A">
            <w:pPr>
              <w:widowControl w:val="0"/>
              <w:autoSpaceDE w:val="0"/>
              <w:autoSpaceDN w:val="0"/>
              <w:adjustRightInd w:val="0"/>
              <w:jc w:val="center"/>
              <w:rPr>
                <w:color w:val="000000" w:themeColor="text1"/>
                <w:sz w:val="24"/>
                <w:szCs w:val="24"/>
              </w:rPr>
            </w:pPr>
          </w:p>
        </w:tc>
        <w:tc>
          <w:tcPr>
            <w:tcW w:w="925" w:type="dxa"/>
            <w:tcBorders>
              <w:left w:val="single" w:sz="4" w:space="0" w:color="auto"/>
              <w:bottom w:val="single" w:sz="4" w:space="0" w:color="auto"/>
              <w:right w:val="single" w:sz="4" w:space="0" w:color="auto"/>
            </w:tcBorders>
            <w:vAlign w:val="center"/>
          </w:tcPr>
          <w:p w:rsidR="00964F38" w:rsidRPr="008804B8" w:rsidRDefault="00964F38" w:rsidP="00CE353A">
            <w:pPr>
              <w:widowControl w:val="0"/>
              <w:autoSpaceDE w:val="0"/>
              <w:autoSpaceDN w:val="0"/>
              <w:adjustRightInd w:val="0"/>
              <w:jc w:val="center"/>
              <w:rPr>
                <w:color w:val="000000" w:themeColor="text1"/>
                <w:sz w:val="24"/>
                <w:szCs w:val="24"/>
              </w:rPr>
            </w:pPr>
            <w:r w:rsidRPr="008804B8">
              <w:rPr>
                <w:color w:val="000000" w:themeColor="text1"/>
                <w:sz w:val="24"/>
                <w:szCs w:val="24"/>
              </w:rPr>
              <w:t>начала реализации</w:t>
            </w:r>
          </w:p>
        </w:tc>
        <w:tc>
          <w:tcPr>
            <w:tcW w:w="865" w:type="dxa"/>
            <w:tcBorders>
              <w:left w:val="single" w:sz="4" w:space="0" w:color="auto"/>
              <w:bottom w:val="single" w:sz="4" w:space="0" w:color="auto"/>
              <w:right w:val="single" w:sz="4" w:space="0" w:color="auto"/>
            </w:tcBorders>
            <w:vAlign w:val="center"/>
          </w:tcPr>
          <w:p w:rsidR="00964F38" w:rsidRPr="008804B8" w:rsidRDefault="00964F38" w:rsidP="00CE353A">
            <w:pPr>
              <w:widowControl w:val="0"/>
              <w:autoSpaceDE w:val="0"/>
              <w:autoSpaceDN w:val="0"/>
              <w:adjustRightInd w:val="0"/>
              <w:jc w:val="center"/>
              <w:rPr>
                <w:color w:val="000000" w:themeColor="text1"/>
                <w:sz w:val="24"/>
                <w:szCs w:val="24"/>
              </w:rPr>
            </w:pPr>
            <w:r w:rsidRPr="008804B8">
              <w:rPr>
                <w:color w:val="000000" w:themeColor="text1"/>
                <w:sz w:val="24"/>
                <w:szCs w:val="24"/>
              </w:rPr>
              <w:t>окончанияреализации</w:t>
            </w:r>
          </w:p>
        </w:tc>
        <w:tc>
          <w:tcPr>
            <w:tcW w:w="2878" w:type="dxa"/>
            <w:vMerge/>
            <w:tcBorders>
              <w:left w:val="single" w:sz="4" w:space="0" w:color="auto"/>
              <w:bottom w:val="single" w:sz="4" w:space="0" w:color="auto"/>
              <w:right w:val="single" w:sz="4" w:space="0" w:color="auto"/>
            </w:tcBorders>
            <w:vAlign w:val="center"/>
          </w:tcPr>
          <w:p w:rsidR="00964F38" w:rsidRPr="008804B8" w:rsidRDefault="00964F38" w:rsidP="00CE353A">
            <w:pPr>
              <w:widowControl w:val="0"/>
              <w:autoSpaceDE w:val="0"/>
              <w:autoSpaceDN w:val="0"/>
              <w:adjustRightInd w:val="0"/>
              <w:jc w:val="center"/>
              <w:rPr>
                <w:color w:val="000000" w:themeColor="text1"/>
                <w:sz w:val="24"/>
                <w:szCs w:val="24"/>
              </w:rPr>
            </w:pPr>
          </w:p>
        </w:tc>
        <w:tc>
          <w:tcPr>
            <w:tcW w:w="2590" w:type="dxa"/>
            <w:vMerge/>
            <w:tcBorders>
              <w:left w:val="single" w:sz="4" w:space="0" w:color="auto"/>
              <w:bottom w:val="single" w:sz="4" w:space="0" w:color="auto"/>
              <w:right w:val="single" w:sz="4" w:space="0" w:color="auto"/>
            </w:tcBorders>
            <w:vAlign w:val="center"/>
          </w:tcPr>
          <w:p w:rsidR="00964F38" w:rsidRPr="008804B8" w:rsidRDefault="00964F38" w:rsidP="00CE353A">
            <w:pPr>
              <w:widowControl w:val="0"/>
              <w:autoSpaceDE w:val="0"/>
              <w:autoSpaceDN w:val="0"/>
              <w:adjustRightInd w:val="0"/>
              <w:jc w:val="center"/>
              <w:rPr>
                <w:color w:val="000000" w:themeColor="text1"/>
                <w:sz w:val="24"/>
                <w:szCs w:val="24"/>
              </w:rPr>
            </w:pPr>
          </w:p>
        </w:tc>
        <w:tc>
          <w:tcPr>
            <w:tcW w:w="2899" w:type="dxa"/>
            <w:vMerge/>
            <w:tcBorders>
              <w:left w:val="single" w:sz="4" w:space="0" w:color="auto"/>
              <w:bottom w:val="single" w:sz="4" w:space="0" w:color="auto"/>
              <w:right w:val="single" w:sz="4" w:space="0" w:color="auto"/>
            </w:tcBorders>
            <w:vAlign w:val="center"/>
          </w:tcPr>
          <w:p w:rsidR="00964F38" w:rsidRPr="008804B8" w:rsidRDefault="00964F38" w:rsidP="00CE353A">
            <w:pPr>
              <w:widowControl w:val="0"/>
              <w:autoSpaceDE w:val="0"/>
              <w:autoSpaceDN w:val="0"/>
              <w:adjustRightInd w:val="0"/>
              <w:jc w:val="center"/>
              <w:rPr>
                <w:color w:val="000000" w:themeColor="text1"/>
                <w:sz w:val="24"/>
                <w:szCs w:val="24"/>
              </w:rPr>
            </w:pPr>
          </w:p>
        </w:tc>
      </w:tr>
      <w:tr w:rsidR="00964F38" w:rsidRPr="008804B8" w:rsidTr="00CE353A">
        <w:trPr>
          <w:trHeight w:val="119"/>
          <w:tblCellSpacing w:w="5" w:type="nil"/>
        </w:trPr>
        <w:tc>
          <w:tcPr>
            <w:tcW w:w="15186" w:type="dxa"/>
            <w:gridSpan w:val="8"/>
            <w:tcBorders>
              <w:left w:val="single" w:sz="4" w:space="0" w:color="auto"/>
              <w:bottom w:val="single" w:sz="4" w:space="0" w:color="auto"/>
              <w:right w:val="single" w:sz="4" w:space="0" w:color="auto"/>
            </w:tcBorders>
          </w:tcPr>
          <w:p w:rsidR="00964F38" w:rsidRPr="008804B8" w:rsidRDefault="00964F38" w:rsidP="00CE353A">
            <w:pPr>
              <w:widowControl w:val="0"/>
              <w:autoSpaceDE w:val="0"/>
              <w:autoSpaceDN w:val="0"/>
              <w:adjustRightInd w:val="0"/>
              <w:jc w:val="center"/>
              <w:rPr>
                <w:rFonts w:eastAsia="Arial CYR"/>
                <w:b/>
                <w:color w:val="000000" w:themeColor="text1"/>
                <w:kern w:val="1"/>
                <w:sz w:val="24"/>
                <w:szCs w:val="24"/>
              </w:rPr>
            </w:pPr>
            <w:r w:rsidRPr="008804B8">
              <w:rPr>
                <w:rFonts w:eastAsia="Arial CYR"/>
                <w:b/>
                <w:color w:val="000000" w:themeColor="text1"/>
                <w:kern w:val="1"/>
                <w:sz w:val="24"/>
                <w:szCs w:val="24"/>
              </w:rPr>
              <w:t xml:space="preserve">Подпрограмма  «Организация хранения, комплектования и использования документов Архивного фонда Курской области </w:t>
            </w:r>
          </w:p>
          <w:p w:rsidR="00964F38" w:rsidRPr="008804B8" w:rsidRDefault="00964F38" w:rsidP="00CE353A">
            <w:pPr>
              <w:widowControl w:val="0"/>
              <w:autoSpaceDE w:val="0"/>
              <w:autoSpaceDN w:val="0"/>
              <w:adjustRightInd w:val="0"/>
              <w:jc w:val="center"/>
              <w:rPr>
                <w:rFonts w:eastAsia="Arial CYR"/>
                <w:b/>
                <w:color w:val="000000" w:themeColor="text1"/>
                <w:kern w:val="1"/>
                <w:sz w:val="24"/>
                <w:szCs w:val="24"/>
              </w:rPr>
            </w:pPr>
            <w:r w:rsidRPr="008804B8">
              <w:rPr>
                <w:rFonts w:eastAsia="Arial CYR"/>
                <w:b/>
                <w:color w:val="000000" w:themeColor="text1"/>
                <w:kern w:val="1"/>
                <w:sz w:val="24"/>
                <w:szCs w:val="24"/>
              </w:rPr>
              <w:t>и иных архивных документов»</w:t>
            </w:r>
          </w:p>
        </w:tc>
      </w:tr>
      <w:tr w:rsidR="00964F38" w:rsidRPr="008804B8" w:rsidTr="00CE353A">
        <w:trPr>
          <w:trHeight w:val="119"/>
          <w:tblCellSpacing w:w="5" w:type="nil"/>
        </w:trPr>
        <w:tc>
          <w:tcPr>
            <w:tcW w:w="606" w:type="dxa"/>
            <w:tcBorders>
              <w:left w:val="single" w:sz="4" w:space="0" w:color="auto"/>
              <w:bottom w:val="single" w:sz="4" w:space="0" w:color="auto"/>
              <w:right w:val="single" w:sz="4" w:space="0" w:color="auto"/>
            </w:tcBorders>
          </w:tcPr>
          <w:p w:rsidR="00964F38" w:rsidRPr="008804B8" w:rsidRDefault="00964F38" w:rsidP="00CE353A">
            <w:pPr>
              <w:widowControl w:val="0"/>
              <w:autoSpaceDE w:val="0"/>
              <w:autoSpaceDN w:val="0"/>
              <w:adjustRightInd w:val="0"/>
              <w:jc w:val="center"/>
              <w:rPr>
                <w:color w:val="000000" w:themeColor="text1"/>
                <w:sz w:val="24"/>
                <w:szCs w:val="24"/>
              </w:rPr>
            </w:pPr>
            <w:r w:rsidRPr="008804B8">
              <w:rPr>
                <w:color w:val="000000" w:themeColor="text1"/>
                <w:sz w:val="24"/>
                <w:szCs w:val="24"/>
              </w:rPr>
              <w:t>1.</w:t>
            </w:r>
          </w:p>
        </w:tc>
        <w:tc>
          <w:tcPr>
            <w:tcW w:w="3272" w:type="dxa"/>
            <w:tcBorders>
              <w:left w:val="single" w:sz="4" w:space="0" w:color="auto"/>
              <w:bottom w:val="single" w:sz="4" w:space="0" w:color="auto"/>
              <w:right w:val="single" w:sz="4" w:space="0" w:color="auto"/>
            </w:tcBorders>
          </w:tcPr>
          <w:p w:rsidR="00964F38" w:rsidRPr="008804B8" w:rsidRDefault="00964F38" w:rsidP="00CE353A">
            <w:pPr>
              <w:widowControl w:val="0"/>
              <w:autoSpaceDE w:val="0"/>
              <w:autoSpaceDN w:val="0"/>
              <w:adjustRightInd w:val="0"/>
              <w:rPr>
                <w:color w:val="000000" w:themeColor="text1"/>
                <w:sz w:val="24"/>
                <w:szCs w:val="24"/>
              </w:rPr>
            </w:pPr>
            <w:r w:rsidRPr="008804B8">
              <w:rPr>
                <w:color w:val="000000" w:themeColor="text1"/>
                <w:sz w:val="24"/>
                <w:szCs w:val="24"/>
              </w:rPr>
              <w:t>Основное мероприятие 1.1. «</w:t>
            </w:r>
            <w:r w:rsidRPr="008804B8">
              <w:rPr>
                <w:rFonts w:eastAsia="HiddenHorzOCR"/>
                <w:color w:val="000000" w:themeColor="text1"/>
                <w:sz w:val="24"/>
                <w:szCs w:val="24"/>
              </w:rPr>
              <w:t>Осуществление мероприятий в сфере архивного дела»</w:t>
            </w:r>
          </w:p>
        </w:tc>
        <w:tc>
          <w:tcPr>
            <w:tcW w:w="1151" w:type="dxa"/>
            <w:tcBorders>
              <w:left w:val="single" w:sz="4" w:space="0" w:color="auto"/>
              <w:bottom w:val="single" w:sz="4" w:space="0" w:color="auto"/>
              <w:right w:val="single" w:sz="4" w:space="0" w:color="auto"/>
            </w:tcBorders>
          </w:tcPr>
          <w:p w:rsidR="00964F38" w:rsidRPr="008804B8" w:rsidRDefault="00964F38" w:rsidP="00CE353A">
            <w:pPr>
              <w:widowControl w:val="0"/>
              <w:autoSpaceDE w:val="0"/>
              <w:autoSpaceDN w:val="0"/>
              <w:adjustRightInd w:val="0"/>
              <w:jc w:val="center"/>
              <w:rPr>
                <w:color w:val="000000" w:themeColor="text1"/>
                <w:sz w:val="24"/>
                <w:szCs w:val="24"/>
              </w:rPr>
            </w:pPr>
            <w:r w:rsidRPr="008804B8">
              <w:rPr>
                <w:color w:val="000000" w:themeColor="text1"/>
                <w:sz w:val="24"/>
                <w:szCs w:val="24"/>
              </w:rPr>
              <w:t>Архивный отдел управления делами Администрации Курчатовского района</w:t>
            </w:r>
          </w:p>
        </w:tc>
        <w:tc>
          <w:tcPr>
            <w:tcW w:w="925" w:type="dxa"/>
            <w:tcBorders>
              <w:left w:val="single" w:sz="4" w:space="0" w:color="auto"/>
              <w:bottom w:val="single" w:sz="4" w:space="0" w:color="auto"/>
              <w:right w:val="single" w:sz="4" w:space="0" w:color="auto"/>
            </w:tcBorders>
          </w:tcPr>
          <w:p w:rsidR="00964F38" w:rsidRPr="008804B8" w:rsidRDefault="00964F38" w:rsidP="00430E95">
            <w:pPr>
              <w:widowControl w:val="0"/>
              <w:autoSpaceDE w:val="0"/>
              <w:autoSpaceDN w:val="0"/>
              <w:adjustRightInd w:val="0"/>
              <w:rPr>
                <w:color w:val="000000" w:themeColor="text1"/>
                <w:sz w:val="24"/>
                <w:szCs w:val="24"/>
              </w:rPr>
            </w:pPr>
            <w:r w:rsidRPr="008804B8">
              <w:rPr>
                <w:color w:val="000000" w:themeColor="text1"/>
                <w:sz w:val="24"/>
                <w:szCs w:val="24"/>
              </w:rPr>
              <w:t>201</w:t>
            </w:r>
            <w:r w:rsidR="00430E95">
              <w:rPr>
                <w:color w:val="000000" w:themeColor="text1"/>
                <w:sz w:val="24"/>
                <w:szCs w:val="24"/>
              </w:rPr>
              <w:t>9</w:t>
            </w:r>
            <w:r w:rsidRPr="008804B8">
              <w:rPr>
                <w:color w:val="000000" w:themeColor="text1"/>
                <w:sz w:val="24"/>
                <w:szCs w:val="24"/>
              </w:rPr>
              <w:t xml:space="preserve"> г.</w:t>
            </w:r>
          </w:p>
        </w:tc>
        <w:tc>
          <w:tcPr>
            <w:tcW w:w="865" w:type="dxa"/>
            <w:tcBorders>
              <w:left w:val="single" w:sz="4" w:space="0" w:color="auto"/>
              <w:bottom w:val="single" w:sz="4" w:space="0" w:color="auto"/>
              <w:right w:val="single" w:sz="4" w:space="0" w:color="auto"/>
            </w:tcBorders>
          </w:tcPr>
          <w:p w:rsidR="00964F38" w:rsidRPr="008804B8" w:rsidRDefault="00964F38" w:rsidP="00430E95">
            <w:pPr>
              <w:widowControl w:val="0"/>
              <w:autoSpaceDE w:val="0"/>
              <w:autoSpaceDN w:val="0"/>
              <w:adjustRightInd w:val="0"/>
              <w:rPr>
                <w:color w:val="000000" w:themeColor="text1"/>
                <w:sz w:val="24"/>
                <w:szCs w:val="24"/>
              </w:rPr>
            </w:pPr>
            <w:r w:rsidRPr="008804B8">
              <w:rPr>
                <w:color w:val="000000" w:themeColor="text1"/>
                <w:sz w:val="24"/>
                <w:szCs w:val="24"/>
              </w:rPr>
              <w:t>202</w:t>
            </w:r>
            <w:r w:rsidR="00430E95">
              <w:rPr>
                <w:color w:val="000000" w:themeColor="text1"/>
                <w:sz w:val="24"/>
                <w:szCs w:val="24"/>
              </w:rPr>
              <w:t>5</w:t>
            </w:r>
            <w:r w:rsidRPr="008804B8">
              <w:rPr>
                <w:color w:val="000000" w:themeColor="text1"/>
                <w:sz w:val="24"/>
                <w:szCs w:val="24"/>
              </w:rPr>
              <w:t xml:space="preserve"> г.</w:t>
            </w:r>
          </w:p>
        </w:tc>
        <w:tc>
          <w:tcPr>
            <w:tcW w:w="2878" w:type="dxa"/>
            <w:tcBorders>
              <w:left w:val="single" w:sz="4" w:space="0" w:color="auto"/>
              <w:bottom w:val="single" w:sz="4" w:space="0" w:color="auto"/>
              <w:right w:val="single" w:sz="4" w:space="0" w:color="auto"/>
            </w:tcBorders>
          </w:tcPr>
          <w:p w:rsidR="00964F38" w:rsidRPr="008804B8" w:rsidRDefault="00964F38" w:rsidP="00CE353A">
            <w:pPr>
              <w:rPr>
                <w:rFonts w:eastAsia="Calibri"/>
                <w:color w:val="000000" w:themeColor="text1"/>
                <w:sz w:val="24"/>
                <w:szCs w:val="24"/>
              </w:rPr>
            </w:pPr>
            <w:r w:rsidRPr="008804B8">
              <w:rPr>
                <w:rFonts w:eastAsia="Calibri"/>
                <w:color w:val="000000" w:themeColor="text1"/>
                <w:sz w:val="24"/>
                <w:szCs w:val="24"/>
              </w:rPr>
              <w:t>реализация муниципальной программы в полном объеме позволит:</w:t>
            </w:r>
          </w:p>
          <w:p w:rsidR="00964F38" w:rsidRPr="008804B8" w:rsidRDefault="00964F38" w:rsidP="00CE353A">
            <w:pPr>
              <w:widowControl w:val="0"/>
              <w:autoSpaceDE w:val="0"/>
              <w:autoSpaceDN w:val="0"/>
              <w:adjustRightInd w:val="0"/>
              <w:rPr>
                <w:color w:val="000000" w:themeColor="text1"/>
                <w:sz w:val="24"/>
                <w:szCs w:val="24"/>
              </w:rPr>
            </w:pPr>
            <w:r w:rsidRPr="008804B8">
              <w:rPr>
                <w:rFonts w:eastAsia="Calibri"/>
                <w:color w:val="000000" w:themeColor="text1"/>
                <w:sz w:val="24"/>
                <w:szCs w:val="24"/>
              </w:rPr>
              <w:t>повысить уровень безопасности документов  Архивного фонда Курчатовского района Курской области за счет модернизации материально-технической базы архивного отдела управления делами Администрации Курчатовского района</w:t>
            </w:r>
            <w:r w:rsidR="001312F1">
              <w:rPr>
                <w:rFonts w:eastAsia="Calibri"/>
                <w:color w:val="000000" w:themeColor="text1"/>
                <w:sz w:val="24"/>
                <w:szCs w:val="24"/>
              </w:rPr>
              <w:t xml:space="preserve"> </w:t>
            </w:r>
            <w:r w:rsidRPr="008804B8">
              <w:rPr>
                <w:color w:val="000000" w:themeColor="text1"/>
                <w:sz w:val="24"/>
                <w:szCs w:val="24"/>
              </w:rPr>
              <w:t>Курской области;</w:t>
            </w:r>
          </w:p>
          <w:p w:rsidR="00964F38" w:rsidRPr="008804B8" w:rsidRDefault="00964F38" w:rsidP="00CE353A">
            <w:pPr>
              <w:widowControl w:val="0"/>
              <w:autoSpaceDE w:val="0"/>
              <w:autoSpaceDN w:val="0"/>
              <w:adjustRightInd w:val="0"/>
              <w:rPr>
                <w:color w:val="000000" w:themeColor="text1"/>
                <w:sz w:val="24"/>
                <w:szCs w:val="24"/>
              </w:rPr>
            </w:pPr>
            <w:r w:rsidRPr="008804B8">
              <w:rPr>
                <w:color w:val="000000" w:themeColor="text1"/>
                <w:sz w:val="24"/>
                <w:szCs w:val="24"/>
              </w:rPr>
              <w:t>включить  67 % архивных дел, хранящихся в муниципальных архивах Курчатовского района Курской области, в автоматизированную систему централизованного  государственного учета;</w:t>
            </w:r>
          </w:p>
          <w:p w:rsidR="00964F38" w:rsidRPr="008804B8" w:rsidRDefault="00964F38" w:rsidP="00CE353A">
            <w:pPr>
              <w:widowControl w:val="0"/>
              <w:autoSpaceDE w:val="0"/>
              <w:autoSpaceDN w:val="0"/>
              <w:adjustRightInd w:val="0"/>
              <w:rPr>
                <w:color w:val="000000" w:themeColor="text1"/>
                <w:sz w:val="24"/>
                <w:szCs w:val="24"/>
              </w:rPr>
            </w:pPr>
            <w:r w:rsidRPr="008804B8">
              <w:rPr>
                <w:color w:val="000000" w:themeColor="text1"/>
                <w:sz w:val="24"/>
                <w:szCs w:val="24"/>
              </w:rPr>
              <w:t>повысить доступность и качество предоставления государственных и муниципальных услуг в области архивного дела;</w:t>
            </w:r>
          </w:p>
          <w:p w:rsidR="00964F38" w:rsidRPr="008804B8" w:rsidRDefault="00964F38" w:rsidP="00CE353A">
            <w:pPr>
              <w:widowControl w:val="0"/>
              <w:autoSpaceDE w:val="0"/>
              <w:autoSpaceDN w:val="0"/>
              <w:adjustRightInd w:val="0"/>
              <w:rPr>
                <w:color w:val="000000" w:themeColor="text1"/>
                <w:sz w:val="24"/>
                <w:szCs w:val="24"/>
              </w:rPr>
            </w:pPr>
            <w:r w:rsidRPr="008804B8">
              <w:rPr>
                <w:color w:val="000000" w:themeColor="text1"/>
                <w:sz w:val="24"/>
                <w:szCs w:val="24"/>
              </w:rPr>
              <w:t xml:space="preserve">повысить оперативность исполнения запросов пользователей по архивным документам для обеспечения гарантий их конституционных прав;  </w:t>
            </w:r>
          </w:p>
          <w:p w:rsidR="00964F38" w:rsidRPr="008804B8" w:rsidRDefault="00964F38" w:rsidP="00CE353A">
            <w:pPr>
              <w:widowControl w:val="0"/>
              <w:autoSpaceDE w:val="0"/>
              <w:autoSpaceDN w:val="0"/>
              <w:adjustRightInd w:val="0"/>
              <w:rPr>
                <w:sz w:val="24"/>
                <w:szCs w:val="24"/>
              </w:rPr>
            </w:pPr>
            <w:r w:rsidRPr="008804B8">
              <w:rPr>
                <w:color w:val="000000" w:themeColor="text1"/>
                <w:sz w:val="24"/>
                <w:szCs w:val="24"/>
              </w:rPr>
              <w:t>укрепить кадровый потенциал архивной отрасли, повышая профессиональный уровень работников</w:t>
            </w:r>
            <w:r w:rsidRPr="008804B8">
              <w:rPr>
                <w:sz w:val="24"/>
                <w:szCs w:val="24"/>
              </w:rPr>
              <w:t>.</w:t>
            </w:r>
          </w:p>
          <w:p w:rsidR="00964F38" w:rsidRPr="008804B8" w:rsidRDefault="00964F38" w:rsidP="00CE353A">
            <w:pPr>
              <w:widowControl w:val="0"/>
              <w:autoSpaceDE w:val="0"/>
              <w:autoSpaceDN w:val="0"/>
              <w:adjustRightInd w:val="0"/>
              <w:rPr>
                <w:color w:val="000000" w:themeColor="text1"/>
                <w:sz w:val="24"/>
                <w:szCs w:val="24"/>
              </w:rPr>
            </w:pPr>
            <w:r w:rsidRPr="008804B8">
              <w:rPr>
                <w:color w:val="000000" w:themeColor="text1"/>
                <w:sz w:val="24"/>
                <w:szCs w:val="24"/>
              </w:rPr>
              <w:t xml:space="preserve">Использование органами местного самоуправления Курчатовского района Курской области выделенных из бюджета Курской области финансовых средств в форме субвенций   для осуществления отдельных государственных полномочий в сфере архивного дела по хранению, комплектованию, учету и использованию документов Архивного фонда Курской области и иных архивных документов, относящихся к государственной собственности и находящихся  на территории муниципального района </w:t>
            </w:r>
          </w:p>
        </w:tc>
        <w:tc>
          <w:tcPr>
            <w:tcW w:w="2590" w:type="dxa"/>
            <w:tcBorders>
              <w:left w:val="single" w:sz="4" w:space="0" w:color="auto"/>
              <w:bottom w:val="single" w:sz="4" w:space="0" w:color="auto"/>
              <w:right w:val="single" w:sz="4" w:space="0" w:color="auto"/>
            </w:tcBorders>
          </w:tcPr>
          <w:p w:rsidR="00964F38" w:rsidRPr="008804B8" w:rsidRDefault="00964F38" w:rsidP="00CE353A">
            <w:pPr>
              <w:widowControl w:val="0"/>
              <w:autoSpaceDE w:val="0"/>
              <w:autoSpaceDN w:val="0"/>
              <w:adjustRightInd w:val="0"/>
              <w:ind w:right="-39"/>
              <w:rPr>
                <w:color w:val="000000" w:themeColor="text1"/>
                <w:sz w:val="24"/>
                <w:szCs w:val="24"/>
              </w:rPr>
            </w:pPr>
            <w:r w:rsidRPr="008804B8">
              <w:rPr>
                <w:color w:val="000000" w:themeColor="text1"/>
                <w:sz w:val="24"/>
                <w:szCs w:val="24"/>
              </w:rPr>
              <w:t>Нарушение требований архивного законодательства в части создания оптимальных(нормативных) условий хранения документов Архивного фонда Курчатовского района Курской области и других архивных документов;</w:t>
            </w:r>
          </w:p>
          <w:p w:rsidR="00964F38" w:rsidRPr="008804B8" w:rsidRDefault="00AC698B" w:rsidP="00CE353A">
            <w:pPr>
              <w:widowControl w:val="0"/>
              <w:autoSpaceDE w:val="0"/>
              <w:autoSpaceDN w:val="0"/>
              <w:adjustRightInd w:val="0"/>
              <w:rPr>
                <w:color w:val="000000" w:themeColor="text1"/>
                <w:spacing w:val="-1"/>
                <w:sz w:val="24"/>
                <w:szCs w:val="24"/>
              </w:rPr>
            </w:pPr>
            <w:r w:rsidRPr="008804B8">
              <w:rPr>
                <w:color w:val="000000" w:themeColor="text1"/>
                <w:spacing w:val="-1"/>
                <w:sz w:val="24"/>
                <w:szCs w:val="24"/>
              </w:rPr>
              <w:t>Н</w:t>
            </w:r>
            <w:r w:rsidR="00964F38" w:rsidRPr="008804B8">
              <w:rPr>
                <w:color w:val="000000" w:themeColor="text1"/>
                <w:spacing w:val="-1"/>
                <w:sz w:val="24"/>
                <w:szCs w:val="24"/>
              </w:rPr>
              <w:t>едостаточное</w:t>
            </w:r>
            <w:r w:rsidR="001312F1">
              <w:rPr>
                <w:color w:val="000000" w:themeColor="text1"/>
                <w:spacing w:val="-1"/>
                <w:sz w:val="24"/>
                <w:szCs w:val="24"/>
              </w:rPr>
              <w:t xml:space="preserve"> </w:t>
            </w:r>
            <w:r w:rsidR="00964F38" w:rsidRPr="008804B8">
              <w:rPr>
                <w:color w:val="000000" w:themeColor="text1"/>
                <w:spacing w:val="-1"/>
                <w:sz w:val="24"/>
                <w:szCs w:val="24"/>
              </w:rPr>
              <w:t xml:space="preserve">обеспечение хранилищ и других помещений государственных архивов Курской области необходимым оборудованием в соответствии с оптимальными (нормативными) условиями режимов хранения архивных документов, документов </w:t>
            </w:r>
            <w:r w:rsidR="00964F38" w:rsidRPr="008804B8">
              <w:rPr>
                <w:rFonts w:eastAsia="Calibri"/>
                <w:color w:val="000000" w:themeColor="text1"/>
                <w:sz w:val="24"/>
                <w:szCs w:val="24"/>
              </w:rPr>
              <w:t>Архивного фонда Курчатовского района Курской области и других архивных документов</w:t>
            </w:r>
            <w:r w:rsidR="001312F1">
              <w:rPr>
                <w:rFonts w:eastAsia="Calibri"/>
                <w:color w:val="000000" w:themeColor="text1"/>
                <w:sz w:val="24"/>
                <w:szCs w:val="24"/>
              </w:rPr>
              <w:t xml:space="preserve"> </w:t>
            </w:r>
            <w:r w:rsidR="00964F38" w:rsidRPr="008804B8">
              <w:rPr>
                <w:rFonts w:eastAsia="Calibri"/>
                <w:color w:val="000000" w:themeColor="text1"/>
                <w:sz w:val="24"/>
                <w:szCs w:val="24"/>
              </w:rPr>
              <w:t>специальными средствами хранения;</w:t>
            </w:r>
          </w:p>
          <w:p w:rsidR="00964F38" w:rsidRPr="008804B8" w:rsidRDefault="00964F38" w:rsidP="00CE353A">
            <w:pPr>
              <w:widowControl w:val="0"/>
              <w:autoSpaceDE w:val="0"/>
              <w:autoSpaceDN w:val="0"/>
              <w:adjustRightInd w:val="0"/>
              <w:ind w:right="-39"/>
              <w:rPr>
                <w:color w:val="000000" w:themeColor="text1"/>
                <w:sz w:val="24"/>
                <w:szCs w:val="24"/>
              </w:rPr>
            </w:pPr>
            <w:r w:rsidRPr="008804B8">
              <w:rPr>
                <w:color w:val="000000" w:themeColor="text1"/>
                <w:spacing w:val="-1"/>
                <w:sz w:val="24"/>
                <w:szCs w:val="24"/>
              </w:rPr>
              <w:t>у</w:t>
            </w:r>
            <w:r w:rsidRPr="008804B8">
              <w:rPr>
                <w:color w:val="000000" w:themeColor="text1"/>
                <w:sz w:val="24"/>
                <w:szCs w:val="24"/>
              </w:rPr>
              <w:t>величение риска утраты документов</w:t>
            </w:r>
            <w:r w:rsidR="009A0EDD">
              <w:rPr>
                <w:color w:val="000000" w:themeColor="text1"/>
                <w:sz w:val="24"/>
                <w:szCs w:val="24"/>
              </w:rPr>
              <w:t>,</w:t>
            </w:r>
            <w:r w:rsidRPr="008804B8">
              <w:rPr>
                <w:color w:val="000000" w:themeColor="text1"/>
                <w:sz w:val="24"/>
                <w:szCs w:val="24"/>
              </w:rPr>
              <w:t xml:space="preserve"> Архивного фонда Курчатовского района  Курской области, в том числе уникальных и особо ценных, а также иных архивных документов;</w:t>
            </w:r>
          </w:p>
          <w:p w:rsidR="00964F38" w:rsidRPr="008804B8" w:rsidRDefault="00964F38" w:rsidP="00CE353A">
            <w:pPr>
              <w:widowControl w:val="0"/>
              <w:autoSpaceDE w:val="0"/>
              <w:autoSpaceDN w:val="0"/>
              <w:adjustRightInd w:val="0"/>
              <w:rPr>
                <w:color w:val="000000" w:themeColor="text1"/>
                <w:sz w:val="24"/>
                <w:szCs w:val="24"/>
              </w:rPr>
            </w:pPr>
            <w:r w:rsidRPr="008804B8">
              <w:rPr>
                <w:color w:val="000000" w:themeColor="text1"/>
                <w:sz w:val="24"/>
                <w:szCs w:val="24"/>
              </w:rPr>
              <w:t>ненадлежащий контроль за ведением государственного учета, наличием и состоянием документов Архивного фонда Курчатовского района Курской области</w:t>
            </w:r>
          </w:p>
          <w:p w:rsidR="00964F38" w:rsidRPr="008804B8" w:rsidRDefault="00964F38" w:rsidP="00CE353A">
            <w:pPr>
              <w:widowControl w:val="0"/>
              <w:autoSpaceDE w:val="0"/>
              <w:autoSpaceDN w:val="0"/>
              <w:adjustRightInd w:val="0"/>
              <w:rPr>
                <w:color w:val="000000" w:themeColor="text1"/>
                <w:sz w:val="24"/>
                <w:szCs w:val="24"/>
              </w:rPr>
            </w:pPr>
            <w:r w:rsidRPr="008804B8">
              <w:rPr>
                <w:color w:val="000000" w:themeColor="text1"/>
                <w:sz w:val="24"/>
                <w:szCs w:val="24"/>
              </w:rPr>
              <w:t>Ненадлежащее осуществление  органами местного самоуправления  муниципального образования Курчатовского района  Курской области переданных отдельных государственных полномочий Курской области в сфере архивного</w:t>
            </w:r>
          </w:p>
          <w:p w:rsidR="00964F38" w:rsidRPr="008804B8" w:rsidRDefault="00964F38" w:rsidP="00CE353A">
            <w:pPr>
              <w:widowControl w:val="0"/>
              <w:autoSpaceDE w:val="0"/>
              <w:autoSpaceDN w:val="0"/>
              <w:adjustRightInd w:val="0"/>
              <w:rPr>
                <w:color w:val="000000" w:themeColor="text1"/>
                <w:sz w:val="24"/>
                <w:szCs w:val="24"/>
              </w:rPr>
            </w:pPr>
            <w:r w:rsidRPr="008804B8">
              <w:rPr>
                <w:color w:val="000000" w:themeColor="text1"/>
                <w:sz w:val="24"/>
                <w:szCs w:val="24"/>
              </w:rPr>
              <w:t xml:space="preserve"> дела по хранению,  комплектованию, учету и использованию документов Архивного фонда Курской области и иных архивных документов, относящихся к государственной собственности Курской области и находящихся  на территории муниципального района </w:t>
            </w:r>
          </w:p>
        </w:tc>
        <w:tc>
          <w:tcPr>
            <w:tcW w:w="2899" w:type="dxa"/>
            <w:tcBorders>
              <w:left w:val="single" w:sz="4" w:space="0" w:color="auto"/>
              <w:bottom w:val="single" w:sz="4" w:space="0" w:color="auto"/>
              <w:right w:val="single" w:sz="4" w:space="0" w:color="auto"/>
            </w:tcBorders>
          </w:tcPr>
          <w:p w:rsidR="00964F38" w:rsidRPr="008804B8" w:rsidRDefault="00964F38" w:rsidP="001520F6">
            <w:pPr>
              <w:widowControl w:val="0"/>
              <w:autoSpaceDE w:val="0"/>
              <w:autoSpaceDN w:val="0"/>
              <w:adjustRightInd w:val="0"/>
              <w:rPr>
                <w:color w:val="000000" w:themeColor="text1"/>
                <w:sz w:val="24"/>
                <w:szCs w:val="24"/>
              </w:rPr>
            </w:pPr>
            <w:r w:rsidRPr="008804B8">
              <w:rPr>
                <w:color w:val="000000" w:themeColor="text1"/>
                <w:sz w:val="24"/>
                <w:szCs w:val="24"/>
              </w:rPr>
              <w:t xml:space="preserve"> Обеспечивает достижение показателей</w:t>
            </w:r>
            <w:r w:rsidR="009A0EDD">
              <w:rPr>
                <w:color w:val="000000" w:themeColor="text1"/>
                <w:sz w:val="24"/>
                <w:szCs w:val="24"/>
              </w:rPr>
              <w:t xml:space="preserve"> </w:t>
            </w:r>
            <w:r w:rsidRPr="008804B8">
              <w:rPr>
                <w:color w:val="000000" w:themeColor="text1"/>
                <w:sz w:val="24"/>
                <w:szCs w:val="24"/>
              </w:rPr>
              <w:t xml:space="preserve">2-15 подпрограммы </w:t>
            </w:r>
          </w:p>
        </w:tc>
      </w:tr>
    </w:tbl>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C24071" w:rsidRDefault="00C24071" w:rsidP="00964F38">
      <w:pPr>
        <w:autoSpaceDE w:val="0"/>
        <w:autoSpaceDN w:val="0"/>
        <w:adjustRightInd w:val="0"/>
        <w:ind w:left="9047"/>
        <w:jc w:val="center"/>
        <w:outlineLvl w:val="1"/>
        <w:rPr>
          <w:sz w:val="24"/>
          <w:szCs w:val="24"/>
        </w:rPr>
      </w:pPr>
    </w:p>
    <w:p w:rsidR="00C24071" w:rsidRDefault="00C24071" w:rsidP="00964F38">
      <w:pPr>
        <w:autoSpaceDE w:val="0"/>
        <w:autoSpaceDN w:val="0"/>
        <w:adjustRightInd w:val="0"/>
        <w:ind w:left="9047"/>
        <w:jc w:val="center"/>
        <w:outlineLvl w:val="1"/>
        <w:rPr>
          <w:sz w:val="24"/>
          <w:szCs w:val="24"/>
        </w:rPr>
      </w:pPr>
    </w:p>
    <w:p w:rsidR="00C24071" w:rsidRDefault="00C24071" w:rsidP="00964F38">
      <w:pPr>
        <w:autoSpaceDE w:val="0"/>
        <w:autoSpaceDN w:val="0"/>
        <w:adjustRightInd w:val="0"/>
        <w:ind w:left="9047"/>
        <w:jc w:val="center"/>
        <w:outlineLvl w:val="1"/>
        <w:rPr>
          <w:sz w:val="24"/>
          <w:szCs w:val="24"/>
        </w:rPr>
      </w:pPr>
    </w:p>
    <w:p w:rsidR="00C24071" w:rsidRDefault="00C24071"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964F38" w:rsidRPr="008804B8" w:rsidRDefault="00964F38" w:rsidP="00964F38">
      <w:pPr>
        <w:autoSpaceDE w:val="0"/>
        <w:autoSpaceDN w:val="0"/>
        <w:adjustRightInd w:val="0"/>
        <w:ind w:left="9047"/>
        <w:jc w:val="center"/>
        <w:outlineLvl w:val="1"/>
        <w:rPr>
          <w:sz w:val="24"/>
          <w:szCs w:val="24"/>
        </w:rPr>
      </w:pPr>
      <w:r w:rsidRPr="008804B8">
        <w:rPr>
          <w:sz w:val="24"/>
          <w:szCs w:val="24"/>
        </w:rPr>
        <w:t>Приложение№ 3</w:t>
      </w:r>
    </w:p>
    <w:p w:rsidR="00964F38" w:rsidRDefault="00964F38" w:rsidP="00964F38">
      <w:pPr>
        <w:autoSpaceDE w:val="0"/>
        <w:autoSpaceDN w:val="0"/>
        <w:adjustRightInd w:val="0"/>
        <w:ind w:left="9047"/>
        <w:jc w:val="center"/>
        <w:rPr>
          <w:sz w:val="24"/>
          <w:szCs w:val="24"/>
        </w:rPr>
      </w:pPr>
      <w:r w:rsidRPr="008804B8">
        <w:rPr>
          <w:sz w:val="24"/>
          <w:szCs w:val="24"/>
        </w:rPr>
        <w:t>к муниципальной программе Курчатовского района Курской области «Сохранение и развитие архивного дела»</w:t>
      </w:r>
    </w:p>
    <w:p w:rsidR="008804B8" w:rsidRPr="008804B8" w:rsidRDefault="008804B8" w:rsidP="00964F38">
      <w:pPr>
        <w:autoSpaceDE w:val="0"/>
        <w:autoSpaceDN w:val="0"/>
        <w:adjustRightInd w:val="0"/>
        <w:ind w:left="9047"/>
        <w:jc w:val="center"/>
        <w:rPr>
          <w:sz w:val="24"/>
          <w:szCs w:val="24"/>
        </w:rPr>
      </w:pPr>
    </w:p>
    <w:p w:rsidR="00964F38" w:rsidRPr="008804B8" w:rsidRDefault="00964F38" w:rsidP="00964F38">
      <w:pPr>
        <w:widowControl w:val="0"/>
        <w:autoSpaceDE w:val="0"/>
        <w:autoSpaceDN w:val="0"/>
        <w:adjustRightInd w:val="0"/>
        <w:jc w:val="center"/>
        <w:rPr>
          <w:b/>
          <w:sz w:val="24"/>
          <w:szCs w:val="24"/>
        </w:rPr>
      </w:pPr>
      <w:r w:rsidRPr="008804B8">
        <w:rPr>
          <w:b/>
          <w:sz w:val="24"/>
          <w:szCs w:val="24"/>
        </w:rPr>
        <w:t>Сведения</w:t>
      </w:r>
    </w:p>
    <w:p w:rsidR="00964F38" w:rsidRPr="008804B8" w:rsidRDefault="00964F38" w:rsidP="00964F38">
      <w:pPr>
        <w:widowControl w:val="0"/>
        <w:autoSpaceDE w:val="0"/>
        <w:autoSpaceDN w:val="0"/>
        <w:adjustRightInd w:val="0"/>
        <w:jc w:val="center"/>
        <w:rPr>
          <w:b/>
          <w:sz w:val="24"/>
          <w:szCs w:val="24"/>
        </w:rPr>
      </w:pPr>
      <w:r w:rsidRPr="008804B8">
        <w:rPr>
          <w:b/>
          <w:sz w:val="24"/>
          <w:szCs w:val="24"/>
        </w:rPr>
        <w:t>об основных мерах правового регулирования в сфере</w:t>
      </w:r>
    </w:p>
    <w:p w:rsidR="00964F38" w:rsidRPr="008804B8" w:rsidRDefault="00964F38" w:rsidP="00964F38">
      <w:pPr>
        <w:widowControl w:val="0"/>
        <w:autoSpaceDE w:val="0"/>
        <w:autoSpaceDN w:val="0"/>
        <w:adjustRightInd w:val="0"/>
        <w:jc w:val="center"/>
        <w:rPr>
          <w:b/>
          <w:sz w:val="24"/>
          <w:szCs w:val="24"/>
        </w:rPr>
      </w:pPr>
      <w:r w:rsidRPr="008804B8">
        <w:rPr>
          <w:b/>
          <w:sz w:val="24"/>
          <w:szCs w:val="24"/>
        </w:rPr>
        <w:t>реализации муниципальной программы Курчатовского района Курской области «Сохранение и развитие архивного дела»</w:t>
      </w:r>
    </w:p>
    <w:p w:rsidR="00964F38" w:rsidRPr="008804B8" w:rsidRDefault="00964F38" w:rsidP="00964F38">
      <w:pPr>
        <w:widowControl w:val="0"/>
        <w:autoSpaceDE w:val="0"/>
        <w:autoSpaceDN w:val="0"/>
        <w:adjustRightInd w:val="0"/>
        <w:ind w:firstLine="540"/>
        <w:rPr>
          <w:sz w:val="24"/>
          <w:szCs w:val="24"/>
        </w:rPr>
      </w:pPr>
    </w:p>
    <w:tbl>
      <w:tblPr>
        <w:tblW w:w="15451" w:type="dxa"/>
        <w:tblInd w:w="75" w:type="dxa"/>
        <w:tblLayout w:type="fixed"/>
        <w:tblCellMar>
          <w:left w:w="75" w:type="dxa"/>
          <w:right w:w="75" w:type="dxa"/>
        </w:tblCellMar>
        <w:tblLook w:val="04A0" w:firstRow="1" w:lastRow="0" w:firstColumn="1" w:lastColumn="0" w:noHBand="0" w:noVBand="1"/>
      </w:tblPr>
      <w:tblGrid>
        <w:gridCol w:w="568"/>
        <w:gridCol w:w="2409"/>
        <w:gridCol w:w="3544"/>
        <w:gridCol w:w="4394"/>
        <w:gridCol w:w="4536"/>
      </w:tblGrid>
      <w:tr w:rsidR="00964F38" w:rsidRPr="008804B8" w:rsidTr="00641A2F">
        <w:trPr>
          <w:trHeight w:val="800"/>
          <w:tblHeader/>
        </w:trPr>
        <w:tc>
          <w:tcPr>
            <w:tcW w:w="568" w:type="dxa"/>
            <w:tcBorders>
              <w:top w:val="single" w:sz="4" w:space="0" w:color="auto"/>
              <w:left w:val="single" w:sz="4" w:space="0" w:color="auto"/>
              <w:bottom w:val="single" w:sz="4" w:space="0" w:color="auto"/>
              <w:right w:val="single" w:sz="4" w:space="0" w:color="auto"/>
            </w:tcBorders>
            <w:hideMark/>
          </w:tcPr>
          <w:p w:rsidR="00964F38" w:rsidRPr="008804B8" w:rsidRDefault="00964F38" w:rsidP="00CE353A">
            <w:pPr>
              <w:pStyle w:val="ConsPlusCell"/>
              <w:jc w:val="center"/>
              <w:rPr>
                <w:rFonts w:ascii="Times New Roman" w:hAnsi="Times New Roman" w:cs="Times New Roman"/>
                <w:sz w:val="24"/>
                <w:szCs w:val="24"/>
              </w:rPr>
            </w:pPr>
            <w:r w:rsidRPr="008804B8">
              <w:rPr>
                <w:rFonts w:ascii="Times New Roman" w:hAnsi="Times New Roman" w:cs="Times New Roman"/>
                <w:sz w:val="24"/>
                <w:szCs w:val="24"/>
              </w:rPr>
              <w:t>№</w:t>
            </w:r>
          </w:p>
          <w:p w:rsidR="00964F38" w:rsidRPr="008804B8" w:rsidRDefault="00964F38" w:rsidP="00CE353A">
            <w:pPr>
              <w:pStyle w:val="ConsPlusCell"/>
              <w:jc w:val="center"/>
              <w:rPr>
                <w:rFonts w:ascii="Times New Roman" w:hAnsi="Times New Roman" w:cs="Times New Roman"/>
                <w:sz w:val="24"/>
                <w:szCs w:val="24"/>
              </w:rPr>
            </w:pPr>
            <w:r w:rsidRPr="008804B8">
              <w:rPr>
                <w:rFonts w:ascii="Times New Roman" w:hAnsi="Times New Roman" w:cs="Times New Roman"/>
                <w:sz w:val="24"/>
                <w:szCs w:val="24"/>
              </w:rPr>
              <w:t>п/п</w:t>
            </w:r>
          </w:p>
        </w:tc>
        <w:tc>
          <w:tcPr>
            <w:tcW w:w="2409" w:type="dxa"/>
            <w:tcBorders>
              <w:top w:val="single" w:sz="4" w:space="0" w:color="auto"/>
              <w:left w:val="single" w:sz="4" w:space="0" w:color="auto"/>
              <w:bottom w:val="single" w:sz="4" w:space="0" w:color="auto"/>
              <w:right w:val="single" w:sz="4" w:space="0" w:color="auto"/>
            </w:tcBorders>
            <w:hideMark/>
          </w:tcPr>
          <w:p w:rsidR="00964F38" w:rsidRPr="008804B8" w:rsidRDefault="00964F38" w:rsidP="00CE353A">
            <w:pPr>
              <w:pStyle w:val="ConsPlusCell"/>
              <w:jc w:val="center"/>
              <w:rPr>
                <w:rFonts w:ascii="Times New Roman" w:hAnsi="Times New Roman" w:cs="Times New Roman"/>
                <w:sz w:val="24"/>
                <w:szCs w:val="24"/>
              </w:rPr>
            </w:pPr>
            <w:r w:rsidRPr="008804B8">
              <w:rPr>
                <w:rFonts w:ascii="Times New Roman" w:hAnsi="Times New Roman" w:cs="Times New Roman"/>
                <w:sz w:val="24"/>
                <w:szCs w:val="24"/>
              </w:rPr>
              <w:t xml:space="preserve">Вид нормативного </w:t>
            </w:r>
            <w:r w:rsidRPr="008804B8">
              <w:rPr>
                <w:rFonts w:ascii="Times New Roman" w:hAnsi="Times New Roman" w:cs="Times New Roman"/>
                <w:sz w:val="24"/>
                <w:szCs w:val="24"/>
              </w:rPr>
              <w:br/>
              <w:t>правового акта</w:t>
            </w:r>
          </w:p>
        </w:tc>
        <w:tc>
          <w:tcPr>
            <w:tcW w:w="3544" w:type="dxa"/>
            <w:tcBorders>
              <w:top w:val="single" w:sz="4" w:space="0" w:color="auto"/>
              <w:left w:val="single" w:sz="4" w:space="0" w:color="auto"/>
              <w:bottom w:val="single" w:sz="4" w:space="0" w:color="auto"/>
              <w:right w:val="single" w:sz="4" w:space="0" w:color="auto"/>
            </w:tcBorders>
            <w:hideMark/>
          </w:tcPr>
          <w:p w:rsidR="00964F38" w:rsidRPr="008804B8" w:rsidRDefault="00964F38" w:rsidP="00CE353A">
            <w:pPr>
              <w:pStyle w:val="ConsPlusCell"/>
              <w:jc w:val="center"/>
              <w:rPr>
                <w:rFonts w:ascii="Times New Roman" w:hAnsi="Times New Roman" w:cs="Times New Roman"/>
                <w:sz w:val="24"/>
                <w:szCs w:val="24"/>
              </w:rPr>
            </w:pPr>
            <w:r w:rsidRPr="008804B8">
              <w:rPr>
                <w:rFonts w:ascii="Times New Roman" w:hAnsi="Times New Roman" w:cs="Times New Roman"/>
                <w:sz w:val="24"/>
                <w:szCs w:val="24"/>
              </w:rPr>
              <w:t>Основные положения   нормативного правового акта</w:t>
            </w:r>
          </w:p>
        </w:tc>
        <w:tc>
          <w:tcPr>
            <w:tcW w:w="4394" w:type="dxa"/>
            <w:tcBorders>
              <w:top w:val="single" w:sz="4" w:space="0" w:color="auto"/>
              <w:left w:val="single" w:sz="4" w:space="0" w:color="auto"/>
              <w:bottom w:val="single" w:sz="4" w:space="0" w:color="auto"/>
              <w:right w:val="single" w:sz="4" w:space="0" w:color="auto"/>
            </w:tcBorders>
            <w:hideMark/>
          </w:tcPr>
          <w:p w:rsidR="00964F38" w:rsidRPr="008804B8" w:rsidRDefault="00964F38" w:rsidP="00CE353A">
            <w:pPr>
              <w:pStyle w:val="ConsPlusCell"/>
              <w:jc w:val="center"/>
              <w:rPr>
                <w:rFonts w:ascii="Times New Roman" w:hAnsi="Times New Roman" w:cs="Times New Roman"/>
                <w:sz w:val="24"/>
                <w:szCs w:val="24"/>
              </w:rPr>
            </w:pPr>
            <w:r w:rsidRPr="008804B8">
              <w:rPr>
                <w:rFonts w:ascii="Times New Roman" w:hAnsi="Times New Roman" w:cs="Times New Roman"/>
                <w:sz w:val="24"/>
                <w:szCs w:val="24"/>
              </w:rPr>
              <w:t>Ответственный  исполнитель, соисполнители, участники</w:t>
            </w:r>
          </w:p>
        </w:tc>
        <w:tc>
          <w:tcPr>
            <w:tcW w:w="4536" w:type="dxa"/>
            <w:tcBorders>
              <w:top w:val="single" w:sz="4" w:space="0" w:color="auto"/>
              <w:left w:val="single" w:sz="4" w:space="0" w:color="auto"/>
              <w:bottom w:val="single" w:sz="4" w:space="0" w:color="auto"/>
              <w:right w:val="single" w:sz="4" w:space="0" w:color="auto"/>
            </w:tcBorders>
            <w:hideMark/>
          </w:tcPr>
          <w:p w:rsidR="00964F38" w:rsidRPr="008804B8" w:rsidRDefault="00964F38" w:rsidP="00CE353A">
            <w:pPr>
              <w:pStyle w:val="ConsPlusCell"/>
              <w:jc w:val="center"/>
              <w:rPr>
                <w:rFonts w:ascii="Times New Roman" w:hAnsi="Times New Roman" w:cs="Times New Roman"/>
                <w:sz w:val="24"/>
                <w:szCs w:val="24"/>
              </w:rPr>
            </w:pPr>
            <w:r w:rsidRPr="008804B8">
              <w:rPr>
                <w:rFonts w:ascii="Times New Roman" w:hAnsi="Times New Roman" w:cs="Times New Roman"/>
                <w:sz w:val="24"/>
                <w:szCs w:val="24"/>
              </w:rPr>
              <w:t>Ожидаемые срок  принятия</w:t>
            </w:r>
          </w:p>
        </w:tc>
      </w:tr>
      <w:tr w:rsidR="00964F38" w:rsidRPr="008804B8" w:rsidTr="00641A2F">
        <w:tc>
          <w:tcPr>
            <w:tcW w:w="15451" w:type="dxa"/>
            <w:gridSpan w:val="5"/>
            <w:tcBorders>
              <w:top w:val="nil"/>
              <w:left w:val="single" w:sz="4" w:space="0" w:color="auto"/>
              <w:bottom w:val="single" w:sz="4" w:space="0" w:color="auto"/>
              <w:right w:val="single" w:sz="4" w:space="0" w:color="auto"/>
            </w:tcBorders>
          </w:tcPr>
          <w:p w:rsidR="00964F38" w:rsidRPr="008804B8" w:rsidRDefault="00964F38" w:rsidP="00CE353A">
            <w:pPr>
              <w:widowControl w:val="0"/>
              <w:autoSpaceDE w:val="0"/>
              <w:autoSpaceDN w:val="0"/>
              <w:adjustRightInd w:val="0"/>
              <w:jc w:val="center"/>
              <w:rPr>
                <w:rFonts w:eastAsia="Arial CYR"/>
                <w:b/>
                <w:color w:val="000000" w:themeColor="text1"/>
                <w:kern w:val="1"/>
                <w:sz w:val="24"/>
                <w:szCs w:val="24"/>
              </w:rPr>
            </w:pPr>
            <w:r w:rsidRPr="008804B8">
              <w:rPr>
                <w:rFonts w:eastAsia="Arial CYR"/>
                <w:b/>
                <w:color w:val="000000" w:themeColor="text1"/>
                <w:kern w:val="1"/>
                <w:sz w:val="24"/>
                <w:szCs w:val="24"/>
              </w:rPr>
              <w:t xml:space="preserve">Подпрограмма  «Организация хранения, комплектования и использования документов Архивного фонда Курской области </w:t>
            </w:r>
          </w:p>
          <w:p w:rsidR="00964F38" w:rsidRPr="008804B8" w:rsidRDefault="00964F38" w:rsidP="00CE353A">
            <w:pPr>
              <w:pStyle w:val="ConsPlusCell"/>
              <w:jc w:val="center"/>
              <w:rPr>
                <w:rFonts w:ascii="Times New Roman" w:hAnsi="Times New Roman" w:cs="Times New Roman"/>
                <w:sz w:val="24"/>
                <w:szCs w:val="24"/>
              </w:rPr>
            </w:pPr>
            <w:r w:rsidRPr="008804B8">
              <w:rPr>
                <w:rFonts w:ascii="Times New Roman" w:eastAsia="Arial CYR" w:hAnsi="Times New Roman" w:cs="Times New Roman"/>
                <w:b/>
                <w:color w:val="000000" w:themeColor="text1"/>
                <w:kern w:val="1"/>
                <w:sz w:val="24"/>
                <w:szCs w:val="24"/>
              </w:rPr>
              <w:t>и иных архивных документов»</w:t>
            </w:r>
          </w:p>
        </w:tc>
      </w:tr>
      <w:tr w:rsidR="00964F38" w:rsidRPr="008804B8" w:rsidTr="00641A2F">
        <w:tc>
          <w:tcPr>
            <w:tcW w:w="568" w:type="dxa"/>
            <w:tcBorders>
              <w:top w:val="nil"/>
              <w:left w:val="single" w:sz="4" w:space="0" w:color="auto"/>
              <w:bottom w:val="single" w:sz="4" w:space="0" w:color="auto"/>
              <w:right w:val="single" w:sz="4" w:space="0" w:color="auto"/>
            </w:tcBorders>
          </w:tcPr>
          <w:p w:rsidR="00964F38" w:rsidRPr="008804B8" w:rsidRDefault="00964F38" w:rsidP="00964F38">
            <w:pPr>
              <w:pStyle w:val="ConsPlusCell"/>
              <w:widowControl w:val="0"/>
              <w:numPr>
                <w:ilvl w:val="0"/>
                <w:numId w:val="17"/>
              </w:numPr>
              <w:ind w:left="0" w:firstLine="0"/>
              <w:jc w:val="both"/>
              <w:rPr>
                <w:rFonts w:ascii="Times New Roman" w:hAnsi="Times New Roman" w:cs="Times New Roman"/>
                <w:sz w:val="24"/>
                <w:szCs w:val="24"/>
              </w:rPr>
            </w:pPr>
          </w:p>
        </w:tc>
        <w:tc>
          <w:tcPr>
            <w:tcW w:w="2409" w:type="dxa"/>
            <w:tcBorders>
              <w:top w:val="nil"/>
              <w:left w:val="single" w:sz="4" w:space="0" w:color="auto"/>
              <w:bottom w:val="single" w:sz="4" w:space="0" w:color="auto"/>
              <w:right w:val="single" w:sz="4" w:space="0" w:color="auto"/>
            </w:tcBorders>
            <w:hideMark/>
          </w:tcPr>
          <w:p w:rsidR="00964F38" w:rsidRPr="008804B8" w:rsidRDefault="00964F38" w:rsidP="00CE353A">
            <w:pPr>
              <w:pStyle w:val="ConsPlusCell"/>
              <w:jc w:val="both"/>
              <w:rPr>
                <w:rFonts w:ascii="Times New Roman" w:hAnsi="Times New Roman" w:cs="Times New Roman"/>
                <w:sz w:val="24"/>
                <w:szCs w:val="24"/>
              </w:rPr>
            </w:pPr>
            <w:r w:rsidRPr="008804B8">
              <w:rPr>
                <w:rFonts w:ascii="Times New Roman" w:hAnsi="Times New Roman" w:cs="Times New Roman"/>
                <w:sz w:val="24"/>
                <w:szCs w:val="24"/>
              </w:rPr>
              <w:t>Постановление Администрации Курчатовского района Курской области</w:t>
            </w:r>
          </w:p>
        </w:tc>
        <w:tc>
          <w:tcPr>
            <w:tcW w:w="3544" w:type="dxa"/>
            <w:tcBorders>
              <w:top w:val="nil"/>
              <w:left w:val="single" w:sz="4" w:space="0" w:color="auto"/>
              <w:bottom w:val="single" w:sz="4" w:space="0" w:color="auto"/>
              <w:right w:val="single" w:sz="4" w:space="0" w:color="auto"/>
            </w:tcBorders>
            <w:hideMark/>
          </w:tcPr>
          <w:p w:rsidR="00964F38" w:rsidRPr="008804B8" w:rsidRDefault="00964F38" w:rsidP="00CE353A">
            <w:pPr>
              <w:rPr>
                <w:sz w:val="24"/>
                <w:szCs w:val="24"/>
              </w:rPr>
            </w:pPr>
            <w:r w:rsidRPr="008804B8">
              <w:rPr>
                <w:sz w:val="24"/>
                <w:szCs w:val="24"/>
              </w:rPr>
              <w:t>О внесении изменений и дополнений в муниципальную программу «Сохранение и развитие архивного дела»</w:t>
            </w:r>
          </w:p>
        </w:tc>
        <w:tc>
          <w:tcPr>
            <w:tcW w:w="4394" w:type="dxa"/>
            <w:tcBorders>
              <w:top w:val="nil"/>
              <w:left w:val="single" w:sz="4" w:space="0" w:color="auto"/>
              <w:bottom w:val="single" w:sz="4" w:space="0" w:color="auto"/>
              <w:right w:val="single" w:sz="4" w:space="0" w:color="auto"/>
            </w:tcBorders>
            <w:hideMark/>
          </w:tcPr>
          <w:p w:rsidR="00964F38" w:rsidRPr="008804B8" w:rsidRDefault="00964F38" w:rsidP="00CE353A">
            <w:pPr>
              <w:pStyle w:val="ConsPlusCell"/>
              <w:jc w:val="both"/>
              <w:rPr>
                <w:rFonts w:ascii="Times New Roman" w:hAnsi="Times New Roman" w:cs="Times New Roman"/>
                <w:sz w:val="24"/>
                <w:szCs w:val="24"/>
              </w:rPr>
            </w:pPr>
            <w:r w:rsidRPr="008804B8">
              <w:rPr>
                <w:rFonts w:ascii="Times New Roman" w:hAnsi="Times New Roman" w:cs="Times New Roman"/>
                <w:sz w:val="24"/>
                <w:szCs w:val="24"/>
              </w:rPr>
              <w:t>Архивный отдел управления делами Администрации Курчатовского района Курской области</w:t>
            </w:r>
          </w:p>
        </w:tc>
        <w:tc>
          <w:tcPr>
            <w:tcW w:w="4536" w:type="dxa"/>
            <w:tcBorders>
              <w:top w:val="nil"/>
              <w:left w:val="single" w:sz="4" w:space="0" w:color="auto"/>
              <w:bottom w:val="single" w:sz="4" w:space="0" w:color="auto"/>
              <w:right w:val="single" w:sz="4" w:space="0" w:color="auto"/>
            </w:tcBorders>
            <w:hideMark/>
          </w:tcPr>
          <w:p w:rsidR="00964F38" w:rsidRPr="008804B8" w:rsidRDefault="00C24071" w:rsidP="00CE353A">
            <w:pPr>
              <w:pStyle w:val="ConsPlusCell"/>
              <w:jc w:val="both"/>
              <w:rPr>
                <w:rFonts w:ascii="Times New Roman" w:hAnsi="Times New Roman" w:cs="Times New Roman"/>
                <w:sz w:val="24"/>
                <w:szCs w:val="24"/>
              </w:rPr>
            </w:pPr>
            <w:r>
              <w:rPr>
                <w:rFonts w:ascii="Times New Roman" w:hAnsi="Times New Roman" w:cs="Times New Roman"/>
                <w:sz w:val="24"/>
                <w:szCs w:val="24"/>
              </w:rPr>
              <w:t>2019</w:t>
            </w:r>
            <w:r w:rsidR="00964F38" w:rsidRPr="008804B8">
              <w:rPr>
                <w:rFonts w:ascii="Times New Roman" w:hAnsi="Times New Roman" w:cs="Times New Roman"/>
                <w:sz w:val="24"/>
                <w:szCs w:val="24"/>
              </w:rPr>
              <w:t>-202</w:t>
            </w:r>
            <w:r>
              <w:rPr>
                <w:rFonts w:ascii="Times New Roman" w:hAnsi="Times New Roman" w:cs="Times New Roman"/>
                <w:sz w:val="24"/>
                <w:szCs w:val="24"/>
              </w:rPr>
              <w:t>5</w:t>
            </w:r>
            <w:r w:rsidR="00964F38" w:rsidRPr="008804B8">
              <w:rPr>
                <w:rFonts w:ascii="Times New Roman" w:hAnsi="Times New Roman" w:cs="Times New Roman"/>
                <w:sz w:val="24"/>
                <w:szCs w:val="24"/>
              </w:rPr>
              <w:t xml:space="preserve"> гг.</w:t>
            </w:r>
          </w:p>
          <w:p w:rsidR="00964F38" w:rsidRPr="008804B8" w:rsidRDefault="00964F38" w:rsidP="00CE353A">
            <w:pPr>
              <w:pStyle w:val="ConsPlusCell"/>
              <w:jc w:val="both"/>
              <w:rPr>
                <w:rFonts w:ascii="Times New Roman" w:hAnsi="Times New Roman" w:cs="Times New Roman"/>
                <w:sz w:val="24"/>
                <w:szCs w:val="24"/>
              </w:rPr>
            </w:pPr>
            <w:r w:rsidRPr="008804B8">
              <w:rPr>
                <w:rFonts w:ascii="Times New Roman" w:hAnsi="Times New Roman" w:cs="Times New Roman"/>
                <w:sz w:val="24"/>
                <w:szCs w:val="24"/>
              </w:rPr>
              <w:t>(по мере возникновения необходимости)</w:t>
            </w:r>
          </w:p>
        </w:tc>
      </w:tr>
    </w:tbl>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641A2F" w:rsidRDefault="00641A2F" w:rsidP="00964F38">
      <w:pPr>
        <w:autoSpaceDE w:val="0"/>
        <w:autoSpaceDN w:val="0"/>
        <w:adjustRightInd w:val="0"/>
        <w:ind w:left="9047"/>
        <w:jc w:val="center"/>
        <w:outlineLvl w:val="1"/>
        <w:rPr>
          <w:sz w:val="24"/>
          <w:szCs w:val="24"/>
        </w:rPr>
      </w:pPr>
    </w:p>
    <w:p w:rsidR="00FB4132" w:rsidRDefault="00FB4132" w:rsidP="00964F38">
      <w:pPr>
        <w:autoSpaceDE w:val="0"/>
        <w:autoSpaceDN w:val="0"/>
        <w:adjustRightInd w:val="0"/>
        <w:ind w:left="9047"/>
        <w:jc w:val="center"/>
        <w:outlineLvl w:val="1"/>
        <w:rPr>
          <w:sz w:val="24"/>
          <w:szCs w:val="24"/>
        </w:rPr>
      </w:pPr>
    </w:p>
    <w:p w:rsidR="00964F38" w:rsidRPr="00C24071" w:rsidRDefault="00964F38" w:rsidP="00964F38">
      <w:pPr>
        <w:autoSpaceDE w:val="0"/>
        <w:autoSpaceDN w:val="0"/>
        <w:adjustRightInd w:val="0"/>
        <w:ind w:left="9047"/>
        <w:jc w:val="center"/>
        <w:outlineLvl w:val="1"/>
        <w:rPr>
          <w:sz w:val="22"/>
          <w:szCs w:val="22"/>
        </w:rPr>
      </w:pPr>
      <w:r w:rsidRPr="00C24071">
        <w:rPr>
          <w:sz w:val="22"/>
          <w:szCs w:val="22"/>
        </w:rPr>
        <w:t>Приложение № 5</w:t>
      </w:r>
    </w:p>
    <w:p w:rsidR="00964F38" w:rsidRPr="00C24071" w:rsidRDefault="00964F38" w:rsidP="00964F38">
      <w:pPr>
        <w:autoSpaceDE w:val="0"/>
        <w:autoSpaceDN w:val="0"/>
        <w:adjustRightInd w:val="0"/>
        <w:ind w:left="9047"/>
        <w:jc w:val="center"/>
        <w:outlineLvl w:val="1"/>
        <w:rPr>
          <w:sz w:val="22"/>
          <w:szCs w:val="22"/>
        </w:rPr>
      </w:pPr>
      <w:r w:rsidRPr="00C24071">
        <w:rPr>
          <w:sz w:val="22"/>
          <w:szCs w:val="22"/>
        </w:rPr>
        <w:t>к муниципальной программе Курчатовского района Курской области «Сохранение и развитие архивного дела»</w:t>
      </w:r>
    </w:p>
    <w:p w:rsidR="008804B8" w:rsidRPr="00C24071" w:rsidRDefault="008804B8" w:rsidP="00964F38">
      <w:pPr>
        <w:autoSpaceDE w:val="0"/>
        <w:autoSpaceDN w:val="0"/>
        <w:adjustRightInd w:val="0"/>
        <w:ind w:left="9047"/>
        <w:jc w:val="center"/>
        <w:outlineLvl w:val="1"/>
        <w:rPr>
          <w:sz w:val="22"/>
          <w:szCs w:val="22"/>
        </w:rPr>
      </w:pPr>
    </w:p>
    <w:p w:rsidR="00074B3F" w:rsidRPr="00C24071" w:rsidRDefault="00074B3F" w:rsidP="00074B3F">
      <w:pPr>
        <w:tabs>
          <w:tab w:val="left" w:pos="5400"/>
        </w:tabs>
        <w:jc w:val="center"/>
        <w:rPr>
          <w:b/>
          <w:sz w:val="22"/>
          <w:szCs w:val="22"/>
        </w:rPr>
      </w:pPr>
      <w:r w:rsidRPr="00C24071">
        <w:rPr>
          <w:b/>
          <w:sz w:val="22"/>
          <w:szCs w:val="22"/>
        </w:rPr>
        <w:t>Ресурсное обеспечение реализации муниципальной подпрограммы «Организация хранения, комплектования и использования документов Архивного фонда Курской области и иных архивных документов» муниципальной программы Курчатовского района Курской области «Сохранение и развитие архивного дела» (руб.)</w:t>
      </w:r>
    </w:p>
    <w:p w:rsidR="00074B3F" w:rsidRPr="00C24071" w:rsidRDefault="00074B3F" w:rsidP="00964F38">
      <w:pPr>
        <w:autoSpaceDE w:val="0"/>
        <w:autoSpaceDN w:val="0"/>
        <w:adjustRightInd w:val="0"/>
        <w:ind w:left="9047"/>
        <w:jc w:val="center"/>
        <w:outlineLvl w:val="1"/>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2"/>
        <w:gridCol w:w="1986"/>
        <w:gridCol w:w="1204"/>
        <w:gridCol w:w="850"/>
        <w:gridCol w:w="709"/>
        <w:gridCol w:w="709"/>
        <w:gridCol w:w="709"/>
        <w:gridCol w:w="1133"/>
        <w:gridCol w:w="1134"/>
        <w:gridCol w:w="1134"/>
        <w:gridCol w:w="1063"/>
        <w:gridCol w:w="1134"/>
        <w:gridCol w:w="1064"/>
        <w:gridCol w:w="1134"/>
      </w:tblGrid>
      <w:tr w:rsidR="00C24071" w:rsidRPr="00C24071" w:rsidTr="00C24071">
        <w:trPr>
          <w:tblHeader/>
        </w:trPr>
        <w:tc>
          <w:tcPr>
            <w:tcW w:w="1772" w:type="dxa"/>
            <w:vMerge w:val="restart"/>
          </w:tcPr>
          <w:p w:rsidR="00C24071" w:rsidRPr="00C24071" w:rsidRDefault="00C24071" w:rsidP="00CE353A">
            <w:pPr>
              <w:autoSpaceDE w:val="0"/>
              <w:autoSpaceDN w:val="0"/>
              <w:adjustRightInd w:val="0"/>
              <w:jc w:val="center"/>
              <w:rPr>
                <w:bCs/>
                <w:sz w:val="22"/>
                <w:szCs w:val="22"/>
              </w:rPr>
            </w:pPr>
            <w:r w:rsidRPr="00C24071">
              <w:rPr>
                <w:sz w:val="22"/>
                <w:szCs w:val="22"/>
              </w:rPr>
              <w:t>Ресурсное обеспечение реализации муниципальной подпрограммы «Организация хранения, комплектования и использования документов Архивного фонда Курской области и иных архивных документов» муниципальной программы Курчатовского района Курской области «Сохранение и развитие архивного дела» (руб.)Статус</w:t>
            </w:r>
          </w:p>
        </w:tc>
        <w:tc>
          <w:tcPr>
            <w:tcW w:w="1986" w:type="dxa"/>
            <w:vMerge w:val="restart"/>
          </w:tcPr>
          <w:p w:rsidR="00C24071" w:rsidRPr="00C24071" w:rsidRDefault="00C24071" w:rsidP="00CE353A">
            <w:pPr>
              <w:jc w:val="center"/>
              <w:rPr>
                <w:sz w:val="22"/>
                <w:szCs w:val="22"/>
              </w:rPr>
            </w:pPr>
            <w:r w:rsidRPr="00C24071">
              <w:rPr>
                <w:sz w:val="22"/>
                <w:szCs w:val="22"/>
              </w:rPr>
              <w:t>Наименование муниципальной программы, подпрограммы муниципальной программы,  основного мероприятия</w:t>
            </w:r>
          </w:p>
        </w:tc>
        <w:tc>
          <w:tcPr>
            <w:tcW w:w="1204" w:type="dxa"/>
            <w:vMerge w:val="restart"/>
          </w:tcPr>
          <w:p w:rsidR="00C24071" w:rsidRPr="00C24071" w:rsidRDefault="00C24071" w:rsidP="00CE353A">
            <w:pPr>
              <w:jc w:val="center"/>
              <w:rPr>
                <w:sz w:val="22"/>
                <w:szCs w:val="22"/>
              </w:rPr>
            </w:pPr>
            <w:r w:rsidRPr="00C24071">
              <w:rPr>
                <w:sz w:val="22"/>
                <w:szCs w:val="22"/>
              </w:rPr>
              <w:t>Ответственный исполнитель, соисполнители,</w:t>
            </w:r>
          </w:p>
          <w:p w:rsidR="00C24071" w:rsidRPr="00C24071" w:rsidRDefault="00C24071" w:rsidP="00CE353A">
            <w:pPr>
              <w:jc w:val="center"/>
              <w:rPr>
                <w:sz w:val="22"/>
                <w:szCs w:val="22"/>
              </w:rPr>
            </w:pPr>
            <w:r w:rsidRPr="00C24071">
              <w:rPr>
                <w:sz w:val="22"/>
                <w:szCs w:val="22"/>
              </w:rPr>
              <w:t>Участники, муниципальный заказчик (координатор)</w:t>
            </w:r>
          </w:p>
        </w:tc>
        <w:tc>
          <w:tcPr>
            <w:tcW w:w="2977" w:type="dxa"/>
            <w:gridSpan w:val="4"/>
          </w:tcPr>
          <w:p w:rsidR="00C24071" w:rsidRPr="00C24071" w:rsidRDefault="00C24071" w:rsidP="00CE353A">
            <w:pPr>
              <w:autoSpaceDE w:val="0"/>
              <w:autoSpaceDN w:val="0"/>
              <w:adjustRightInd w:val="0"/>
              <w:jc w:val="center"/>
              <w:rPr>
                <w:bCs/>
                <w:sz w:val="22"/>
                <w:szCs w:val="22"/>
              </w:rPr>
            </w:pPr>
            <w:r w:rsidRPr="00C24071">
              <w:rPr>
                <w:sz w:val="22"/>
                <w:szCs w:val="22"/>
              </w:rPr>
              <w:t>Код бюджетной классификации</w:t>
            </w:r>
          </w:p>
        </w:tc>
        <w:tc>
          <w:tcPr>
            <w:tcW w:w="7796" w:type="dxa"/>
            <w:gridSpan w:val="7"/>
          </w:tcPr>
          <w:p w:rsidR="00C24071" w:rsidRPr="00C24071" w:rsidRDefault="00C24071" w:rsidP="00CE353A">
            <w:pPr>
              <w:jc w:val="center"/>
              <w:rPr>
                <w:sz w:val="22"/>
                <w:szCs w:val="22"/>
              </w:rPr>
            </w:pPr>
            <w:r w:rsidRPr="00C24071">
              <w:rPr>
                <w:sz w:val="22"/>
                <w:szCs w:val="22"/>
              </w:rPr>
              <w:t>Расходы (рублей), годы</w:t>
            </w:r>
          </w:p>
        </w:tc>
      </w:tr>
      <w:tr w:rsidR="00C24071" w:rsidRPr="00C24071" w:rsidTr="00C24071">
        <w:trPr>
          <w:tblHeader/>
        </w:trPr>
        <w:tc>
          <w:tcPr>
            <w:tcW w:w="1772" w:type="dxa"/>
            <w:vMerge/>
          </w:tcPr>
          <w:p w:rsidR="00C24071" w:rsidRPr="00C24071" w:rsidRDefault="00C24071" w:rsidP="00CE353A">
            <w:pPr>
              <w:autoSpaceDE w:val="0"/>
              <w:autoSpaceDN w:val="0"/>
              <w:adjustRightInd w:val="0"/>
              <w:jc w:val="center"/>
              <w:rPr>
                <w:bCs/>
                <w:sz w:val="22"/>
                <w:szCs w:val="22"/>
              </w:rPr>
            </w:pPr>
          </w:p>
        </w:tc>
        <w:tc>
          <w:tcPr>
            <w:tcW w:w="1986" w:type="dxa"/>
            <w:vMerge/>
          </w:tcPr>
          <w:p w:rsidR="00C24071" w:rsidRPr="00C24071" w:rsidRDefault="00C24071" w:rsidP="00CE353A">
            <w:pPr>
              <w:autoSpaceDE w:val="0"/>
              <w:autoSpaceDN w:val="0"/>
              <w:adjustRightInd w:val="0"/>
              <w:jc w:val="center"/>
              <w:rPr>
                <w:bCs/>
                <w:sz w:val="22"/>
                <w:szCs w:val="22"/>
              </w:rPr>
            </w:pPr>
          </w:p>
        </w:tc>
        <w:tc>
          <w:tcPr>
            <w:tcW w:w="1204" w:type="dxa"/>
            <w:vMerge/>
          </w:tcPr>
          <w:p w:rsidR="00C24071" w:rsidRPr="00C24071" w:rsidRDefault="00C24071" w:rsidP="00CE353A">
            <w:pPr>
              <w:autoSpaceDE w:val="0"/>
              <w:autoSpaceDN w:val="0"/>
              <w:adjustRightInd w:val="0"/>
              <w:jc w:val="center"/>
              <w:rPr>
                <w:bCs/>
                <w:sz w:val="22"/>
                <w:szCs w:val="22"/>
              </w:rPr>
            </w:pPr>
          </w:p>
        </w:tc>
        <w:tc>
          <w:tcPr>
            <w:tcW w:w="850" w:type="dxa"/>
          </w:tcPr>
          <w:p w:rsidR="00C24071" w:rsidRPr="00C24071" w:rsidRDefault="00C24071" w:rsidP="00CE353A">
            <w:pPr>
              <w:autoSpaceDE w:val="0"/>
              <w:autoSpaceDN w:val="0"/>
              <w:adjustRightInd w:val="0"/>
              <w:jc w:val="center"/>
              <w:rPr>
                <w:sz w:val="22"/>
                <w:szCs w:val="22"/>
              </w:rPr>
            </w:pPr>
            <w:r w:rsidRPr="00C24071">
              <w:rPr>
                <w:sz w:val="22"/>
                <w:szCs w:val="22"/>
              </w:rPr>
              <w:t>ГРБС</w:t>
            </w:r>
          </w:p>
        </w:tc>
        <w:tc>
          <w:tcPr>
            <w:tcW w:w="709" w:type="dxa"/>
          </w:tcPr>
          <w:p w:rsidR="00C24071" w:rsidRPr="00C24071" w:rsidRDefault="00C24071" w:rsidP="00CE353A">
            <w:pPr>
              <w:autoSpaceDE w:val="0"/>
              <w:autoSpaceDN w:val="0"/>
              <w:adjustRightInd w:val="0"/>
              <w:jc w:val="center"/>
              <w:rPr>
                <w:sz w:val="22"/>
                <w:szCs w:val="22"/>
              </w:rPr>
            </w:pPr>
            <w:r w:rsidRPr="00C24071">
              <w:rPr>
                <w:sz w:val="22"/>
                <w:szCs w:val="22"/>
              </w:rPr>
              <w:t>РзПр</w:t>
            </w:r>
          </w:p>
        </w:tc>
        <w:tc>
          <w:tcPr>
            <w:tcW w:w="709" w:type="dxa"/>
          </w:tcPr>
          <w:p w:rsidR="00C24071" w:rsidRPr="00C24071" w:rsidRDefault="00C24071" w:rsidP="00CE353A">
            <w:pPr>
              <w:autoSpaceDE w:val="0"/>
              <w:autoSpaceDN w:val="0"/>
              <w:adjustRightInd w:val="0"/>
              <w:jc w:val="center"/>
              <w:rPr>
                <w:sz w:val="22"/>
                <w:szCs w:val="22"/>
              </w:rPr>
            </w:pPr>
            <w:r w:rsidRPr="00C24071">
              <w:rPr>
                <w:sz w:val="22"/>
                <w:szCs w:val="22"/>
              </w:rPr>
              <w:t>ЦСР</w:t>
            </w:r>
          </w:p>
        </w:tc>
        <w:tc>
          <w:tcPr>
            <w:tcW w:w="709" w:type="dxa"/>
          </w:tcPr>
          <w:p w:rsidR="00C24071" w:rsidRPr="00C24071" w:rsidRDefault="00C24071" w:rsidP="00CE353A">
            <w:pPr>
              <w:autoSpaceDE w:val="0"/>
              <w:autoSpaceDN w:val="0"/>
              <w:adjustRightInd w:val="0"/>
              <w:jc w:val="center"/>
              <w:rPr>
                <w:sz w:val="22"/>
                <w:szCs w:val="22"/>
              </w:rPr>
            </w:pPr>
            <w:r w:rsidRPr="00C24071">
              <w:rPr>
                <w:sz w:val="22"/>
                <w:szCs w:val="22"/>
              </w:rPr>
              <w:t>ВР</w:t>
            </w:r>
          </w:p>
        </w:tc>
        <w:tc>
          <w:tcPr>
            <w:tcW w:w="1133" w:type="dxa"/>
          </w:tcPr>
          <w:p w:rsidR="00C24071" w:rsidRPr="00C24071" w:rsidRDefault="00C24071" w:rsidP="00C24071">
            <w:pPr>
              <w:autoSpaceDE w:val="0"/>
              <w:autoSpaceDN w:val="0"/>
              <w:adjustRightInd w:val="0"/>
              <w:jc w:val="center"/>
              <w:rPr>
                <w:sz w:val="22"/>
                <w:szCs w:val="22"/>
              </w:rPr>
            </w:pPr>
            <w:r w:rsidRPr="00C24071">
              <w:rPr>
                <w:sz w:val="22"/>
                <w:szCs w:val="22"/>
              </w:rPr>
              <w:t>2019 г.</w:t>
            </w:r>
          </w:p>
        </w:tc>
        <w:tc>
          <w:tcPr>
            <w:tcW w:w="1134" w:type="dxa"/>
          </w:tcPr>
          <w:p w:rsidR="00C24071" w:rsidRPr="00C24071" w:rsidRDefault="00C24071" w:rsidP="00C24071">
            <w:pPr>
              <w:autoSpaceDE w:val="0"/>
              <w:autoSpaceDN w:val="0"/>
              <w:adjustRightInd w:val="0"/>
              <w:jc w:val="center"/>
              <w:rPr>
                <w:sz w:val="22"/>
                <w:szCs w:val="22"/>
              </w:rPr>
            </w:pPr>
            <w:r w:rsidRPr="00C24071">
              <w:rPr>
                <w:sz w:val="22"/>
                <w:szCs w:val="22"/>
              </w:rPr>
              <w:t>2020 г.</w:t>
            </w:r>
          </w:p>
        </w:tc>
        <w:tc>
          <w:tcPr>
            <w:tcW w:w="1134" w:type="dxa"/>
          </w:tcPr>
          <w:p w:rsidR="00C24071" w:rsidRPr="00C24071" w:rsidRDefault="00C24071" w:rsidP="00C24071">
            <w:pPr>
              <w:autoSpaceDE w:val="0"/>
              <w:autoSpaceDN w:val="0"/>
              <w:adjustRightInd w:val="0"/>
              <w:jc w:val="center"/>
              <w:rPr>
                <w:sz w:val="22"/>
                <w:szCs w:val="22"/>
              </w:rPr>
            </w:pPr>
            <w:r w:rsidRPr="00C24071">
              <w:rPr>
                <w:sz w:val="22"/>
                <w:szCs w:val="22"/>
              </w:rPr>
              <w:t>2021 г.</w:t>
            </w:r>
          </w:p>
        </w:tc>
        <w:tc>
          <w:tcPr>
            <w:tcW w:w="1063" w:type="dxa"/>
          </w:tcPr>
          <w:p w:rsidR="00C24071" w:rsidRPr="00C24071" w:rsidRDefault="00C24071" w:rsidP="00C24071">
            <w:pPr>
              <w:autoSpaceDE w:val="0"/>
              <w:autoSpaceDN w:val="0"/>
              <w:adjustRightInd w:val="0"/>
              <w:jc w:val="center"/>
              <w:rPr>
                <w:sz w:val="22"/>
                <w:szCs w:val="22"/>
              </w:rPr>
            </w:pPr>
            <w:r w:rsidRPr="00C24071">
              <w:rPr>
                <w:sz w:val="22"/>
                <w:szCs w:val="22"/>
              </w:rPr>
              <w:t>2022 г.</w:t>
            </w:r>
          </w:p>
        </w:tc>
        <w:tc>
          <w:tcPr>
            <w:tcW w:w="1134" w:type="dxa"/>
          </w:tcPr>
          <w:p w:rsidR="00C24071" w:rsidRPr="00C24071" w:rsidRDefault="00C24071" w:rsidP="00C24071">
            <w:pPr>
              <w:autoSpaceDE w:val="0"/>
              <w:autoSpaceDN w:val="0"/>
              <w:adjustRightInd w:val="0"/>
              <w:jc w:val="center"/>
              <w:rPr>
                <w:sz w:val="22"/>
                <w:szCs w:val="22"/>
              </w:rPr>
            </w:pPr>
            <w:r w:rsidRPr="00C24071">
              <w:rPr>
                <w:sz w:val="22"/>
                <w:szCs w:val="22"/>
              </w:rPr>
              <w:t>2023 г.</w:t>
            </w:r>
          </w:p>
        </w:tc>
        <w:tc>
          <w:tcPr>
            <w:tcW w:w="1064" w:type="dxa"/>
          </w:tcPr>
          <w:p w:rsidR="00C24071" w:rsidRPr="00C24071" w:rsidRDefault="00C24071" w:rsidP="00C24071">
            <w:pPr>
              <w:autoSpaceDE w:val="0"/>
              <w:autoSpaceDN w:val="0"/>
              <w:adjustRightInd w:val="0"/>
              <w:jc w:val="center"/>
              <w:rPr>
                <w:sz w:val="22"/>
                <w:szCs w:val="22"/>
              </w:rPr>
            </w:pPr>
            <w:r w:rsidRPr="00C24071">
              <w:rPr>
                <w:sz w:val="22"/>
                <w:szCs w:val="22"/>
              </w:rPr>
              <w:t>2024 г.</w:t>
            </w:r>
          </w:p>
        </w:tc>
        <w:tc>
          <w:tcPr>
            <w:tcW w:w="1134" w:type="dxa"/>
          </w:tcPr>
          <w:p w:rsidR="00C24071" w:rsidRPr="00C24071" w:rsidRDefault="00C24071" w:rsidP="00C24071">
            <w:pPr>
              <w:autoSpaceDE w:val="0"/>
              <w:autoSpaceDN w:val="0"/>
              <w:adjustRightInd w:val="0"/>
              <w:jc w:val="center"/>
              <w:rPr>
                <w:sz w:val="22"/>
                <w:szCs w:val="22"/>
              </w:rPr>
            </w:pPr>
            <w:r w:rsidRPr="00C24071">
              <w:rPr>
                <w:sz w:val="22"/>
                <w:szCs w:val="22"/>
              </w:rPr>
              <w:t>2025 г.</w:t>
            </w:r>
          </w:p>
        </w:tc>
      </w:tr>
      <w:tr w:rsidR="00C24071" w:rsidRPr="00C24071" w:rsidTr="00C24071">
        <w:trPr>
          <w:tblHeader/>
        </w:trPr>
        <w:tc>
          <w:tcPr>
            <w:tcW w:w="1772" w:type="dxa"/>
          </w:tcPr>
          <w:p w:rsidR="00C24071" w:rsidRPr="00C24071" w:rsidRDefault="00C24071" w:rsidP="00CE353A">
            <w:pPr>
              <w:autoSpaceDE w:val="0"/>
              <w:autoSpaceDN w:val="0"/>
              <w:adjustRightInd w:val="0"/>
              <w:rPr>
                <w:bCs/>
                <w:sz w:val="22"/>
                <w:szCs w:val="22"/>
              </w:rPr>
            </w:pPr>
            <w:r w:rsidRPr="00C24071">
              <w:rPr>
                <w:bCs/>
                <w:sz w:val="22"/>
                <w:szCs w:val="22"/>
              </w:rPr>
              <w:t>Муниципальная программа Курчатовского района Курской области</w:t>
            </w:r>
          </w:p>
        </w:tc>
        <w:tc>
          <w:tcPr>
            <w:tcW w:w="1986" w:type="dxa"/>
          </w:tcPr>
          <w:p w:rsidR="00C24071" w:rsidRPr="00C24071" w:rsidRDefault="00C24071" w:rsidP="00CE353A">
            <w:pPr>
              <w:autoSpaceDE w:val="0"/>
              <w:autoSpaceDN w:val="0"/>
              <w:adjustRightInd w:val="0"/>
              <w:rPr>
                <w:bCs/>
                <w:sz w:val="22"/>
                <w:szCs w:val="22"/>
              </w:rPr>
            </w:pPr>
            <w:r w:rsidRPr="00C24071">
              <w:rPr>
                <w:bCs/>
                <w:sz w:val="22"/>
                <w:szCs w:val="22"/>
              </w:rPr>
              <w:t>«Сохранение и развитие архивного дела»</w:t>
            </w:r>
          </w:p>
        </w:tc>
        <w:tc>
          <w:tcPr>
            <w:tcW w:w="1204" w:type="dxa"/>
          </w:tcPr>
          <w:p w:rsidR="00C24071" w:rsidRPr="00C24071" w:rsidRDefault="00C24071" w:rsidP="00CE353A">
            <w:pPr>
              <w:autoSpaceDE w:val="0"/>
              <w:autoSpaceDN w:val="0"/>
              <w:adjustRightInd w:val="0"/>
              <w:rPr>
                <w:bCs/>
                <w:sz w:val="22"/>
                <w:szCs w:val="22"/>
              </w:rPr>
            </w:pPr>
            <w:r w:rsidRPr="00C24071">
              <w:rPr>
                <w:bCs/>
                <w:sz w:val="22"/>
                <w:szCs w:val="22"/>
              </w:rPr>
              <w:t>Архивный отдел управления делами Администрации Курчатовского района курской области</w:t>
            </w:r>
          </w:p>
        </w:tc>
        <w:tc>
          <w:tcPr>
            <w:tcW w:w="850" w:type="dxa"/>
          </w:tcPr>
          <w:p w:rsidR="00C24071" w:rsidRPr="00C24071" w:rsidRDefault="00C24071" w:rsidP="00CE353A">
            <w:pPr>
              <w:autoSpaceDE w:val="0"/>
              <w:autoSpaceDN w:val="0"/>
              <w:adjustRightInd w:val="0"/>
              <w:rPr>
                <w:sz w:val="22"/>
                <w:szCs w:val="22"/>
              </w:rPr>
            </w:pPr>
            <w:r w:rsidRPr="00C24071">
              <w:rPr>
                <w:sz w:val="22"/>
                <w:szCs w:val="22"/>
              </w:rPr>
              <w:t>001</w:t>
            </w:r>
          </w:p>
        </w:tc>
        <w:tc>
          <w:tcPr>
            <w:tcW w:w="709" w:type="dxa"/>
          </w:tcPr>
          <w:p w:rsidR="00C24071" w:rsidRPr="00C24071" w:rsidRDefault="00C24071" w:rsidP="00CE353A">
            <w:pPr>
              <w:autoSpaceDE w:val="0"/>
              <w:autoSpaceDN w:val="0"/>
              <w:adjustRightInd w:val="0"/>
              <w:jc w:val="center"/>
              <w:rPr>
                <w:sz w:val="22"/>
                <w:szCs w:val="22"/>
              </w:rPr>
            </w:pPr>
            <w:r w:rsidRPr="00C24071">
              <w:rPr>
                <w:sz w:val="22"/>
                <w:szCs w:val="22"/>
              </w:rPr>
              <w:t>х</w:t>
            </w:r>
          </w:p>
        </w:tc>
        <w:tc>
          <w:tcPr>
            <w:tcW w:w="709" w:type="dxa"/>
          </w:tcPr>
          <w:p w:rsidR="00C24071" w:rsidRPr="00C24071" w:rsidRDefault="00C24071" w:rsidP="00CE353A">
            <w:pPr>
              <w:autoSpaceDE w:val="0"/>
              <w:autoSpaceDN w:val="0"/>
              <w:adjustRightInd w:val="0"/>
              <w:jc w:val="center"/>
              <w:rPr>
                <w:sz w:val="22"/>
                <w:szCs w:val="22"/>
              </w:rPr>
            </w:pPr>
            <w:r w:rsidRPr="00C24071">
              <w:rPr>
                <w:sz w:val="22"/>
                <w:szCs w:val="22"/>
              </w:rPr>
              <w:t>х</w:t>
            </w:r>
          </w:p>
        </w:tc>
        <w:tc>
          <w:tcPr>
            <w:tcW w:w="709" w:type="dxa"/>
          </w:tcPr>
          <w:p w:rsidR="00C24071" w:rsidRPr="00C24071" w:rsidRDefault="00C24071" w:rsidP="00CE353A">
            <w:pPr>
              <w:autoSpaceDE w:val="0"/>
              <w:autoSpaceDN w:val="0"/>
              <w:adjustRightInd w:val="0"/>
              <w:jc w:val="center"/>
              <w:rPr>
                <w:sz w:val="22"/>
                <w:szCs w:val="22"/>
              </w:rPr>
            </w:pPr>
            <w:r w:rsidRPr="00C24071">
              <w:rPr>
                <w:sz w:val="22"/>
                <w:szCs w:val="22"/>
              </w:rPr>
              <w:t>--</w:t>
            </w:r>
          </w:p>
        </w:tc>
        <w:tc>
          <w:tcPr>
            <w:tcW w:w="1133" w:type="dxa"/>
          </w:tcPr>
          <w:p w:rsidR="00C24071" w:rsidRPr="003C056E" w:rsidRDefault="00A66E11" w:rsidP="00C24071">
            <w:pPr>
              <w:jc w:val="center"/>
              <w:rPr>
                <w:bCs/>
                <w:color w:val="FF0000"/>
                <w:sz w:val="22"/>
                <w:szCs w:val="22"/>
              </w:rPr>
            </w:pPr>
            <w:r>
              <w:rPr>
                <w:bCs/>
                <w:color w:val="FF0000"/>
                <w:sz w:val="22"/>
                <w:szCs w:val="22"/>
              </w:rPr>
              <w:t>616</w:t>
            </w:r>
            <w:r w:rsidR="009A0EDD" w:rsidRPr="003C056E">
              <w:rPr>
                <w:bCs/>
                <w:color w:val="FF0000"/>
                <w:sz w:val="22"/>
                <w:szCs w:val="22"/>
              </w:rPr>
              <w:t>860</w:t>
            </w:r>
            <w:r w:rsidR="00C24071" w:rsidRPr="003C056E">
              <w:rPr>
                <w:bCs/>
                <w:color w:val="FF0000"/>
                <w:sz w:val="22"/>
                <w:szCs w:val="22"/>
              </w:rPr>
              <w:t>,0</w:t>
            </w:r>
          </w:p>
        </w:tc>
        <w:tc>
          <w:tcPr>
            <w:tcW w:w="1134" w:type="dxa"/>
          </w:tcPr>
          <w:p w:rsidR="00C24071" w:rsidRPr="00A66E11" w:rsidRDefault="009A0EDD" w:rsidP="00C24071">
            <w:pPr>
              <w:jc w:val="center"/>
              <w:rPr>
                <w:bCs/>
                <w:sz w:val="22"/>
                <w:szCs w:val="22"/>
              </w:rPr>
            </w:pPr>
            <w:r w:rsidRPr="00A66E11">
              <w:rPr>
                <w:bCs/>
                <w:sz w:val="22"/>
                <w:szCs w:val="22"/>
              </w:rPr>
              <w:t>243860</w:t>
            </w:r>
            <w:r w:rsidR="00C24071" w:rsidRPr="00A66E11">
              <w:rPr>
                <w:bCs/>
                <w:sz w:val="22"/>
                <w:szCs w:val="22"/>
              </w:rPr>
              <w:t>,0</w:t>
            </w:r>
          </w:p>
        </w:tc>
        <w:tc>
          <w:tcPr>
            <w:tcW w:w="1134" w:type="dxa"/>
          </w:tcPr>
          <w:p w:rsidR="00C24071" w:rsidRPr="00A66E11" w:rsidRDefault="009A0EDD" w:rsidP="00C24071">
            <w:pPr>
              <w:jc w:val="center"/>
              <w:rPr>
                <w:bCs/>
                <w:sz w:val="22"/>
                <w:szCs w:val="22"/>
              </w:rPr>
            </w:pPr>
            <w:r w:rsidRPr="00A66E11">
              <w:rPr>
                <w:bCs/>
                <w:sz w:val="22"/>
                <w:szCs w:val="22"/>
              </w:rPr>
              <w:t>243860</w:t>
            </w:r>
            <w:r w:rsidR="00C24071" w:rsidRPr="00A66E11">
              <w:rPr>
                <w:bCs/>
                <w:sz w:val="22"/>
                <w:szCs w:val="22"/>
              </w:rPr>
              <w:t>,0</w:t>
            </w:r>
          </w:p>
        </w:tc>
        <w:tc>
          <w:tcPr>
            <w:tcW w:w="1063" w:type="dxa"/>
          </w:tcPr>
          <w:p w:rsidR="00C24071" w:rsidRPr="00C24071" w:rsidRDefault="00C24071" w:rsidP="00C24071">
            <w:pPr>
              <w:jc w:val="center"/>
              <w:rPr>
                <w:bCs/>
                <w:sz w:val="22"/>
                <w:szCs w:val="22"/>
              </w:rPr>
            </w:pPr>
            <w:r w:rsidRPr="00C24071">
              <w:rPr>
                <w:bCs/>
                <w:sz w:val="22"/>
                <w:szCs w:val="22"/>
              </w:rPr>
              <w:t>518362,0</w:t>
            </w:r>
          </w:p>
        </w:tc>
        <w:tc>
          <w:tcPr>
            <w:tcW w:w="1134" w:type="dxa"/>
          </w:tcPr>
          <w:p w:rsidR="00C24071" w:rsidRPr="00C24071" w:rsidRDefault="00C24071" w:rsidP="00C24071">
            <w:pPr>
              <w:jc w:val="center"/>
              <w:rPr>
                <w:bCs/>
                <w:sz w:val="22"/>
                <w:szCs w:val="22"/>
              </w:rPr>
            </w:pPr>
            <w:r w:rsidRPr="00C24071">
              <w:rPr>
                <w:bCs/>
                <w:sz w:val="22"/>
                <w:szCs w:val="22"/>
              </w:rPr>
              <w:t>518362,0</w:t>
            </w:r>
          </w:p>
        </w:tc>
        <w:tc>
          <w:tcPr>
            <w:tcW w:w="1064" w:type="dxa"/>
          </w:tcPr>
          <w:p w:rsidR="00C24071" w:rsidRPr="00C24071" w:rsidRDefault="00C24071" w:rsidP="00C24071">
            <w:pPr>
              <w:jc w:val="center"/>
              <w:rPr>
                <w:bCs/>
                <w:sz w:val="22"/>
                <w:szCs w:val="22"/>
              </w:rPr>
            </w:pPr>
            <w:r w:rsidRPr="00C24071">
              <w:rPr>
                <w:bCs/>
                <w:sz w:val="22"/>
                <w:szCs w:val="22"/>
              </w:rPr>
              <w:t>518362,0</w:t>
            </w:r>
          </w:p>
        </w:tc>
        <w:tc>
          <w:tcPr>
            <w:tcW w:w="1134" w:type="dxa"/>
          </w:tcPr>
          <w:p w:rsidR="00C24071" w:rsidRPr="00C24071" w:rsidRDefault="00C24071" w:rsidP="00C24071">
            <w:pPr>
              <w:jc w:val="center"/>
              <w:rPr>
                <w:bCs/>
                <w:sz w:val="22"/>
                <w:szCs w:val="22"/>
              </w:rPr>
            </w:pPr>
            <w:r w:rsidRPr="00C24071">
              <w:rPr>
                <w:bCs/>
                <w:sz w:val="22"/>
                <w:szCs w:val="22"/>
              </w:rPr>
              <w:t>518362,0</w:t>
            </w:r>
          </w:p>
        </w:tc>
      </w:tr>
      <w:tr w:rsidR="003C056E" w:rsidRPr="00C24071" w:rsidTr="00C24071">
        <w:trPr>
          <w:tblHeader/>
        </w:trPr>
        <w:tc>
          <w:tcPr>
            <w:tcW w:w="1772" w:type="dxa"/>
          </w:tcPr>
          <w:p w:rsidR="003C056E" w:rsidRPr="00C24071" w:rsidRDefault="003C056E" w:rsidP="00CE353A">
            <w:pPr>
              <w:autoSpaceDE w:val="0"/>
              <w:autoSpaceDN w:val="0"/>
              <w:adjustRightInd w:val="0"/>
              <w:rPr>
                <w:bCs/>
                <w:sz w:val="22"/>
                <w:szCs w:val="22"/>
              </w:rPr>
            </w:pPr>
            <w:r w:rsidRPr="00C24071">
              <w:rPr>
                <w:bCs/>
                <w:sz w:val="22"/>
                <w:szCs w:val="22"/>
              </w:rPr>
              <w:t>Подпрограмма муниципальной программы Курчатовского района Курской области</w:t>
            </w:r>
          </w:p>
        </w:tc>
        <w:tc>
          <w:tcPr>
            <w:tcW w:w="1986" w:type="dxa"/>
          </w:tcPr>
          <w:p w:rsidR="003C056E" w:rsidRPr="00C24071" w:rsidRDefault="003C056E" w:rsidP="00CE353A">
            <w:pPr>
              <w:autoSpaceDE w:val="0"/>
              <w:autoSpaceDN w:val="0"/>
              <w:adjustRightInd w:val="0"/>
              <w:rPr>
                <w:bCs/>
                <w:sz w:val="22"/>
                <w:szCs w:val="22"/>
              </w:rPr>
            </w:pPr>
            <w:r w:rsidRPr="00C24071">
              <w:rPr>
                <w:bCs/>
                <w:sz w:val="22"/>
                <w:szCs w:val="22"/>
              </w:rPr>
              <w:t>«Организация хранения, комплектования и использования документов Архивного фонда Курской области и иных архивных документов»</w:t>
            </w:r>
          </w:p>
        </w:tc>
        <w:tc>
          <w:tcPr>
            <w:tcW w:w="1204" w:type="dxa"/>
          </w:tcPr>
          <w:p w:rsidR="003C056E" w:rsidRPr="00C24071" w:rsidRDefault="003C056E" w:rsidP="00CE353A">
            <w:pPr>
              <w:autoSpaceDE w:val="0"/>
              <w:autoSpaceDN w:val="0"/>
              <w:adjustRightInd w:val="0"/>
              <w:rPr>
                <w:bCs/>
                <w:sz w:val="22"/>
                <w:szCs w:val="22"/>
              </w:rPr>
            </w:pPr>
            <w:r w:rsidRPr="00C24071">
              <w:rPr>
                <w:bCs/>
                <w:sz w:val="22"/>
                <w:szCs w:val="22"/>
              </w:rPr>
              <w:t>Архивный отдел управления делами Администрации Курчатовского района Курской области</w:t>
            </w:r>
          </w:p>
        </w:tc>
        <w:tc>
          <w:tcPr>
            <w:tcW w:w="850" w:type="dxa"/>
          </w:tcPr>
          <w:p w:rsidR="003C056E" w:rsidRPr="00C24071" w:rsidRDefault="003C056E" w:rsidP="00CE353A">
            <w:pPr>
              <w:autoSpaceDE w:val="0"/>
              <w:autoSpaceDN w:val="0"/>
              <w:adjustRightInd w:val="0"/>
              <w:rPr>
                <w:sz w:val="22"/>
                <w:szCs w:val="22"/>
              </w:rPr>
            </w:pPr>
            <w:r w:rsidRPr="00C24071">
              <w:rPr>
                <w:sz w:val="22"/>
                <w:szCs w:val="22"/>
              </w:rPr>
              <w:t>001</w:t>
            </w:r>
          </w:p>
        </w:tc>
        <w:tc>
          <w:tcPr>
            <w:tcW w:w="709" w:type="dxa"/>
          </w:tcPr>
          <w:p w:rsidR="003C056E" w:rsidRPr="00C24071" w:rsidRDefault="003C056E" w:rsidP="00CE353A">
            <w:pPr>
              <w:autoSpaceDE w:val="0"/>
              <w:autoSpaceDN w:val="0"/>
              <w:adjustRightInd w:val="0"/>
              <w:jc w:val="center"/>
              <w:rPr>
                <w:sz w:val="22"/>
                <w:szCs w:val="22"/>
              </w:rPr>
            </w:pPr>
            <w:r w:rsidRPr="00C24071">
              <w:rPr>
                <w:sz w:val="22"/>
                <w:szCs w:val="22"/>
              </w:rPr>
              <w:t>х</w:t>
            </w:r>
          </w:p>
        </w:tc>
        <w:tc>
          <w:tcPr>
            <w:tcW w:w="709" w:type="dxa"/>
          </w:tcPr>
          <w:p w:rsidR="003C056E" w:rsidRPr="00C24071" w:rsidRDefault="003C056E" w:rsidP="00CE353A">
            <w:pPr>
              <w:autoSpaceDE w:val="0"/>
              <w:autoSpaceDN w:val="0"/>
              <w:adjustRightInd w:val="0"/>
              <w:jc w:val="center"/>
              <w:rPr>
                <w:sz w:val="22"/>
                <w:szCs w:val="22"/>
              </w:rPr>
            </w:pPr>
            <w:r w:rsidRPr="00C24071">
              <w:rPr>
                <w:sz w:val="22"/>
                <w:szCs w:val="22"/>
              </w:rPr>
              <w:t>х</w:t>
            </w:r>
          </w:p>
        </w:tc>
        <w:tc>
          <w:tcPr>
            <w:tcW w:w="709" w:type="dxa"/>
          </w:tcPr>
          <w:p w:rsidR="003C056E" w:rsidRPr="00C24071" w:rsidRDefault="003C056E" w:rsidP="00CE353A">
            <w:pPr>
              <w:autoSpaceDE w:val="0"/>
              <w:autoSpaceDN w:val="0"/>
              <w:adjustRightInd w:val="0"/>
              <w:jc w:val="center"/>
              <w:rPr>
                <w:sz w:val="22"/>
                <w:szCs w:val="22"/>
              </w:rPr>
            </w:pPr>
            <w:r w:rsidRPr="00C24071">
              <w:rPr>
                <w:sz w:val="22"/>
                <w:szCs w:val="22"/>
              </w:rPr>
              <w:t>--</w:t>
            </w:r>
          </w:p>
        </w:tc>
        <w:tc>
          <w:tcPr>
            <w:tcW w:w="1133" w:type="dxa"/>
          </w:tcPr>
          <w:p w:rsidR="003C056E" w:rsidRPr="003C056E" w:rsidRDefault="00A66E11" w:rsidP="001F0675">
            <w:pPr>
              <w:jc w:val="center"/>
              <w:rPr>
                <w:bCs/>
                <w:color w:val="FF0000"/>
                <w:sz w:val="22"/>
                <w:szCs w:val="22"/>
              </w:rPr>
            </w:pPr>
            <w:r>
              <w:rPr>
                <w:bCs/>
                <w:color w:val="FF0000"/>
                <w:sz w:val="22"/>
                <w:szCs w:val="22"/>
              </w:rPr>
              <w:t>616</w:t>
            </w:r>
            <w:r w:rsidR="003C056E" w:rsidRPr="003C056E">
              <w:rPr>
                <w:bCs/>
                <w:color w:val="FF0000"/>
                <w:sz w:val="22"/>
                <w:szCs w:val="22"/>
              </w:rPr>
              <w:t>860,0</w:t>
            </w:r>
          </w:p>
        </w:tc>
        <w:tc>
          <w:tcPr>
            <w:tcW w:w="1134" w:type="dxa"/>
          </w:tcPr>
          <w:p w:rsidR="003C056E" w:rsidRPr="00A66E11" w:rsidRDefault="003C056E" w:rsidP="001F0675">
            <w:pPr>
              <w:jc w:val="center"/>
              <w:rPr>
                <w:bCs/>
                <w:sz w:val="22"/>
                <w:szCs w:val="22"/>
              </w:rPr>
            </w:pPr>
            <w:r w:rsidRPr="00A66E11">
              <w:rPr>
                <w:bCs/>
                <w:sz w:val="22"/>
                <w:szCs w:val="22"/>
              </w:rPr>
              <w:t>243860,0</w:t>
            </w:r>
          </w:p>
        </w:tc>
        <w:tc>
          <w:tcPr>
            <w:tcW w:w="1134" w:type="dxa"/>
          </w:tcPr>
          <w:p w:rsidR="003C056E" w:rsidRPr="00A66E11" w:rsidRDefault="003C056E" w:rsidP="001F0675">
            <w:pPr>
              <w:jc w:val="center"/>
              <w:rPr>
                <w:bCs/>
                <w:sz w:val="22"/>
                <w:szCs w:val="22"/>
              </w:rPr>
            </w:pPr>
            <w:r w:rsidRPr="00A66E11">
              <w:rPr>
                <w:bCs/>
                <w:sz w:val="22"/>
                <w:szCs w:val="22"/>
              </w:rPr>
              <w:t>243860,0</w:t>
            </w:r>
          </w:p>
        </w:tc>
        <w:tc>
          <w:tcPr>
            <w:tcW w:w="1063" w:type="dxa"/>
          </w:tcPr>
          <w:p w:rsidR="003C056E" w:rsidRPr="00C24071" w:rsidRDefault="003C056E" w:rsidP="00C24071">
            <w:pPr>
              <w:jc w:val="center"/>
              <w:rPr>
                <w:bCs/>
                <w:sz w:val="22"/>
                <w:szCs w:val="22"/>
              </w:rPr>
            </w:pPr>
            <w:r w:rsidRPr="00C24071">
              <w:rPr>
                <w:bCs/>
                <w:sz w:val="22"/>
                <w:szCs w:val="22"/>
              </w:rPr>
              <w:t>518362</w:t>
            </w:r>
          </w:p>
        </w:tc>
        <w:tc>
          <w:tcPr>
            <w:tcW w:w="1134" w:type="dxa"/>
          </w:tcPr>
          <w:p w:rsidR="003C056E" w:rsidRPr="00C24071" w:rsidRDefault="003C056E" w:rsidP="00C24071">
            <w:pPr>
              <w:jc w:val="center"/>
              <w:rPr>
                <w:bCs/>
                <w:sz w:val="22"/>
                <w:szCs w:val="22"/>
              </w:rPr>
            </w:pPr>
            <w:r w:rsidRPr="00C24071">
              <w:rPr>
                <w:bCs/>
                <w:sz w:val="22"/>
                <w:szCs w:val="22"/>
              </w:rPr>
              <w:t>518362</w:t>
            </w:r>
          </w:p>
        </w:tc>
        <w:tc>
          <w:tcPr>
            <w:tcW w:w="1064" w:type="dxa"/>
          </w:tcPr>
          <w:p w:rsidR="003C056E" w:rsidRPr="00C24071" w:rsidRDefault="003C056E" w:rsidP="00C24071">
            <w:pPr>
              <w:jc w:val="center"/>
              <w:rPr>
                <w:bCs/>
                <w:sz w:val="22"/>
                <w:szCs w:val="22"/>
              </w:rPr>
            </w:pPr>
            <w:r w:rsidRPr="00C24071">
              <w:rPr>
                <w:bCs/>
                <w:sz w:val="22"/>
                <w:szCs w:val="22"/>
              </w:rPr>
              <w:t>518362</w:t>
            </w:r>
          </w:p>
        </w:tc>
        <w:tc>
          <w:tcPr>
            <w:tcW w:w="1134" w:type="dxa"/>
          </w:tcPr>
          <w:p w:rsidR="003C056E" w:rsidRPr="00C24071" w:rsidRDefault="003C056E" w:rsidP="00C24071">
            <w:pPr>
              <w:jc w:val="center"/>
              <w:rPr>
                <w:bCs/>
                <w:sz w:val="22"/>
                <w:szCs w:val="22"/>
              </w:rPr>
            </w:pPr>
            <w:r w:rsidRPr="00C24071">
              <w:rPr>
                <w:bCs/>
                <w:sz w:val="22"/>
                <w:szCs w:val="22"/>
              </w:rPr>
              <w:t>518362</w:t>
            </w:r>
          </w:p>
        </w:tc>
      </w:tr>
      <w:tr w:rsidR="003C056E" w:rsidRPr="00C24071" w:rsidTr="00C24071">
        <w:trPr>
          <w:tblHeader/>
        </w:trPr>
        <w:tc>
          <w:tcPr>
            <w:tcW w:w="1772" w:type="dxa"/>
          </w:tcPr>
          <w:p w:rsidR="003C056E" w:rsidRPr="00C24071" w:rsidRDefault="003C056E" w:rsidP="00CE353A">
            <w:pPr>
              <w:autoSpaceDE w:val="0"/>
              <w:autoSpaceDN w:val="0"/>
              <w:adjustRightInd w:val="0"/>
              <w:rPr>
                <w:bCs/>
                <w:sz w:val="22"/>
                <w:szCs w:val="22"/>
              </w:rPr>
            </w:pPr>
            <w:r w:rsidRPr="00C24071">
              <w:rPr>
                <w:bCs/>
                <w:sz w:val="22"/>
                <w:szCs w:val="22"/>
              </w:rPr>
              <w:t>Основное мероприятие</w:t>
            </w:r>
          </w:p>
        </w:tc>
        <w:tc>
          <w:tcPr>
            <w:tcW w:w="1986" w:type="dxa"/>
          </w:tcPr>
          <w:p w:rsidR="003C056E" w:rsidRPr="00C24071" w:rsidRDefault="003C056E" w:rsidP="00CE353A">
            <w:pPr>
              <w:autoSpaceDE w:val="0"/>
              <w:autoSpaceDN w:val="0"/>
              <w:adjustRightInd w:val="0"/>
              <w:rPr>
                <w:bCs/>
                <w:sz w:val="22"/>
                <w:szCs w:val="22"/>
              </w:rPr>
            </w:pPr>
            <w:r w:rsidRPr="00C24071">
              <w:rPr>
                <w:bCs/>
                <w:sz w:val="22"/>
                <w:szCs w:val="22"/>
              </w:rPr>
              <w:t>«Осуществление мероприятий в сфере архивного дела»</w:t>
            </w:r>
          </w:p>
        </w:tc>
        <w:tc>
          <w:tcPr>
            <w:tcW w:w="1204" w:type="dxa"/>
          </w:tcPr>
          <w:p w:rsidR="003C056E" w:rsidRPr="00C24071" w:rsidRDefault="003C056E" w:rsidP="00CE353A">
            <w:pPr>
              <w:autoSpaceDE w:val="0"/>
              <w:autoSpaceDN w:val="0"/>
              <w:adjustRightInd w:val="0"/>
              <w:rPr>
                <w:bCs/>
                <w:sz w:val="22"/>
                <w:szCs w:val="22"/>
              </w:rPr>
            </w:pPr>
            <w:r w:rsidRPr="00C24071">
              <w:rPr>
                <w:bCs/>
                <w:sz w:val="22"/>
                <w:szCs w:val="22"/>
              </w:rPr>
              <w:t>Архивный отдел управления делами Администрации Курчатовского района Курской области</w:t>
            </w:r>
          </w:p>
        </w:tc>
        <w:tc>
          <w:tcPr>
            <w:tcW w:w="850" w:type="dxa"/>
          </w:tcPr>
          <w:p w:rsidR="003C056E" w:rsidRPr="00C24071" w:rsidRDefault="003C056E" w:rsidP="00CE353A">
            <w:pPr>
              <w:autoSpaceDE w:val="0"/>
              <w:autoSpaceDN w:val="0"/>
              <w:adjustRightInd w:val="0"/>
              <w:jc w:val="center"/>
              <w:rPr>
                <w:sz w:val="22"/>
                <w:szCs w:val="22"/>
              </w:rPr>
            </w:pPr>
            <w:r w:rsidRPr="00C24071">
              <w:rPr>
                <w:sz w:val="22"/>
                <w:szCs w:val="22"/>
              </w:rPr>
              <w:t>001</w:t>
            </w:r>
          </w:p>
        </w:tc>
        <w:tc>
          <w:tcPr>
            <w:tcW w:w="709" w:type="dxa"/>
          </w:tcPr>
          <w:p w:rsidR="003C056E" w:rsidRPr="00C24071" w:rsidRDefault="003C056E" w:rsidP="00CE353A">
            <w:pPr>
              <w:autoSpaceDE w:val="0"/>
              <w:autoSpaceDN w:val="0"/>
              <w:adjustRightInd w:val="0"/>
              <w:jc w:val="center"/>
              <w:rPr>
                <w:sz w:val="22"/>
                <w:szCs w:val="22"/>
              </w:rPr>
            </w:pPr>
            <w:r w:rsidRPr="00C24071">
              <w:rPr>
                <w:sz w:val="22"/>
                <w:szCs w:val="22"/>
              </w:rPr>
              <w:t>0113</w:t>
            </w:r>
          </w:p>
        </w:tc>
        <w:tc>
          <w:tcPr>
            <w:tcW w:w="709" w:type="dxa"/>
          </w:tcPr>
          <w:p w:rsidR="003C056E" w:rsidRPr="00C24071" w:rsidRDefault="003C056E" w:rsidP="00CE353A">
            <w:pPr>
              <w:autoSpaceDE w:val="0"/>
              <w:autoSpaceDN w:val="0"/>
              <w:adjustRightInd w:val="0"/>
              <w:jc w:val="center"/>
              <w:rPr>
                <w:sz w:val="22"/>
                <w:szCs w:val="22"/>
              </w:rPr>
            </w:pPr>
            <w:r w:rsidRPr="00C24071">
              <w:rPr>
                <w:sz w:val="22"/>
                <w:szCs w:val="22"/>
              </w:rPr>
              <w:t>1020100000</w:t>
            </w:r>
          </w:p>
        </w:tc>
        <w:tc>
          <w:tcPr>
            <w:tcW w:w="709" w:type="dxa"/>
          </w:tcPr>
          <w:p w:rsidR="003C056E" w:rsidRPr="00C24071" w:rsidRDefault="003C056E" w:rsidP="00CE353A">
            <w:pPr>
              <w:autoSpaceDE w:val="0"/>
              <w:autoSpaceDN w:val="0"/>
              <w:adjustRightInd w:val="0"/>
              <w:jc w:val="center"/>
              <w:rPr>
                <w:sz w:val="22"/>
                <w:szCs w:val="22"/>
              </w:rPr>
            </w:pPr>
            <w:r w:rsidRPr="00C24071">
              <w:rPr>
                <w:sz w:val="22"/>
                <w:szCs w:val="22"/>
              </w:rPr>
              <w:t>х</w:t>
            </w:r>
          </w:p>
        </w:tc>
        <w:tc>
          <w:tcPr>
            <w:tcW w:w="1133" w:type="dxa"/>
          </w:tcPr>
          <w:p w:rsidR="003C056E" w:rsidRPr="003C056E" w:rsidRDefault="00A66E11" w:rsidP="001F0675">
            <w:pPr>
              <w:jc w:val="center"/>
              <w:rPr>
                <w:bCs/>
                <w:color w:val="FF0000"/>
                <w:sz w:val="22"/>
                <w:szCs w:val="22"/>
              </w:rPr>
            </w:pPr>
            <w:r>
              <w:rPr>
                <w:bCs/>
                <w:color w:val="FF0000"/>
                <w:sz w:val="22"/>
                <w:szCs w:val="22"/>
              </w:rPr>
              <w:t>616</w:t>
            </w:r>
            <w:r w:rsidR="003C056E" w:rsidRPr="003C056E">
              <w:rPr>
                <w:bCs/>
                <w:color w:val="FF0000"/>
                <w:sz w:val="22"/>
                <w:szCs w:val="22"/>
              </w:rPr>
              <w:t>860,0</w:t>
            </w:r>
          </w:p>
        </w:tc>
        <w:tc>
          <w:tcPr>
            <w:tcW w:w="1134" w:type="dxa"/>
          </w:tcPr>
          <w:p w:rsidR="003C056E" w:rsidRPr="00A66E11" w:rsidRDefault="003C056E" w:rsidP="001F0675">
            <w:pPr>
              <w:jc w:val="center"/>
              <w:rPr>
                <w:bCs/>
                <w:sz w:val="22"/>
                <w:szCs w:val="22"/>
              </w:rPr>
            </w:pPr>
            <w:r w:rsidRPr="00A66E11">
              <w:rPr>
                <w:bCs/>
                <w:sz w:val="22"/>
                <w:szCs w:val="22"/>
              </w:rPr>
              <w:t>243860,0</w:t>
            </w:r>
          </w:p>
        </w:tc>
        <w:tc>
          <w:tcPr>
            <w:tcW w:w="1134" w:type="dxa"/>
          </w:tcPr>
          <w:p w:rsidR="003C056E" w:rsidRPr="00A66E11" w:rsidRDefault="003C056E" w:rsidP="001F0675">
            <w:pPr>
              <w:jc w:val="center"/>
              <w:rPr>
                <w:bCs/>
                <w:sz w:val="22"/>
                <w:szCs w:val="22"/>
              </w:rPr>
            </w:pPr>
            <w:r w:rsidRPr="00A66E11">
              <w:rPr>
                <w:bCs/>
                <w:sz w:val="22"/>
                <w:szCs w:val="22"/>
              </w:rPr>
              <w:t>243860,0</w:t>
            </w:r>
          </w:p>
        </w:tc>
        <w:tc>
          <w:tcPr>
            <w:tcW w:w="1063" w:type="dxa"/>
          </w:tcPr>
          <w:p w:rsidR="003C056E" w:rsidRPr="00C24071" w:rsidRDefault="003C056E" w:rsidP="00C24071">
            <w:pPr>
              <w:jc w:val="center"/>
              <w:rPr>
                <w:bCs/>
                <w:sz w:val="22"/>
                <w:szCs w:val="22"/>
              </w:rPr>
            </w:pPr>
            <w:r w:rsidRPr="00C24071">
              <w:rPr>
                <w:bCs/>
                <w:sz w:val="22"/>
                <w:szCs w:val="22"/>
              </w:rPr>
              <w:t>518362</w:t>
            </w:r>
          </w:p>
        </w:tc>
        <w:tc>
          <w:tcPr>
            <w:tcW w:w="1134" w:type="dxa"/>
          </w:tcPr>
          <w:p w:rsidR="003C056E" w:rsidRPr="00C24071" w:rsidRDefault="003C056E" w:rsidP="00C24071">
            <w:pPr>
              <w:jc w:val="center"/>
              <w:rPr>
                <w:bCs/>
                <w:sz w:val="22"/>
                <w:szCs w:val="22"/>
              </w:rPr>
            </w:pPr>
            <w:r w:rsidRPr="00C24071">
              <w:rPr>
                <w:bCs/>
                <w:sz w:val="22"/>
                <w:szCs w:val="22"/>
              </w:rPr>
              <w:t>518362</w:t>
            </w:r>
          </w:p>
        </w:tc>
        <w:tc>
          <w:tcPr>
            <w:tcW w:w="1064" w:type="dxa"/>
          </w:tcPr>
          <w:p w:rsidR="003C056E" w:rsidRPr="00C24071" w:rsidRDefault="003C056E" w:rsidP="00C24071">
            <w:pPr>
              <w:jc w:val="center"/>
              <w:rPr>
                <w:bCs/>
                <w:sz w:val="22"/>
                <w:szCs w:val="22"/>
              </w:rPr>
            </w:pPr>
            <w:r w:rsidRPr="00C24071">
              <w:rPr>
                <w:bCs/>
                <w:sz w:val="22"/>
                <w:szCs w:val="22"/>
              </w:rPr>
              <w:t>518362</w:t>
            </w:r>
          </w:p>
        </w:tc>
        <w:tc>
          <w:tcPr>
            <w:tcW w:w="1134" w:type="dxa"/>
          </w:tcPr>
          <w:p w:rsidR="003C056E" w:rsidRPr="00C24071" w:rsidRDefault="003C056E" w:rsidP="00C24071">
            <w:pPr>
              <w:jc w:val="center"/>
              <w:rPr>
                <w:bCs/>
                <w:sz w:val="22"/>
                <w:szCs w:val="22"/>
              </w:rPr>
            </w:pPr>
            <w:r w:rsidRPr="00C24071">
              <w:rPr>
                <w:bCs/>
                <w:sz w:val="22"/>
                <w:szCs w:val="22"/>
              </w:rPr>
              <w:t>518362</w:t>
            </w:r>
          </w:p>
        </w:tc>
      </w:tr>
      <w:tr w:rsidR="00C24071" w:rsidRPr="00C24071" w:rsidTr="00C24071">
        <w:trPr>
          <w:tblHeader/>
        </w:trPr>
        <w:tc>
          <w:tcPr>
            <w:tcW w:w="1772" w:type="dxa"/>
          </w:tcPr>
          <w:p w:rsidR="00C24071" w:rsidRPr="00C24071" w:rsidRDefault="00C24071" w:rsidP="00CE353A">
            <w:pPr>
              <w:autoSpaceDE w:val="0"/>
              <w:autoSpaceDN w:val="0"/>
              <w:adjustRightInd w:val="0"/>
              <w:jc w:val="center"/>
              <w:rPr>
                <w:sz w:val="22"/>
                <w:szCs w:val="22"/>
              </w:rPr>
            </w:pPr>
            <w:r w:rsidRPr="00C24071">
              <w:rPr>
                <w:sz w:val="22"/>
                <w:szCs w:val="22"/>
              </w:rPr>
              <w:t>Основное направление:</w:t>
            </w:r>
          </w:p>
          <w:p w:rsidR="00C24071" w:rsidRPr="00C24071" w:rsidRDefault="00C24071" w:rsidP="00CE353A">
            <w:pPr>
              <w:autoSpaceDE w:val="0"/>
              <w:autoSpaceDN w:val="0"/>
              <w:adjustRightInd w:val="0"/>
              <w:jc w:val="center"/>
              <w:rPr>
                <w:sz w:val="22"/>
                <w:szCs w:val="22"/>
              </w:rPr>
            </w:pPr>
            <w:r w:rsidRPr="00C24071">
              <w:rPr>
                <w:sz w:val="22"/>
                <w:szCs w:val="22"/>
              </w:rPr>
              <w:t>1.1</w:t>
            </w:r>
          </w:p>
        </w:tc>
        <w:tc>
          <w:tcPr>
            <w:tcW w:w="1986" w:type="dxa"/>
          </w:tcPr>
          <w:p w:rsidR="00C24071" w:rsidRPr="00C24071" w:rsidRDefault="00C24071" w:rsidP="00CE353A">
            <w:pPr>
              <w:autoSpaceDE w:val="0"/>
              <w:autoSpaceDN w:val="0"/>
              <w:adjustRightInd w:val="0"/>
              <w:rPr>
                <w:sz w:val="22"/>
                <w:szCs w:val="22"/>
              </w:rPr>
            </w:pPr>
            <w:r w:rsidRPr="00C24071">
              <w:rPr>
                <w:sz w:val="22"/>
                <w:szCs w:val="22"/>
              </w:rPr>
              <w:t>Осуществление отдельных государственных полномочий в сфере архивного дела</w:t>
            </w:r>
          </w:p>
        </w:tc>
        <w:tc>
          <w:tcPr>
            <w:tcW w:w="1204" w:type="dxa"/>
          </w:tcPr>
          <w:p w:rsidR="00C24071" w:rsidRPr="00C24071" w:rsidRDefault="00C24071" w:rsidP="00CE353A">
            <w:pPr>
              <w:autoSpaceDE w:val="0"/>
              <w:autoSpaceDN w:val="0"/>
              <w:adjustRightInd w:val="0"/>
              <w:rPr>
                <w:bCs/>
                <w:sz w:val="22"/>
                <w:szCs w:val="22"/>
              </w:rPr>
            </w:pPr>
            <w:r w:rsidRPr="00C24071">
              <w:rPr>
                <w:bCs/>
                <w:sz w:val="22"/>
                <w:szCs w:val="22"/>
              </w:rPr>
              <w:t xml:space="preserve"> Архивный отдел управления делами Администрации Курчатовского района Курской области </w:t>
            </w:r>
          </w:p>
        </w:tc>
        <w:tc>
          <w:tcPr>
            <w:tcW w:w="850" w:type="dxa"/>
          </w:tcPr>
          <w:p w:rsidR="00C24071" w:rsidRPr="00C24071" w:rsidRDefault="00C24071" w:rsidP="00CE353A">
            <w:pPr>
              <w:autoSpaceDE w:val="0"/>
              <w:autoSpaceDN w:val="0"/>
              <w:adjustRightInd w:val="0"/>
              <w:rPr>
                <w:sz w:val="22"/>
                <w:szCs w:val="22"/>
              </w:rPr>
            </w:pPr>
            <w:r w:rsidRPr="00C24071">
              <w:rPr>
                <w:sz w:val="22"/>
                <w:szCs w:val="22"/>
              </w:rPr>
              <w:t>001</w:t>
            </w:r>
          </w:p>
        </w:tc>
        <w:tc>
          <w:tcPr>
            <w:tcW w:w="709" w:type="dxa"/>
          </w:tcPr>
          <w:p w:rsidR="00C24071" w:rsidRPr="00C24071" w:rsidRDefault="00C24071" w:rsidP="00CE353A">
            <w:pPr>
              <w:autoSpaceDE w:val="0"/>
              <w:autoSpaceDN w:val="0"/>
              <w:adjustRightInd w:val="0"/>
              <w:rPr>
                <w:sz w:val="22"/>
                <w:szCs w:val="22"/>
              </w:rPr>
            </w:pPr>
            <w:r w:rsidRPr="00C24071">
              <w:rPr>
                <w:sz w:val="22"/>
                <w:szCs w:val="22"/>
              </w:rPr>
              <w:t>0113</w:t>
            </w:r>
          </w:p>
        </w:tc>
        <w:tc>
          <w:tcPr>
            <w:tcW w:w="709" w:type="dxa"/>
          </w:tcPr>
          <w:p w:rsidR="00C24071" w:rsidRPr="00C24071" w:rsidRDefault="00C24071" w:rsidP="00CE353A">
            <w:pPr>
              <w:autoSpaceDE w:val="0"/>
              <w:autoSpaceDN w:val="0"/>
              <w:adjustRightInd w:val="0"/>
              <w:jc w:val="center"/>
              <w:rPr>
                <w:sz w:val="22"/>
                <w:szCs w:val="22"/>
              </w:rPr>
            </w:pPr>
            <w:r w:rsidRPr="00C24071">
              <w:rPr>
                <w:sz w:val="22"/>
                <w:szCs w:val="22"/>
              </w:rPr>
              <w:t>1020113360</w:t>
            </w:r>
          </w:p>
        </w:tc>
        <w:tc>
          <w:tcPr>
            <w:tcW w:w="709" w:type="dxa"/>
          </w:tcPr>
          <w:p w:rsidR="00C24071" w:rsidRPr="00C24071" w:rsidRDefault="00C24071" w:rsidP="00CE353A">
            <w:pPr>
              <w:autoSpaceDE w:val="0"/>
              <w:autoSpaceDN w:val="0"/>
              <w:adjustRightInd w:val="0"/>
              <w:jc w:val="center"/>
              <w:rPr>
                <w:sz w:val="22"/>
                <w:szCs w:val="22"/>
              </w:rPr>
            </w:pPr>
            <w:r w:rsidRPr="00C24071">
              <w:rPr>
                <w:sz w:val="22"/>
                <w:szCs w:val="22"/>
              </w:rPr>
              <w:t>100</w:t>
            </w:r>
          </w:p>
        </w:tc>
        <w:tc>
          <w:tcPr>
            <w:tcW w:w="1133" w:type="dxa"/>
          </w:tcPr>
          <w:p w:rsidR="00C24071" w:rsidRPr="003C056E" w:rsidRDefault="00C24071" w:rsidP="003C056E">
            <w:pPr>
              <w:jc w:val="center"/>
              <w:rPr>
                <w:bCs/>
                <w:color w:val="FF0000"/>
                <w:sz w:val="22"/>
                <w:szCs w:val="22"/>
              </w:rPr>
            </w:pPr>
            <w:r w:rsidRPr="003C056E">
              <w:rPr>
                <w:bCs/>
                <w:color w:val="FF0000"/>
                <w:sz w:val="22"/>
                <w:szCs w:val="22"/>
              </w:rPr>
              <w:t>143</w:t>
            </w:r>
            <w:r w:rsidR="003C056E" w:rsidRPr="003C056E">
              <w:rPr>
                <w:bCs/>
                <w:color w:val="FF0000"/>
                <w:sz w:val="22"/>
                <w:szCs w:val="22"/>
              </w:rPr>
              <w:t>860,0</w:t>
            </w:r>
          </w:p>
        </w:tc>
        <w:tc>
          <w:tcPr>
            <w:tcW w:w="1134" w:type="dxa"/>
          </w:tcPr>
          <w:p w:rsidR="00C24071" w:rsidRPr="003627D4" w:rsidRDefault="003C056E" w:rsidP="00C24071">
            <w:pPr>
              <w:rPr>
                <w:bCs/>
                <w:sz w:val="22"/>
                <w:szCs w:val="22"/>
              </w:rPr>
            </w:pPr>
            <w:r w:rsidRPr="003627D4">
              <w:rPr>
                <w:bCs/>
                <w:sz w:val="22"/>
                <w:szCs w:val="22"/>
              </w:rPr>
              <w:t>143860,0</w:t>
            </w:r>
          </w:p>
        </w:tc>
        <w:tc>
          <w:tcPr>
            <w:tcW w:w="1134" w:type="dxa"/>
          </w:tcPr>
          <w:p w:rsidR="00C24071" w:rsidRPr="003627D4" w:rsidRDefault="003C056E" w:rsidP="00C24071">
            <w:pPr>
              <w:jc w:val="center"/>
              <w:rPr>
                <w:bCs/>
                <w:sz w:val="22"/>
                <w:szCs w:val="22"/>
              </w:rPr>
            </w:pPr>
            <w:r w:rsidRPr="003627D4">
              <w:rPr>
                <w:bCs/>
                <w:sz w:val="22"/>
                <w:szCs w:val="22"/>
              </w:rPr>
              <w:t>143860,0</w:t>
            </w:r>
          </w:p>
        </w:tc>
        <w:tc>
          <w:tcPr>
            <w:tcW w:w="1063" w:type="dxa"/>
          </w:tcPr>
          <w:p w:rsidR="00C24071" w:rsidRPr="00C24071" w:rsidRDefault="00C24071" w:rsidP="00C24071">
            <w:pPr>
              <w:rPr>
                <w:bCs/>
                <w:sz w:val="22"/>
                <w:szCs w:val="22"/>
              </w:rPr>
            </w:pPr>
            <w:r w:rsidRPr="00C24071">
              <w:rPr>
                <w:bCs/>
                <w:sz w:val="22"/>
                <w:szCs w:val="22"/>
              </w:rPr>
              <w:t>143362</w:t>
            </w:r>
            <w:r w:rsidR="003C056E">
              <w:rPr>
                <w:bCs/>
                <w:sz w:val="22"/>
                <w:szCs w:val="22"/>
              </w:rPr>
              <w:t>,0</w:t>
            </w:r>
          </w:p>
        </w:tc>
        <w:tc>
          <w:tcPr>
            <w:tcW w:w="1134" w:type="dxa"/>
          </w:tcPr>
          <w:p w:rsidR="00C24071" w:rsidRPr="00C24071" w:rsidRDefault="00C24071" w:rsidP="00C24071">
            <w:pPr>
              <w:jc w:val="center"/>
              <w:rPr>
                <w:bCs/>
                <w:sz w:val="22"/>
                <w:szCs w:val="22"/>
              </w:rPr>
            </w:pPr>
            <w:r w:rsidRPr="00C24071">
              <w:rPr>
                <w:bCs/>
                <w:sz w:val="22"/>
                <w:szCs w:val="22"/>
              </w:rPr>
              <w:t>143362</w:t>
            </w:r>
            <w:r w:rsidR="003C056E">
              <w:rPr>
                <w:bCs/>
                <w:sz w:val="22"/>
                <w:szCs w:val="22"/>
              </w:rPr>
              <w:t>,0</w:t>
            </w:r>
          </w:p>
        </w:tc>
        <w:tc>
          <w:tcPr>
            <w:tcW w:w="1064" w:type="dxa"/>
          </w:tcPr>
          <w:p w:rsidR="00C24071" w:rsidRPr="00C24071" w:rsidRDefault="00C24071" w:rsidP="00C24071">
            <w:pPr>
              <w:rPr>
                <w:bCs/>
                <w:sz w:val="22"/>
                <w:szCs w:val="22"/>
              </w:rPr>
            </w:pPr>
            <w:r w:rsidRPr="00C24071">
              <w:rPr>
                <w:bCs/>
                <w:sz w:val="22"/>
                <w:szCs w:val="22"/>
              </w:rPr>
              <w:t>143362</w:t>
            </w:r>
            <w:r w:rsidR="003C056E">
              <w:rPr>
                <w:bCs/>
                <w:sz w:val="22"/>
                <w:szCs w:val="22"/>
              </w:rPr>
              <w:t>,0</w:t>
            </w:r>
          </w:p>
        </w:tc>
        <w:tc>
          <w:tcPr>
            <w:tcW w:w="1134" w:type="dxa"/>
          </w:tcPr>
          <w:p w:rsidR="00C24071" w:rsidRPr="00C24071" w:rsidRDefault="00C24071" w:rsidP="00C24071">
            <w:pPr>
              <w:jc w:val="center"/>
              <w:rPr>
                <w:bCs/>
                <w:sz w:val="22"/>
                <w:szCs w:val="22"/>
              </w:rPr>
            </w:pPr>
            <w:r w:rsidRPr="00C24071">
              <w:rPr>
                <w:bCs/>
                <w:sz w:val="22"/>
                <w:szCs w:val="22"/>
              </w:rPr>
              <w:t>143362</w:t>
            </w:r>
            <w:r w:rsidR="003C056E">
              <w:rPr>
                <w:bCs/>
                <w:sz w:val="22"/>
                <w:szCs w:val="22"/>
              </w:rPr>
              <w:t>,0</w:t>
            </w:r>
          </w:p>
        </w:tc>
      </w:tr>
      <w:tr w:rsidR="00C24071" w:rsidRPr="00C24071" w:rsidTr="00C24071">
        <w:trPr>
          <w:tblHeader/>
        </w:trPr>
        <w:tc>
          <w:tcPr>
            <w:tcW w:w="1772" w:type="dxa"/>
          </w:tcPr>
          <w:p w:rsidR="00C24071" w:rsidRPr="00C24071" w:rsidRDefault="00C24071" w:rsidP="00CE353A">
            <w:pPr>
              <w:autoSpaceDE w:val="0"/>
              <w:autoSpaceDN w:val="0"/>
              <w:adjustRightInd w:val="0"/>
              <w:jc w:val="center"/>
              <w:rPr>
                <w:sz w:val="22"/>
                <w:szCs w:val="22"/>
              </w:rPr>
            </w:pPr>
            <w:r w:rsidRPr="00C24071">
              <w:rPr>
                <w:sz w:val="22"/>
                <w:szCs w:val="22"/>
              </w:rPr>
              <w:t>Основное направление:</w:t>
            </w:r>
          </w:p>
          <w:p w:rsidR="00C24071" w:rsidRPr="00C24071" w:rsidRDefault="00C24071" w:rsidP="00CE353A">
            <w:pPr>
              <w:autoSpaceDE w:val="0"/>
              <w:autoSpaceDN w:val="0"/>
              <w:adjustRightInd w:val="0"/>
              <w:jc w:val="center"/>
              <w:rPr>
                <w:sz w:val="22"/>
                <w:szCs w:val="22"/>
              </w:rPr>
            </w:pPr>
            <w:r w:rsidRPr="00C24071">
              <w:rPr>
                <w:sz w:val="22"/>
                <w:szCs w:val="22"/>
              </w:rPr>
              <w:t>1.2</w:t>
            </w:r>
          </w:p>
        </w:tc>
        <w:tc>
          <w:tcPr>
            <w:tcW w:w="1986" w:type="dxa"/>
          </w:tcPr>
          <w:p w:rsidR="00C24071" w:rsidRPr="00C24071" w:rsidRDefault="00C24071" w:rsidP="00CE353A">
            <w:pPr>
              <w:autoSpaceDE w:val="0"/>
              <w:autoSpaceDN w:val="0"/>
              <w:adjustRightInd w:val="0"/>
              <w:rPr>
                <w:sz w:val="22"/>
                <w:szCs w:val="22"/>
              </w:rPr>
            </w:pPr>
            <w:r w:rsidRPr="00C24071">
              <w:rPr>
                <w:sz w:val="22"/>
                <w:szCs w:val="22"/>
              </w:rPr>
              <w:t xml:space="preserve"> Реализация мероприятий по формированию и содержанию муниципального архива.</w:t>
            </w:r>
          </w:p>
        </w:tc>
        <w:tc>
          <w:tcPr>
            <w:tcW w:w="1204" w:type="dxa"/>
          </w:tcPr>
          <w:p w:rsidR="00C24071" w:rsidRPr="00C24071" w:rsidRDefault="00C24071" w:rsidP="00CE353A">
            <w:pPr>
              <w:autoSpaceDE w:val="0"/>
              <w:autoSpaceDN w:val="0"/>
              <w:adjustRightInd w:val="0"/>
              <w:rPr>
                <w:bCs/>
                <w:sz w:val="22"/>
                <w:szCs w:val="22"/>
              </w:rPr>
            </w:pPr>
            <w:r w:rsidRPr="00C24071">
              <w:rPr>
                <w:bCs/>
                <w:sz w:val="22"/>
                <w:szCs w:val="22"/>
              </w:rPr>
              <w:t>Архивный отдел управления делами Администрации Курчатовского района Курской области</w:t>
            </w:r>
          </w:p>
        </w:tc>
        <w:tc>
          <w:tcPr>
            <w:tcW w:w="850" w:type="dxa"/>
          </w:tcPr>
          <w:p w:rsidR="00C24071" w:rsidRPr="00C24071" w:rsidRDefault="00C24071" w:rsidP="00CE353A">
            <w:pPr>
              <w:autoSpaceDE w:val="0"/>
              <w:autoSpaceDN w:val="0"/>
              <w:adjustRightInd w:val="0"/>
              <w:rPr>
                <w:sz w:val="22"/>
                <w:szCs w:val="22"/>
              </w:rPr>
            </w:pPr>
            <w:r w:rsidRPr="00C24071">
              <w:rPr>
                <w:sz w:val="22"/>
                <w:szCs w:val="22"/>
              </w:rPr>
              <w:t>001</w:t>
            </w:r>
          </w:p>
        </w:tc>
        <w:tc>
          <w:tcPr>
            <w:tcW w:w="709" w:type="dxa"/>
          </w:tcPr>
          <w:p w:rsidR="00C24071" w:rsidRPr="00C24071" w:rsidRDefault="00C24071" w:rsidP="00CE353A">
            <w:pPr>
              <w:autoSpaceDE w:val="0"/>
              <w:autoSpaceDN w:val="0"/>
              <w:adjustRightInd w:val="0"/>
              <w:rPr>
                <w:sz w:val="22"/>
                <w:szCs w:val="22"/>
              </w:rPr>
            </w:pPr>
            <w:r w:rsidRPr="00C24071">
              <w:rPr>
                <w:sz w:val="22"/>
                <w:szCs w:val="22"/>
              </w:rPr>
              <w:t>0113</w:t>
            </w:r>
          </w:p>
        </w:tc>
        <w:tc>
          <w:tcPr>
            <w:tcW w:w="709" w:type="dxa"/>
          </w:tcPr>
          <w:p w:rsidR="00C24071" w:rsidRPr="00C24071" w:rsidRDefault="00C24071" w:rsidP="00CE353A">
            <w:pPr>
              <w:autoSpaceDE w:val="0"/>
              <w:autoSpaceDN w:val="0"/>
              <w:adjustRightInd w:val="0"/>
              <w:jc w:val="center"/>
              <w:rPr>
                <w:sz w:val="22"/>
                <w:szCs w:val="22"/>
              </w:rPr>
            </w:pPr>
            <w:r w:rsidRPr="00C24071">
              <w:rPr>
                <w:sz w:val="22"/>
                <w:szCs w:val="22"/>
              </w:rPr>
              <w:t>10201С1438</w:t>
            </w:r>
          </w:p>
        </w:tc>
        <w:tc>
          <w:tcPr>
            <w:tcW w:w="709" w:type="dxa"/>
          </w:tcPr>
          <w:p w:rsidR="00C24071" w:rsidRPr="00C24071" w:rsidRDefault="00C24071" w:rsidP="00CE353A">
            <w:pPr>
              <w:jc w:val="center"/>
              <w:rPr>
                <w:sz w:val="22"/>
                <w:szCs w:val="22"/>
              </w:rPr>
            </w:pPr>
            <w:r w:rsidRPr="00C24071">
              <w:rPr>
                <w:sz w:val="22"/>
                <w:szCs w:val="22"/>
              </w:rPr>
              <w:t>200</w:t>
            </w:r>
          </w:p>
        </w:tc>
        <w:tc>
          <w:tcPr>
            <w:tcW w:w="1133" w:type="dxa"/>
          </w:tcPr>
          <w:p w:rsidR="00C24071" w:rsidRPr="003C056E" w:rsidRDefault="00137A7D" w:rsidP="00C24071">
            <w:pPr>
              <w:jc w:val="center"/>
              <w:rPr>
                <w:bCs/>
                <w:color w:val="FF0000"/>
                <w:sz w:val="22"/>
                <w:szCs w:val="22"/>
              </w:rPr>
            </w:pPr>
            <w:r>
              <w:rPr>
                <w:bCs/>
                <w:color w:val="FF0000"/>
                <w:sz w:val="22"/>
                <w:szCs w:val="22"/>
              </w:rPr>
              <w:t>473000</w:t>
            </w:r>
            <w:r w:rsidR="003C056E" w:rsidRPr="003C056E">
              <w:rPr>
                <w:bCs/>
                <w:color w:val="FF0000"/>
                <w:sz w:val="22"/>
                <w:szCs w:val="22"/>
              </w:rPr>
              <w:t>,0</w:t>
            </w:r>
          </w:p>
        </w:tc>
        <w:tc>
          <w:tcPr>
            <w:tcW w:w="1134" w:type="dxa"/>
          </w:tcPr>
          <w:p w:rsidR="00C24071" w:rsidRPr="003627D4" w:rsidRDefault="003C056E" w:rsidP="00C24071">
            <w:pPr>
              <w:jc w:val="center"/>
              <w:rPr>
                <w:bCs/>
                <w:sz w:val="22"/>
                <w:szCs w:val="22"/>
              </w:rPr>
            </w:pPr>
            <w:r w:rsidRPr="003627D4">
              <w:rPr>
                <w:bCs/>
                <w:sz w:val="22"/>
                <w:szCs w:val="22"/>
              </w:rPr>
              <w:t>100000,0</w:t>
            </w:r>
          </w:p>
        </w:tc>
        <w:tc>
          <w:tcPr>
            <w:tcW w:w="1134" w:type="dxa"/>
          </w:tcPr>
          <w:p w:rsidR="00C24071" w:rsidRPr="003627D4" w:rsidRDefault="003C056E" w:rsidP="00CE353A">
            <w:pPr>
              <w:jc w:val="center"/>
              <w:rPr>
                <w:sz w:val="22"/>
                <w:szCs w:val="22"/>
              </w:rPr>
            </w:pPr>
            <w:r w:rsidRPr="003627D4">
              <w:rPr>
                <w:sz w:val="22"/>
                <w:szCs w:val="22"/>
              </w:rPr>
              <w:t>100000,0</w:t>
            </w:r>
          </w:p>
        </w:tc>
        <w:tc>
          <w:tcPr>
            <w:tcW w:w="1063" w:type="dxa"/>
          </w:tcPr>
          <w:p w:rsidR="00C24071" w:rsidRPr="00C24071" w:rsidRDefault="00C24071" w:rsidP="00C24071">
            <w:pPr>
              <w:jc w:val="center"/>
              <w:rPr>
                <w:bCs/>
                <w:sz w:val="22"/>
                <w:szCs w:val="22"/>
              </w:rPr>
            </w:pPr>
            <w:r w:rsidRPr="00C24071">
              <w:rPr>
                <w:bCs/>
                <w:sz w:val="22"/>
                <w:szCs w:val="22"/>
              </w:rPr>
              <w:t>375000</w:t>
            </w:r>
          </w:p>
        </w:tc>
        <w:tc>
          <w:tcPr>
            <w:tcW w:w="1134" w:type="dxa"/>
          </w:tcPr>
          <w:p w:rsidR="00C24071" w:rsidRPr="00C24071" w:rsidRDefault="00C24071" w:rsidP="00C24071">
            <w:pPr>
              <w:jc w:val="center"/>
              <w:rPr>
                <w:bCs/>
                <w:sz w:val="22"/>
                <w:szCs w:val="22"/>
              </w:rPr>
            </w:pPr>
            <w:r w:rsidRPr="00C24071">
              <w:rPr>
                <w:bCs/>
                <w:sz w:val="22"/>
                <w:szCs w:val="22"/>
              </w:rPr>
              <w:t>375000</w:t>
            </w:r>
          </w:p>
        </w:tc>
        <w:tc>
          <w:tcPr>
            <w:tcW w:w="1064" w:type="dxa"/>
          </w:tcPr>
          <w:p w:rsidR="00C24071" w:rsidRPr="00C24071" w:rsidRDefault="00C24071" w:rsidP="00C24071">
            <w:pPr>
              <w:jc w:val="center"/>
              <w:rPr>
                <w:bCs/>
                <w:sz w:val="22"/>
                <w:szCs w:val="22"/>
              </w:rPr>
            </w:pPr>
            <w:r w:rsidRPr="00C24071">
              <w:rPr>
                <w:bCs/>
                <w:sz w:val="22"/>
                <w:szCs w:val="22"/>
              </w:rPr>
              <w:t>375000</w:t>
            </w:r>
          </w:p>
        </w:tc>
        <w:tc>
          <w:tcPr>
            <w:tcW w:w="1134" w:type="dxa"/>
          </w:tcPr>
          <w:p w:rsidR="00C24071" w:rsidRPr="00C24071" w:rsidRDefault="00C24071" w:rsidP="00C24071">
            <w:pPr>
              <w:jc w:val="center"/>
              <w:rPr>
                <w:bCs/>
                <w:sz w:val="22"/>
                <w:szCs w:val="22"/>
              </w:rPr>
            </w:pPr>
            <w:r w:rsidRPr="00C24071">
              <w:rPr>
                <w:bCs/>
                <w:sz w:val="22"/>
                <w:szCs w:val="22"/>
              </w:rPr>
              <w:t>375000</w:t>
            </w:r>
          </w:p>
        </w:tc>
      </w:tr>
    </w:tbl>
    <w:p w:rsidR="00964F38" w:rsidRPr="008804B8" w:rsidRDefault="00964F38" w:rsidP="00964F38">
      <w:pPr>
        <w:rPr>
          <w:sz w:val="24"/>
          <w:szCs w:val="24"/>
        </w:rPr>
      </w:pPr>
    </w:p>
    <w:p w:rsidR="008804B8" w:rsidRDefault="008804B8" w:rsidP="00964F38">
      <w:pPr>
        <w:autoSpaceDE w:val="0"/>
        <w:autoSpaceDN w:val="0"/>
        <w:adjustRightInd w:val="0"/>
        <w:ind w:left="9047"/>
        <w:jc w:val="center"/>
        <w:outlineLvl w:val="1"/>
        <w:rPr>
          <w:sz w:val="24"/>
          <w:szCs w:val="24"/>
        </w:rPr>
      </w:pPr>
    </w:p>
    <w:p w:rsidR="008804B8" w:rsidRDefault="008804B8" w:rsidP="00964F38">
      <w:pPr>
        <w:autoSpaceDE w:val="0"/>
        <w:autoSpaceDN w:val="0"/>
        <w:adjustRightInd w:val="0"/>
        <w:ind w:left="9047"/>
        <w:jc w:val="center"/>
        <w:outlineLvl w:val="1"/>
        <w:rPr>
          <w:sz w:val="24"/>
          <w:szCs w:val="24"/>
        </w:rPr>
      </w:pPr>
    </w:p>
    <w:p w:rsidR="00964F38" w:rsidRPr="00C24071" w:rsidRDefault="00164237" w:rsidP="00964F38">
      <w:pPr>
        <w:autoSpaceDE w:val="0"/>
        <w:autoSpaceDN w:val="0"/>
        <w:adjustRightInd w:val="0"/>
        <w:ind w:left="9047"/>
        <w:jc w:val="center"/>
        <w:outlineLvl w:val="1"/>
        <w:rPr>
          <w:sz w:val="22"/>
          <w:szCs w:val="22"/>
        </w:rPr>
      </w:pPr>
      <w:r w:rsidRPr="00C24071">
        <w:rPr>
          <w:sz w:val="22"/>
          <w:szCs w:val="22"/>
        </w:rPr>
        <w:t>П</w:t>
      </w:r>
      <w:r w:rsidR="00964F38" w:rsidRPr="00C24071">
        <w:rPr>
          <w:sz w:val="22"/>
          <w:szCs w:val="22"/>
        </w:rPr>
        <w:t>риложение № 6</w:t>
      </w:r>
    </w:p>
    <w:p w:rsidR="00964F38" w:rsidRPr="00C24071" w:rsidRDefault="00964F38" w:rsidP="00964F38">
      <w:pPr>
        <w:autoSpaceDE w:val="0"/>
        <w:autoSpaceDN w:val="0"/>
        <w:adjustRightInd w:val="0"/>
        <w:ind w:left="9047"/>
        <w:jc w:val="center"/>
        <w:rPr>
          <w:sz w:val="22"/>
          <w:szCs w:val="22"/>
        </w:rPr>
      </w:pPr>
      <w:r w:rsidRPr="00C24071">
        <w:rPr>
          <w:sz w:val="22"/>
          <w:szCs w:val="22"/>
        </w:rPr>
        <w:t>к муниципальной программе Курчатовского района Курской области «Сохранение и развитие архивного дела»</w:t>
      </w:r>
    </w:p>
    <w:p w:rsidR="009D1E1E" w:rsidRPr="00C24071" w:rsidRDefault="009D1E1E" w:rsidP="00964F38">
      <w:pPr>
        <w:autoSpaceDE w:val="0"/>
        <w:autoSpaceDN w:val="0"/>
        <w:adjustRightInd w:val="0"/>
        <w:ind w:left="9047"/>
        <w:jc w:val="center"/>
        <w:rPr>
          <w:sz w:val="22"/>
          <w:szCs w:val="22"/>
        </w:rPr>
      </w:pPr>
    </w:p>
    <w:p w:rsidR="00964F38" w:rsidRPr="00C24071" w:rsidRDefault="00964F38" w:rsidP="00964F38">
      <w:pPr>
        <w:tabs>
          <w:tab w:val="left" w:pos="5400"/>
        </w:tabs>
        <w:jc w:val="center"/>
        <w:rPr>
          <w:b/>
          <w:sz w:val="22"/>
          <w:szCs w:val="22"/>
        </w:rPr>
      </w:pPr>
      <w:r w:rsidRPr="00C24071">
        <w:rPr>
          <w:b/>
          <w:sz w:val="22"/>
          <w:szCs w:val="22"/>
        </w:rPr>
        <w:t>Ресурсное обеспечение и прогнозная (справочная) оценка расходов районного бюджета, бюджета МО и внебюджетных источников на реализацию целей муниципальной программы Курчатовского района Курской области «Сохранение и развитие архивного дела» (руб.)</w:t>
      </w:r>
    </w:p>
    <w:tbl>
      <w:tblPr>
        <w:tblW w:w="15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4"/>
        <w:gridCol w:w="4254"/>
        <w:gridCol w:w="1417"/>
        <w:gridCol w:w="1276"/>
        <w:gridCol w:w="1134"/>
        <w:gridCol w:w="1134"/>
        <w:gridCol w:w="1134"/>
        <w:gridCol w:w="1276"/>
        <w:gridCol w:w="1134"/>
        <w:gridCol w:w="1274"/>
      </w:tblGrid>
      <w:tr w:rsidR="00C24071" w:rsidRPr="00C24071" w:rsidTr="000E1F2A">
        <w:trPr>
          <w:tblHeader/>
        </w:trPr>
        <w:tc>
          <w:tcPr>
            <w:tcW w:w="1774" w:type="dxa"/>
            <w:vMerge w:val="restart"/>
          </w:tcPr>
          <w:p w:rsidR="00C24071" w:rsidRPr="00C24071" w:rsidRDefault="00C24071" w:rsidP="00CE353A">
            <w:pPr>
              <w:autoSpaceDE w:val="0"/>
              <w:autoSpaceDN w:val="0"/>
              <w:adjustRightInd w:val="0"/>
              <w:jc w:val="center"/>
              <w:rPr>
                <w:bCs/>
                <w:sz w:val="22"/>
                <w:szCs w:val="22"/>
              </w:rPr>
            </w:pPr>
            <w:r w:rsidRPr="00C24071">
              <w:rPr>
                <w:sz w:val="22"/>
                <w:szCs w:val="22"/>
              </w:rPr>
              <w:t>Статус</w:t>
            </w:r>
          </w:p>
        </w:tc>
        <w:tc>
          <w:tcPr>
            <w:tcW w:w="4254" w:type="dxa"/>
            <w:vMerge w:val="restart"/>
          </w:tcPr>
          <w:p w:rsidR="00C24071" w:rsidRPr="00C24071" w:rsidRDefault="00C24071" w:rsidP="00CE353A">
            <w:pPr>
              <w:autoSpaceDE w:val="0"/>
              <w:autoSpaceDN w:val="0"/>
              <w:adjustRightInd w:val="0"/>
              <w:jc w:val="center"/>
              <w:rPr>
                <w:sz w:val="22"/>
                <w:szCs w:val="22"/>
              </w:rPr>
            </w:pPr>
            <w:r w:rsidRPr="00C24071">
              <w:rPr>
                <w:sz w:val="22"/>
                <w:szCs w:val="22"/>
              </w:rPr>
              <w:t xml:space="preserve">Наименование муниципальной    </w:t>
            </w:r>
          </w:p>
          <w:p w:rsidR="00C24071" w:rsidRPr="00C24071" w:rsidRDefault="00C24071" w:rsidP="00CE353A">
            <w:pPr>
              <w:autoSpaceDE w:val="0"/>
              <w:autoSpaceDN w:val="0"/>
              <w:adjustRightInd w:val="0"/>
              <w:jc w:val="center"/>
              <w:rPr>
                <w:sz w:val="22"/>
                <w:szCs w:val="22"/>
              </w:rPr>
            </w:pPr>
            <w:r w:rsidRPr="00C24071">
              <w:rPr>
                <w:sz w:val="22"/>
                <w:szCs w:val="22"/>
              </w:rPr>
              <w:t xml:space="preserve">программы, подпрограммы </w:t>
            </w:r>
          </w:p>
          <w:p w:rsidR="00C24071" w:rsidRPr="00C24071" w:rsidRDefault="00C24071" w:rsidP="00CE353A">
            <w:pPr>
              <w:autoSpaceDE w:val="0"/>
              <w:autoSpaceDN w:val="0"/>
              <w:adjustRightInd w:val="0"/>
              <w:jc w:val="center"/>
              <w:rPr>
                <w:sz w:val="22"/>
                <w:szCs w:val="22"/>
              </w:rPr>
            </w:pPr>
            <w:r w:rsidRPr="00C24071">
              <w:rPr>
                <w:sz w:val="22"/>
                <w:szCs w:val="22"/>
              </w:rPr>
              <w:t xml:space="preserve">    муниципальной программы, </w:t>
            </w:r>
          </w:p>
          <w:p w:rsidR="00C24071" w:rsidRPr="00C24071" w:rsidRDefault="00C24071" w:rsidP="00CE353A">
            <w:pPr>
              <w:autoSpaceDE w:val="0"/>
              <w:autoSpaceDN w:val="0"/>
              <w:adjustRightInd w:val="0"/>
              <w:jc w:val="center"/>
              <w:rPr>
                <w:bCs/>
                <w:sz w:val="22"/>
                <w:szCs w:val="22"/>
              </w:rPr>
            </w:pPr>
            <w:r w:rsidRPr="00C24071">
              <w:rPr>
                <w:sz w:val="22"/>
                <w:szCs w:val="22"/>
              </w:rPr>
              <w:t>основного мероприятия</w:t>
            </w:r>
          </w:p>
        </w:tc>
        <w:tc>
          <w:tcPr>
            <w:tcW w:w="1417" w:type="dxa"/>
            <w:vMerge w:val="restart"/>
          </w:tcPr>
          <w:p w:rsidR="00C24071" w:rsidRPr="00C24071" w:rsidRDefault="00C24071" w:rsidP="00CE353A">
            <w:pPr>
              <w:autoSpaceDE w:val="0"/>
              <w:autoSpaceDN w:val="0"/>
              <w:adjustRightInd w:val="0"/>
              <w:jc w:val="center"/>
              <w:rPr>
                <w:sz w:val="22"/>
                <w:szCs w:val="22"/>
              </w:rPr>
            </w:pPr>
            <w:r w:rsidRPr="00C24071">
              <w:rPr>
                <w:sz w:val="22"/>
                <w:szCs w:val="22"/>
              </w:rPr>
              <w:t>Источники ресурсного обеспечения</w:t>
            </w:r>
          </w:p>
        </w:tc>
        <w:tc>
          <w:tcPr>
            <w:tcW w:w="8362" w:type="dxa"/>
            <w:gridSpan w:val="7"/>
          </w:tcPr>
          <w:p w:rsidR="00C24071" w:rsidRPr="00C24071" w:rsidRDefault="00C24071" w:rsidP="00CE353A">
            <w:pPr>
              <w:jc w:val="center"/>
              <w:rPr>
                <w:sz w:val="22"/>
                <w:szCs w:val="22"/>
              </w:rPr>
            </w:pPr>
            <w:r w:rsidRPr="00C24071">
              <w:rPr>
                <w:sz w:val="22"/>
                <w:szCs w:val="22"/>
              </w:rPr>
              <w:t>Оценка расходов (рублей), годы</w:t>
            </w:r>
          </w:p>
        </w:tc>
      </w:tr>
      <w:tr w:rsidR="00C24071" w:rsidRPr="00C24071" w:rsidTr="000E1F2A">
        <w:trPr>
          <w:trHeight w:val="1147"/>
          <w:tblHeader/>
        </w:trPr>
        <w:tc>
          <w:tcPr>
            <w:tcW w:w="1774" w:type="dxa"/>
            <w:vMerge/>
          </w:tcPr>
          <w:p w:rsidR="00C24071" w:rsidRPr="00C24071" w:rsidRDefault="00C24071" w:rsidP="00CE353A">
            <w:pPr>
              <w:autoSpaceDE w:val="0"/>
              <w:autoSpaceDN w:val="0"/>
              <w:adjustRightInd w:val="0"/>
              <w:jc w:val="center"/>
              <w:rPr>
                <w:bCs/>
                <w:sz w:val="22"/>
                <w:szCs w:val="22"/>
              </w:rPr>
            </w:pPr>
          </w:p>
        </w:tc>
        <w:tc>
          <w:tcPr>
            <w:tcW w:w="4254" w:type="dxa"/>
            <w:vMerge/>
          </w:tcPr>
          <w:p w:rsidR="00C24071" w:rsidRPr="00C24071" w:rsidRDefault="00C24071" w:rsidP="00CE353A">
            <w:pPr>
              <w:autoSpaceDE w:val="0"/>
              <w:autoSpaceDN w:val="0"/>
              <w:adjustRightInd w:val="0"/>
              <w:jc w:val="center"/>
              <w:rPr>
                <w:bCs/>
                <w:sz w:val="22"/>
                <w:szCs w:val="22"/>
              </w:rPr>
            </w:pPr>
          </w:p>
        </w:tc>
        <w:tc>
          <w:tcPr>
            <w:tcW w:w="1417" w:type="dxa"/>
            <w:vMerge/>
          </w:tcPr>
          <w:p w:rsidR="00C24071" w:rsidRPr="00C24071" w:rsidRDefault="00C24071" w:rsidP="00CE353A">
            <w:pPr>
              <w:autoSpaceDE w:val="0"/>
              <w:autoSpaceDN w:val="0"/>
              <w:adjustRightInd w:val="0"/>
              <w:jc w:val="center"/>
              <w:rPr>
                <w:bCs/>
                <w:sz w:val="22"/>
                <w:szCs w:val="22"/>
              </w:rPr>
            </w:pPr>
          </w:p>
        </w:tc>
        <w:tc>
          <w:tcPr>
            <w:tcW w:w="1276" w:type="dxa"/>
            <w:vAlign w:val="center"/>
          </w:tcPr>
          <w:p w:rsidR="00C24071" w:rsidRPr="00C24071" w:rsidRDefault="00C24071" w:rsidP="00C24071">
            <w:pPr>
              <w:autoSpaceDE w:val="0"/>
              <w:autoSpaceDN w:val="0"/>
              <w:adjustRightInd w:val="0"/>
              <w:jc w:val="center"/>
              <w:rPr>
                <w:sz w:val="22"/>
                <w:szCs w:val="22"/>
              </w:rPr>
            </w:pPr>
            <w:r w:rsidRPr="00C24071">
              <w:rPr>
                <w:sz w:val="22"/>
                <w:szCs w:val="22"/>
              </w:rPr>
              <w:t>201</w:t>
            </w:r>
            <w:r>
              <w:rPr>
                <w:sz w:val="22"/>
                <w:szCs w:val="22"/>
              </w:rPr>
              <w:t>9</w:t>
            </w:r>
            <w:r w:rsidRPr="00C24071">
              <w:rPr>
                <w:sz w:val="22"/>
                <w:szCs w:val="22"/>
              </w:rPr>
              <w:t xml:space="preserve"> г.</w:t>
            </w:r>
          </w:p>
        </w:tc>
        <w:tc>
          <w:tcPr>
            <w:tcW w:w="1134" w:type="dxa"/>
            <w:vAlign w:val="center"/>
          </w:tcPr>
          <w:p w:rsidR="00C24071" w:rsidRPr="00C24071" w:rsidRDefault="00C24071" w:rsidP="00C24071">
            <w:pPr>
              <w:autoSpaceDE w:val="0"/>
              <w:autoSpaceDN w:val="0"/>
              <w:adjustRightInd w:val="0"/>
              <w:jc w:val="center"/>
              <w:rPr>
                <w:sz w:val="22"/>
                <w:szCs w:val="22"/>
              </w:rPr>
            </w:pPr>
            <w:r w:rsidRPr="00C24071">
              <w:rPr>
                <w:sz w:val="22"/>
                <w:szCs w:val="22"/>
              </w:rPr>
              <w:t>20</w:t>
            </w:r>
            <w:r>
              <w:rPr>
                <w:sz w:val="22"/>
                <w:szCs w:val="22"/>
              </w:rPr>
              <w:t>20</w:t>
            </w:r>
            <w:r w:rsidRPr="00C24071">
              <w:rPr>
                <w:sz w:val="22"/>
                <w:szCs w:val="22"/>
              </w:rPr>
              <w:t xml:space="preserve"> г.</w:t>
            </w:r>
          </w:p>
        </w:tc>
        <w:tc>
          <w:tcPr>
            <w:tcW w:w="1134" w:type="dxa"/>
            <w:vAlign w:val="center"/>
          </w:tcPr>
          <w:p w:rsidR="00C24071" w:rsidRPr="00C24071" w:rsidRDefault="00C24071" w:rsidP="00C24071">
            <w:pPr>
              <w:autoSpaceDE w:val="0"/>
              <w:autoSpaceDN w:val="0"/>
              <w:adjustRightInd w:val="0"/>
              <w:jc w:val="center"/>
              <w:rPr>
                <w:sz w:val="22"/>
                <w:szCs w:val="22"/>
              </w:rPr>
            </w:pPr>
            <w:r w:rsidRPr="00C24071">
              <w:rPr>
                <w:sz w:val="22"/>
                <w:szCs w:val="22"/>
              </w:rPr>
              <w:t>20</w:t>
            </w:r>
            <w:r>
              <w:rPr>
                <w:sz w:val="22"/>
                <w:szCs w:val="22"/>
              </w:rPr>
              <w:t>21</w:t>
            </w:r>
            <w:r w:rsidRPr="00C24071">
              <w:rPr>
                <w:sz w:val="22"/>
                <w:szCs w:val="22"/>
              </w:rPr>
              <w:t xml:space="preserve"> г.</w:t>
            </w:r>
          </w:p>
        </w:tc>
        <w:tc>
          <w:tcPr>
            <w:tcW w:w="1134" w:type="dxa"/>
            <w:vAlign w:val="center"/>
          </w:tcPr>
          <w:p w:rsidR="00C24071" w:rsidRPr="00C24071" w:rsidRDefault="00C24071" w:rsidP="00C24071">
            <w:pPr>
              <w:autoSpaceDE w:val="0"/>
              <w:autoSpaceDN w:val="0"/>
              <w:adjustRightInd w:val="0"/>
              <w:jc w:val="center"/>
              <w:rPr>
                <w:sz w:val="22"/>
                <w:szCs w:val="22"/>
              </w:rPr>
            </w:pPr>
            <w:r w:rsidRPr="00C24071">
              <w:rPr>
                <w:sz w:val="22"/>
                <w:szCs w:val="22"/>
              </w:rPr>
              <w:t>20</w:t>
            </w:r>
            <w:r>
              <w:rPr>
                <w:sz w:val="22"/>
                <w:szCs w:val="22"/>
              </w:rPr>
              <w:t>22</w:t>
            </w:r>
            <w:r w:rsidRPr="00C24071">
              <w:rPr>
                <w:sz w:val="22"/>
                <w:szCs w:val="22"/>
              </w:rPr>
              <w:t xml:space="preserve"> г.</w:t>
            </w:r>
          </w:p>
        </w:tc>
        <w:tc>
          <w:tcPr>
            <w:tcW w:w="1276" w:type="dxa"/>
          </w:tcPr>
          <w:p w:rsidR="00C24071" w:rsidRPr="00C24071" w:rsidRDefault="00C24071" w:rsidP="00CE353A">
            <w:pPr>
              <w:autoSpaceDE w:val="0"/>
              <w:autoSpaceDN w:val="0"/>
              <w:adjustRightInd w:val="0"/>
              <w:jc w:val="center"/>
              <w:rPr>
                <w:sz w:val="22"/>
                <w:szCs w:val="22"/>
              </w:rPr>
            </w:pPr>
          </w:p>
          <w:p w:rsidR="00C24071" w:rsidRPr="00C24071" w:rsidRDefault="00C24071" w:rsidP="00CE353A">
            <w:pPr>
              <w:autoSpaceDE w:val="0"/>
              <w:autoSpaceDN w:val="0"/>
              <w:adjustRightInd w:val="0"/>
              <w:jc w:val="center"/>
              <w:rPr>
                <w:sz w:val="22"/>
                <w:szCs w:val="22"/>
              </w:rPr>
            </w:pPr>
          </w:p>
          <w:p w:rsidR="00C24071" w:rsidRPr="00C24071" w:rsidRDefault="00C24071" w:rsidP="00C24071">
            <w:pPr>
              <w:autoSpaceDE w:val="0"/>
              <w:autoSpaceDN w:val="0"/>
              <w:adjustRightInd w:val="0"/>
              <w:jc w:val="center"/>
              <w:rPr>
                <w:sz w:val="22"/>
                <w:szCs w:val="22"/>
              </w:rPr>
            </w:pPr>
            <w:r w:rsidRPr="00C24071">
              <w:rPr>
                <w:sz w:val="22"/>
                <w:szCs w:val="22"/>
              </w:rPr>
              <w:t>202</w:t>
            </w:r>
            <w:r>
              <w:rPr>
                <w:sz w:val="22"/>
                <w:szCs w:val="22"/>
              </w:rPr>
              <w:t>3</w:t>
            </w:r>
            <w:r w:rsidRPr="00C24071">
              <w:rPr>
                <w:sz w:val="22"/>
                <w:szCs w:val="22"/>
              </w:rPr>
              <w:t xml:space="preserve"> г.</w:t>
            </w:r>
          </w:p>
        </w:tc>
        <w:tc>
          <w:tcPr>
            <w:tcW w:w="1134" w:type="dxa"/>
          </w:tcPr>
          <w:p w:rsidR="00C24071" w:rsidRDefault="00C24071" w:rsidP="00CE353A">
            <w:pPr>
              <w:autoSpaceDE w:val="0"/>
              <w:autoSpaceDN w:val="0"/>
              <w:adjustRightInd w:val="0"/>
              <w:jc w:val="center"/>
              <w:rPr>
                <w:sz w:val="22"/>
                <w:szCs w:val="22"/>
              </w:rPr>
            </w:pPr>
          </w:p>
          <w:p w:rsidR="00C24071" w:rsidRDefault="00C24071" w:rsidP="00CE353A">
            <w:pPr>
              <w:autoSpaceDE w:val="0"/>
              <w:autoSpaceDN w:val="0"/>
              <w:adjustRightInd w:val="0"/>
              <w:jc w:val="center"/>
              <w:rPr>
                <w:sz w:val="22"/>
                <w:szCs w:val="22"/>
              </w:rPr>
            </w:pPr>
          </w:p>
          <w:p w:rsidR="00C24071" w:rsidRPr="00C24071" w:rsidRDefault="00C24071" w:rsidP="00CE353A">
            <w:pPr>
              <w:autoSpaceDE w:val="0"/>
              <w:autoSpaceDN w:val="0"/>
              <w:adjustRightInd w:val="0"/>
              <w:jc w:val="center"/>
              <w:rPr>
                <w:sz w:val="22"/>
                <w:szCs w:val="22"/>
              </w:rPr>
            </w:pPr>
            <w:r>
              <w:rPr>
                <w:sz w:val="22"/>
                <w:szCs w:val="22"/>
              </w:rPr>
              <w:t>2024 г.</w:t>
            </w:r>
          </w:p>
        </w:tc>
        <w:tc>
          <w:tcPr>
            <w:tcW w:w="1274" w:type="dxa"/>
          </w:tcPr>
          <w:p w:rsidR="00C24071" w:rsidRDefault="00C24071" w:rsidP="00CE353A">
            <w:pPr>
              <w:autoSpaceDE w:val="0"/>
              <w:autoSpaceDN w:val="0"/>
              <w:adjustRightInd w:val="0"/>
              <w:jc w:val="center"/>
              <w:rPr>
                <w:sz w:val="22"/>
                <w:szCs w:val="22"/>
              </w:rPr>
            </w:pPr>
          </w:p>
          <w:p w:rsidR="00C24071" w:rsidRDefault="00C24071" w:rsidP="00CE353A">
            <w:pPr>
              <w:autoSpaceDE w:val="0"/>
              <w:autoSpaceDN w:val="0"/>
              <w:adjustRightInd w:val="0"/>
              <w:jc w:val="center"/>
              <w:rPr>
                <w:sz w:val="22"/>
                <w:szCs w:val="22"/>
              </w:rPr>
            </w:pPr>
          </w:p>
          <w:p w:rsidR="00C24071" w:rsidRPr="00C24071" w:rsidRDefault="00C24071" w:rsidP="00CE353A">
            <w:pPr>
              <w:autoSpaceDE w:val="0"/>
              <w:autoSpaceDN w:val="0"/>
              <w:adjustRightInd w:val="0"/>
              <w:jc w:val="center"/>
              <w:rPr>
                <w:sz w:val="22"/>
                <w:szCs w:val="22"/>
              </w:rPr>
            </w:pPr>
            <w:r>
              <w:rPr>
                <w:sz w:val="22"/>
                <w:szCs w:val="22"/>
              </w:rPr>
              <w:t>2025 г.</w:t>
            </w:r>
          </w:p>
        </w:tc>
      </w:tr>
      <w:tr w:rsidR="003C056E" w:rsidRPr="00C24071" w:rsidTr="000E1F2A">
        <w:trPr>
          <w:trHeight w:val="322"/>
        </w:trPr>
        <w:tc>
          <w:tcPr>
            <w:tcW w:w="1774" w:type="dxa"/>
            <w:vMerge w:val="restart"/>
          </w:tcPr>
          <w:p w:rsidR="003C056E" w:rsidRPr="00C24071" w:rsidRDefault="003C056E" w:rsidP="00CE353A">
            <w:pPr>
              <w:autoSpaceDE w:val="0"/>
              <w:autoSpaceDN w:val="0"/>
              <w:adjustRightInd w:val="0"/>
              <w:rPr>
                <w:bCs/>
                <w:sz w:val="22"/>
                <w:szCs w:val="22"/>
              </w:rPr>
            </w:pPr>
            <w:r w:rsidRPr="00C24071">
              <w:rPr>
                <w:bCs/>
                <w:sz w:val="22"/>
                <w:szCs w:val="22"/>
              </w:rPr>
              <w:t>Муниципальная программа Курчатовского района Курской области</w:t>
            </w:r>
          </w:p>
        </w:tc>
        <w:tc>
          <w:tcPr>
            <w:tcW w:w="4254" w:type="dxa"/>
            <w:vMerge w:val="restart"/>
          </w:tcPr>
          <w:p w:rsidR="003C056E" w:rsidRPr="00C24071" w:rsidRDefault="003C056E" w:rsidP="00CE353A">
            <w:pPr>
              <w:autoSpaceDE w:val="0"/>
              <w:autoSpaceDN w:val="0"/>
              <w:adjustRightInd w:val="0"/>
              <w:rPr>
                <w:bCs/>
                <w:sz w:val="22"/>
                <w:szCs w:val="22"/>
              </w:rPr>
            </w:pPr>
            <w:r w:rsidRPr="00C24071">
              <w:rPr>
                <w:bCs/>
                <w:sz w:val="22"/>
                <w:szCs w:val="22"/>
              </w:rPr>
              <w:t>«Сохранение и развитие архивного дела»»</w:t>
            </w:r>
          </w:p>
          <w:p w:rsidR="003C056E" w:rsidRPr="00C24071" w:rsidRDefault="003C056E" w:rsidP="002E07B8">
            <w:pPr>
              <w:rPr>
                <w:sz w:val="22"/>
                <w:szCs w:val="22"/>
              </w:rPr>
            </w:pPr>
          </w:p>
          <w:p w:rsidR="003C056E" w:rsidRPr="00C24071" w:rsidRDefault="003C056E" w:rsidP="002E07B8">
            <w:pPr>
              <w:rPr>
                <w:sz w:val="22"/>
                <w:szCs w:val="22"/>
              </w:rPr>
            </w:pPr>
          </w:p>
          <w:p w:rsidR="003C056E" w:rsidRPr="00C24071" w:rsidRDefault="003C056E" w:rsidP="002E07B8">
            <w:pPr>
              <w:rPr>
                <w:sz w:val="22"/>
                <w:szCs w:val="22"/>
              </w:rPr>
            </w:pPr>
          </w:p>
          <w:p w:rsidR="003C056E" w:rsidRPr="00C24071" w:rsidRDefault="003C056E" w:rsidP="002E07B8">
            <w:pPr>
              <w:rPr>
                <w:sz w:val="22"/>
                <w:szCs w:val="22"/>
              </w:rPr>
            </w:pPr>
          </w:p>
          <w:p w:rsidR="003C056E" w:rsidRPr="00C24071" w:rsidRDefault="003C056E" w:rsidP="002E07B8">
            <w:pPr>
              <w:jc w:val="center"/>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всего</w:t>
            </w:r>
          </w:p>
        </w:tc>
        <w:tc>
          <w:tcPr>
            <w:tcW w:w="1276" w:type="dxa"/>
          </w:tcPr>
          <w:p w:rsidR="003C056E" w:rsidRPr="003C056E" w:rsidRDefault="003627D4" w:rsidP="00926BD6">
            <w:pPr>
              <w:jc w:val="center"/>
              <w:rPr>
                <w:bCs/>
                <w:color w:val="FF0000"/>
                <w:sz w:val="22"/>
                <w:szCs w:val="22"/>
              </w:rPr>
            </w:pPr>
            <w:r>
              <w:rPr>
                <w:bCs/>
                <w:color w:val="FF0000"/>
                <w:sz w:val="22"/>
                <w:szCs w:val="22"/>
              </w:rPr>
              <w:t>616</w:t>
            </w:r>
            <w:r w:rsidR="003C056E" w:rsidRPr="003C056E">
              <w:rPr>
                <w:bCs/>
                <w:color w:val="FF0000"/>
                <w:sz w:val="22"/>
                <w:szCs w:val="22"/>
              </w:rPr>
              <w:t>860,0</w:t>
            </w:r>
          </w:p>
        </w:tc>
        <w:tc>
          <w:tcPr>
            <w:tcW w:w="1134" w:type="dxa"/>
          </w:tcPr>
          <w:p w:rsidR="003C056E" w:rsidRPr="003627D4" w:rsidRDefault="003C056E" w:rsidP="001F0675">
            <w:pPr>
              <w:jc w:val="center"/>
              <w:rPr>
                <w:bCs/>
                <w:sz w:val="22"/>
                <w:szCs w:val="22"/>
              </w:rPr>
            </w:pPr>
            <w:r w:rsidRPr="003627D4">
              <w:rPr>
                <w:bCs/>
                <w:sz w:val="22"/>
                <w:szCs w:val="22"/>
              </w:rPr>
              <w:t>243860,0</w:t>
            </w:r>
          </w:p>
        </w:tc>
        <w:tc>
          <w:tcPr>
            <w:tcW w:w="1134" w:type="dxa"/>
          </w:tcPr>
          <w:p w:rsidR="003C056E" w:rsidRPr="003627D4" w:rsidRDefault="003C056E" w:rsidP="001F0675">
            <w:pPr>
              <w:jc w:val="center"/>
              <w:rPr>
                <w:bCs/>
                <w:sz w:val="22"/>
                <w:szCs w:val="22"/>
              </w:rPr>
            </w:pPr>
            <w:r w:rsidRPr="003627D4">
              <w:rPr>
                <w:bCs/>
                <w:sz w:val="22"/>
                <w:szCs w:val="22"/>
              </w:rPr>
              <w:t>243860,0</w:t>
            </w:r>
          </w:p>
        </w:tc>
        <w:tc>
          <w:tcPr>
            <w:tcW w:w="1134" w:type="dxa"/>
          </w:tcPr>
          <w:p w:rsidR="003C056E" w:rsidRPr="00C24071" w:rsidRDefault="003C056E" w:rsidP="00926BD6">
            <w:pPr>
              <w:jc w:val="center"/>
              <w:rPr>
                <w:bCs/>
                <w:sz w:val="22"/>
                <w:szCs w:val="22"/>
              </w:rPr>
            </w:pPr>
            <w:r w:rsidRPr="00C24071">
              <w:rPr>
                <w:bCs/>
                <w:sz w:val="22"/>
                <w:szCs w:val="22"/>
              </w:rPr>
              <w:t>518362</w:t>
            </w:r>
          </w:p>
        </w:tc>
        <w:tc>
          <w:tcPr>
            <w:tcW w:w="1276" w:type="dxa"/>
          </w:tcPr>
          <w:p w:rsidR="003C056E" w:rsidRPr="00C24071" w:rsidRDefault="003C056E" w:rsidP="00926BD6">
            <w:pPr>
              <w:jc w:val="center"/>
              <w:rPr>
                <w:bCs/>
                <w:sz w:val="22"/>
                <w:szCs w:val="22"/>
              </w:rPr>
            </w:pPr>
            <w:r w:rsidRPr="00C24071">
              <w:rPr>
                <w:bCs/>
                <w:sz w:val="22"/>
                <w:szCs w:val="22"/>
              </w:rPr>
              <w:t>518362</w:t>
            </w:r>
          </w:p>
        </w:tc>
        <w:tc>
          <w:tcPr>
            <w:tcW w:w="1134" w:type="dxa"/>
          </w:tcPr>
          <w:p w:rsidR="003C056E" w:rsidRPr="00C24071" w:rsidRDefault="003C056E" w:rsidP="00926BD6">
            <w:pPr>
              <w:jc w:val="center"/>
              <w:rPr>
                <w:bCs/>
                <w:sz w:val="22"/>
                <w:szCs w:val="22"/>
              </w:rPr>
            </w:pPr>
            <w:r w:rsidRPr="00C24071">
              <w:rPr>
                <w:bCs/>
                <w:sz w:val="22"/>
                <w:szCs w:val="22"/>
              </w:rPr>
              <w:t>518362</w:t>
            </w:r>
          </w:p>
        </w:tc>
        <w:tc>
          <w:tcPr>
            <w:tcW w:w="1274" w:type="dxa"/>
          </w:tcPr>
          <w:p w:rsidR="003C056E" w:rsidRPr="00C24071" w:rsidRDefault="003C056E" w:rsidP="00926BD6">
            <w:pPr>
              <w:jc w:val="center"/>
              <w:rPr>
                <w:bCs/>
                <w:sz w:val="22"/>
                <w:szCs w:val="22"/>
              </w:rPr>
            </w:pPr>
            <w:r w:rsidRPr="00C24071">
              <w:rPr>
                <w:bCs/>
                <w:sz w:val="22"/>
                <w:szCs w:val="22"/>
              </w:rPr>
              <w:t>518362</w:t>
            </w:r>
          </w:p>
        </w:tc>
      </w:tr>
      <w:tr w:rsidR="003C056E" w:rsidRPr="00C24071" w:rsidTr="00926BD6">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областной бюджет</w:t>
            </w:r>
          </w:p>
        </w:tc>
        <w:tc>
          <w:tcPr>
            <w:tcW w:w="1276" w:type="dxa"/>
            <w:vAlign w:val="center"/>
          </w:tcPr>
          <w:p w:rsidR="003C056E" w:rsidRPr="003C056E" w:rsidRDefault="003C056E" w:rsidP="003C056E">
            <w:pPr>
              <w:jc w:val="center"/>
              <w:rPr>
                <w:color w:val="FF0000"/>
                <w:sz w:val="22"/>
                <w:szCs w:val="22"/>
              </w:rPr>
            </w:pPr>
            <w:r w:rsidRPr="003C056E">
              <w:rPr>
                <w:color w:val="FF0000"/>
                <w:sz w:val="22"/>
                <w:szCs w:val="22"/>
              </w:rPr>
              <w:t>143860,0</w:t>
            </w:r>
          </w:p>
        </w:tc>
        <w:tc>
          <w:tcPr>
            <w:tcW w:w="1134" w:type="dxa"/>
            <w:vAlign w:val="center"/>
          </w:tcPr>
          <w:p w:rsidR="003C056E" w:rsidRPr="003627D4" w:rsidRDefault="003C056E" w:rsidP="001F0675">
            <w:pPr>
              <w:jc w:val="center"/>
              <w:rPr>
                <w:sz w:val="22"/>
                <w:szCs w:val="22"/>
              </w:rPr>
            </w:pPr>
            <w:r w:rsidRPr="003627D4">
              <w:rPr>
                <w:sz w:val="22"/>
                <w:szCs w:val="22"/>
              </w:rPr>
              <w:t>143860,0</w:t>
            </w:r>
          </w:p>
        </w:tc>
        <w:tc>
          <w:tcPr>
            <w:tcW w:w="1134" w:type="dxa"/>
            <w:vAlign w:val="center"/>
          </w:tcPr>
          <w:p w:rsidR="003C056E" w:rsidRPr="003627D4" w:rsidRDefault="003C056E" w:rsidP="001F0675">
            <w:pPr>
              <w:jc w:val="center"/>
              <w:rPr>
                <w:sz w:val="22"/>
                <w:szCs w:val="22"/>
              </w:rPr>
            </w:pPr>
            <w:r w:rsidRPr="003627D4">
              <w:rPr>
                <w:sz w:val="22"/>
                <w:szCs w:val="22"/>
              </w:rPr>
              <w:t>143860,0</w:t>
            </w:r>
          </w:p>
        </w:tc>
        <w:tc>
          <w:tcPr>
            <w:tcW w:w="1134" w:type="dxa"/>
            <w:vAlign w:val="center"/>
          </w:tcPr>
          <w:p w:rsidR="003C056E" w:rsidRPr="00C24071" w:rsidRDefault="003C056E" w:rsidP="00926BD6">
            <w:pPr>
              <w:jc w:val="center"/>
              <w:rPr>
                <w:sz w:val="22"/>
                <w:szCs w:val="22"/>
              </w:rPr>
            </w:pPr>
            <w:r w:rsidRPr="00C24071">
              <w:rPr>
                <w:sz w:val="22"/>
                <w:szCs w:val="22"/>
              </w:rPr>
              <w:t>143362</w:t>
            </w:r>
          </w:p>
        </w:tc>
        <w:tc>
          <w:tcPr>
            <w:tcW w:w="1276" w:type="dxa"/>
            <w:vAlign w:val="center"/>
          </w:tcPr>
          <w:p w:rsidR="003C056E" w:rsidRPr="00C24071" w:rsidRDefault="003C056E" w:rsidP="00926BD6">
            <w:pPr>
              <w:jc w:val="center"/>
              <w:rPr>
                <w:sz w:val="22"/>
                <w:szCs w:val="22"/>
              </w:rPr>
            </w:pPr>
            <w:r w:rsidRPr="00C24071">
              <w:rPr>
                <w:sz w:val="22"/>
                <w:szCs w:val="22"/>
              </w:rPr>
              <w:t>143362</w:t>
            </w:r>
          </w:p>
        </w:tc>
        <w:tc>
          <w:tcPr>
            <w:tcW w:w="1134" w:type="dxa"/>
            <w:vAlign w:val="center"/>
          </w:tcPr>
          <w:p w:rsidR="003C056E" w:rsidRPr="00C24071" w:rsidRDefault="003C056E" w:rsidP="00926BD6">
            <w:pPr>
              <w:jc w:val="center"/>
              <w:rPr>
                <w:sz w:val="22"/>
                <w:szCs w:val="22"/>
              </w:rPr>
            </w:pPr>
            <w:r w:rsidRPr="00C24071">
              <w:rPr>
                <w:sz w:val="22"/>
                <w:szCs w:val="22"/>
              </w:rPr>
              <w:t>143362</w:t>
            </w:r>
          </w:p>
        </w:tc>
        <w:tc>
          <w:tcPr>
            <w:tcW w:w="1274" w:type="dxa"/>
            <w:vAlign w:val="center"/>
          </w:tcPr>
          <w:p w:rsidR="003C056E" w:rsidRPr="00C24071" w:rsidRDefault="003C056E" w:rsidP="00926BD6">
            <w:pPr>
              <w:jc w:val="center"/>
              <w:rPr>
                <w:sz w:val="22"/>
                <w:szCs w:val="22"/>
              </w:rPr>
            </w:pPr>
            <w:r w:rsidRPr="00C24071">
              <w:rPr>
                <w:sz w:val="22"/>
                <w:szCs w:val="22"/>
              </w:rPr>
              <w:t>143362</w:t>
            </w:r>
          </w:p>
        </w:tc>
      </w:tr>
      <w:tr w:rsidR="003C056E" w:rsidRPr="00C24071" w:rsidTr="000E1F2A">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 xml:space="preserve">районный </w:t>
            </w:r>
          </w:p>
        </w:tc>
        <w:tc>
          <w:tcPr>
            <w:tcW w:w="1276" w:type="dxa"/>
          </w:tcPr>
          <w:p w:rsidR="003C056E" w:rsidRPr="003C056E" w:rsidRDefault="00137A7D" w:rsidP="00926BD6">
            <w:pPr>
              <w:jc w:val="center"/>
              <w:rPr>
                <w:bCs/>
                <w:color w:val="FF0000"/>
                <w:sz w:val="22"/>
                <w:szCs w:val="22"/>
              </w:rPr>
            </w:pPr>
            <w:r>
              <w:rPr>
                <w:bCs/>
                <w:color w:val="FF0000"/>
                <w:sz w:val="22"/>
                <w:szCs w:val="22"/>
              </w:rPr>
              <w:t>473000</w:t>
            </w:r>
            <w:r w:rsidR="003C056E" w:rsidRPr="003C056E">
              <w:rPr>
                <w:bCs/>
                <w:color w:val="FF0000"/>
                <w:sz w:val="22"/>
                <w:szCs w:val="22"/>
              </w:rPr>
              <w:t>,0</w:t>
            </w:r>
          </w:p>
        </w:tc>
        <w:tc>
          <w:tcPr>
            <w:tcW w:w="1134" w:type="dxa"/>
          </w:tcPr>
          <w:p w:rsidR="003C056E" w:rsidRPr="003627D4" w:rsidRDefault="003C056E" w:rsidP="001F0675">
            <w:pPr>
              <w:jc w:val="center"/>
              <w:rPr>
                <w:bCs/>
                <w:sz w:val="22"/>
                <w:szCs w:val="22"/>
              </w:rPr>
            </w:pPr>
            <w:r w:rsidRPr="003627D4">
              <w:rPr>
                <w:bCs/>
                <w:sz w:val="22"/>
                <w:szCs w:val="22"/>
              </w:rPr>
              <w:t>100000,0</w:t>
            </w:r>
          </w:p>
        </w:tc>
        <w:tc>
          <w:tcPr>
            <w:tcW w:w="1134" w:type="dxa"/>
          </w:tcPr>
          <w:p w:rsidR="003C056E" w:rsidRPr="003627D4" w:rsidRDefault="003C056E" w:rsidP="001F0675">
            <w:pPr>
              <w:jc w:val="center"/>
              <w:rPr>
                <w:bCs/>
                <w:sz w:val="22"/>
                <w:szCs w:val="22"/>
              </w:rPr>
            </w:pPr>
            <w:r w:rsidRPr="003627D4">
              <w:rPr>
                <w:bCs/>
                <w:sz w:val="22"/>
                <w:szCs w:val="22"/>
              </w:rPr>
              <w:t>100000,0</w:t>
            </w:r>
          </w:p>
        </w:tc>
        <w:tc>
          <w:tcPr>
            <w:tcW w:w="1134" w:type="dxa"/>
          </w:tcPr>
          <w:p w:rsidR="003C056E" w:rsidRPr="00C24071" w:rsidRDefault="003C056E" w:rsidP="00926BD6">
            <w:pPr>
              <w:jc w:val="center"/>
              <w:rPr>
                <w:bCs/>
                <w:sz w:val="22"/>
                <w:szCs w:val="22"/>
              </w:rPr>
            </w:pPr>
            <w:r w:rsidRPr="00C24071">
              <w:rPr>
                <w:bCs/>
                <w:sz w:val="22"/>
                <w:szCs w:val="22"/>
              </w:rPr>
              <w:t>375000</w:t>
            </w:r>
          </w:p>
        </w:tc>
        <w:tc>
          <w:tcPr>
            <w:tcW w:w="1276" w:type="dxa"/>
          </w:tcPr>
          <w:p w:rsidR="003C056E" w:rsidRPr="00C24071" w:rsidRDefault="003C056E" w:rsidP="00926BD6">
            <w:pPr>
              <w:jc w:val="center"/>
              <w:rPr>
                <w:bCs/>
                <w:sz w:val="22"/>
                <w:szCs w:val="22"/>
              </w:rPr>
            </w:pPr>
            <w:r w:rsidRPr="00C24071">
              <w:rPr>
                <w:bCs/>
                <w:sz w:val="22"/>
                <w:szCs w:val="22"/>
              </w:rPr>
              <w:t>375000</w:t>
            </w:r>
          </w:p>
        </w:tc>
        <w:tc>
          <w:tcPr>
            <w:tcW w:w="1134" w:type="dxa"/>
          </w:tcPr>
          <w:p w:rsidR="003C056E" w:rsidRPr="00C24071" w:rsidRDefault="003C056E" w:rsidP="00926BD6">
            <w:pPr>
              <w:jc w:val="center"/>
              <w:rPr>
                <w:bCs/>
                <w:sz w:val="22"/>
                <w:szCs w:val="22"/>
              </w:rPr>
            </w:pPr>
            <w:r w:rsidRPr="00C24071">
              <w:rPr>
                <w:bCs/>
                <w:sz w:val="22"/>
                <w:szCs w:val="22"/>
              </w:rPr>
              <w:t>375000</w:t>
            </w:r>
          </w:p>
        </w:tc>
        <w:tc>
          <w:tcPr>
            <w:tcW w:w="1274" w:type="dxa"/>
          </w:tcPr>
          <w:p w:rsidR="003C056E" w:rsidRPr="00C24071" w:rsidRDefault="003C056E" w:rsidP="00926BD6">
            <w:pPr>
              <w:jc w:val="center"/>
              <w:rPr>
                <w:bCs/>
                <w:sz w:val="22"/>
                <w:szCs w:val="22"/>
              </w:rPr>
            </w:pPr>
            <w:r w:rsidRPr="00C24071">
              <w:rPr>
                <w:bCs/>
                <w:sz w:val="22"/>
                <w:szCs w:val="22"/>
              </w:rPr>
              <w:t>375000</w:t>
            </w:r>
          </w:p>
        </w:tc>
      </w:tr>
      <w:tr w:rsidR="003C056E" w:rsidRPr="00C24071" w:rsidTr="001F0675">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Бюджет МО</w:t>
            </w:r>
          </w:p>
        </w:tc>
        <w:tc>
          <w:tcPr>
            <w:tcW w:w="1276" w:type="dxa"/>
            <w:vAlign w:val="center"/>
          </w:tcPr>
          <w:p w:rsidR="003C056E" w:rsidRPr="003C056E" w:rsidRDefault="003C056E" w:rsidP="00926BD6">
            <w:pPr>
              <w:jc w:val="center"/>
              <w:rPr>
                <w:color w:val="FF0000"/>
                <w:sz w:val="22"/>
                <w:szCs w:val="22"/>
              </w:rPr>
            </w:pPr>
            <w:r w:rsidRPr="003C056E">
              <w:rPr>
                <w:color w:val="FF0000"/>
                <w:sz w:val="22"/>
                <w:szCs w:val="22"/>
              </w:rPr>
              <w:t>--</w:t>
            </w:r>
          </w:p>
        </w:tc>
        <w:tc>
          <w:tcPr>
            <w:tcW w:w="1134" w:type="dxa"/>
          </w:tcPr>
          <w:p w:rsidR="003C056E" w:rsidRPr="003627D4" w:rsidRDefault="003C056E" w:rsidP="00926BD6">
            <w:pPr>
              <w:jc w:val="center"/>
              <w:rPr>
                <w:sz w:val="22"/>
                <w:szCs w:val="22"/>
              </w:rPr>
            </w:pPr>
            <w:r w:rsidRPr="003627D4">
              <w:rPr>
                <w:sz w:val="22"/>
                <w:szCs w:val="22"/>
              </w:rPr>
              <w:t>--</w:t>
            </w:r>
          </w:p>
        </w:tc>
        <w:tc>
          <w:tcPr>
            <w:tcW w:w="1134" w:type="dxa"/>
          </w:tcPr>
          <w:p w:rsidR="003C056E" w:rsidRPr="003627D4" w:rsidRDefault="003C056E" w:rsidP="001F0675">
            <w:pPr>
              <w:jc w:val="center"/>
              <w:rPr>
                <w:sz w:val="22"/>
                <w:szCs w:val="22"/>
              </w:rPr>
            </w:pPr>
            <w:r w:rsidRPr="003627D4">
              <w:rPr>
                <w:sz w:val="22"/>
                <w:szCs w:val="22"/>
              </w:rPr>
              <w:t>--</w:t>
            </w:r>
          </w:p>
        </w:tc>
        <w:tc>
          <w:tcPr>
            <w:tcW w:w="1134" w:type="dxa"/>
          </w:tcPr>
          <w:p w:rsidR="003C056E" w:rsidRPr="00C24071" w:rsidRDefault="003C056E" w:rsidP="00926BD6">
            <w:pPr>
              <w:jc w:val="center"/>
              <w:rPr>
                <w:sz w:val="22"/>
                <w:szCs w:val="22"/>
              </w:rPr>
            </w:pPr>
            <w:r w:rsidRPr="00C24071">
              <w:rPr>
                <w:sz w:val="22"/>
                <w:szCs w:val="22"/>
              </w:rPr>
              <w:t>--</w:t>
            </w:r>
          </w:p>
        </w:tc>
        <w:tc>
          <w:tcPr>
            <w:tcW w:w="1276" w:type="dxa"/>
            <w:vAlign w:val="center"/>
          </w:tcPr>
          <w:p w:rsidR="003C056E" w:rsidRPr="00C24071" w:rsidRDefault="003C056E" w:rsidP="00926BD6">
            <w:pPr>
              <w:jc w:val="center"/>
              <w:rPr>
                <w:sz w:val="22"/>
                <w:szCs w:val="22"/>
              </w:rPr>
            </w:pPr>
            <w:r w:rsidRPr="00C24071">
              <w:rPr>
                <w:sz w:val="22"/>
                <w:szCs w:val="22"/>
              </w:rPr>
              <w:t>--</w:t>
            </w:r>
          </w:p>
        </w:tc>
        <w:tc>
          <w:tcPr>
            <w:tcW w:w="1134" w:type="dxa"/>
          </w:tcPr>
          <w:p w:rsidR="003C056E" w:rsidRPr="00C24071" w:rsidRDefault="003C056E" w:rsidP="00926BD6">
            <w:pPr>
              <w:jc w:val="center"/>
              <w:rPr>
                <w:sz w:val="22"/>
                <w:szCs w:val="22"/>
              </w:rPr>
            </w:pPr>
            <w:r w:rsidRPr="00C24071">
              <w:rPr>
                <w:sz w:val="22"/>
                <w:szCs w:val="22"/>
              </w:rPr>
              <w:t>--</w:t>
            </w:r>
          </w:p>
        </w:tc>
        <w:tc>
          <w:tcPr>
            <w:tcW w:w="1274" w:type="dxa"/>
          </w:tcPr>
          <w:p w:rsidR="003C056E" w:rsidRPr="00C24071" w:rsidRDefault="003C056E" w:rsidP="00926BD6">
            <w:pPr>
              <w:jc w:val="center"/>
              <w:rPr>
                <w:sz w:val="22"/>
                <w:szCs w:val="22"/>
              </w:rPr>
            </w:pPr>
            <w:r w:rsidRPr="00C24071">
              <w:rPr>
                <w:sz w:val="22"/>
                <w:szCs w:val="22"/>
              </w:rPr>
              <w:t>--</w:t>
            </w:r>
          </w:p>
        </w:tc>
      </w:tr>
      <w:tr w:rsidR="003C056E" w:rsidRPr="00C24071" w:rsidTr="000E1F2A">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 xml:space="preserve">внебюджетные </w:t>
            </w:r>
          </w:p>
          <w:p w:rsidR="003C056E" w:rsidRPr="00C24071" w:rsidRDefault="003C056E" w:rsidP="00CE353A">
            <w:pPr>
              <w:autoSpaceDE w:val="0"/>
              <w:autoSpaceDN w:val="0"/>
              <w:adjustRightInd w:val="0"/>
              <w:rPr>
                <w:bCs/>
                <w:sz w:val="22"/>
                <w:szCs w:val="22"/>
              </w:rPr>
            </w:pPr>
            <w:r w:rsidRPr="00C24071">
              <w:rPr>
                <w:bCs/>
                <w:sz w:val="22"/>
                <w:szCs w:val="22"/>
              </w:rPr>
              <w:t>источники</w:t>
            </w:r>
          </w:p>
        </w:tc>
        <w:tc>
          <w:tcPr>
            <w:tcW w:w="1276" w:type="dxa"/>
          </w:tcPr>
          <w:p w:rsidR="003C056E" w:rsidRPr="003C056E" w:rsidRDefault="003C056E" w:rsidP="00926BD6">
            <w:pPr>
              <w:jc w:val="center"/>
              <w:rPr>
                <w:bCs/>
                <w:color w:val="FF0000"/>
                <w:sz w:val="22"/>
                <w:szCs w:val="22"/>
              </w:rPr>
            </w:pPr>
            <w:r w:rsidRPr="003C056E">
              <w:rPr>
                <w:bCs/>
                <w:color w:val="FF0000"/>
                <w:sz w:val="22"/>
                <w:szCs w:val="22"/>
              </w:rPr>
              <w:t>--</w:t>
            </w:r>
          </w:p>
        </w:tc>
        <w:tc>
          <w:tcPr>
            <w:tcW w:w="1134" w:type="dxa"/>
          </w:tcPr>
          <w:p w:rsidR="003C056E" w:rsidRPr="003627D4" w:rsidRDefault="003C056E" w:rsidP="00926BD6">
            <w:pPr>
              <w:jc w:val="center"/>
              <w:rPr>
                <w:bCs/>
                <w:sz w:val="22"/>
                <w:szCs w:val="22"/>
              </w:rPr>
            </w:pPr>
            <w:r w:rsidRPr="003627D4">
              <w:rPr>
                <w:bCs/>
                <w:sz w:val="22"/>
                <w:szCs w:val="22"/>
              </w:rPr>
              <w:t>--</w:t>
            </w:r>
          </w:p>
        </w:tc>
        <w:tc>
          <w:tcPr>
            <w:tcW w:w="1134" w:type="dxa"/>
          </w:tcPr>
          <w:p w:rsidR="003C056E" w:rsidRPr="003627D4" w:rsidRDefault="003C056E" w:rsidP="001F0675">
            <w:pPr>
              <w:jc w:val="center"/>
              <w:rPr>
                <w:bCs/>
                <w:sz w:val="22"/>
                <w:szCs w:val="22"/>
              </w:rPr>
            </w:pPr>
            <w:r w:rsidRPr="003627D4">
              <w:rPr>
                <w:bCs/>
                <w:sz w:val="22"/>
                <w:szCs w:val="22"/>
              </w:rPr>
              <w:t>--</w:t>
            </w:r>
          </w:p>
        </w:tc>
        <w:tc>
          <w:tcPr>
            <w:tcW w:w="1134" w:type="dxa"/>
          </w:tcPr>
          <w:p w:rsidR="003C056E" w:rsidRPr="00C24071" w:rsidRDefault="003C056E" w:rsidP="00926BD6">
            <w:pPr>
              <w:jc w:val="center"/>
              <w:rPr>
                <w:bCs/>
                <w:sz w:val="22"/>
                <w:szCs w:val="22"/>
              </w:rPr>
            </w:pPr>
            <w:r w:rsidRPr="00C24071">
              <w:rPr>
                <w:bCs/>
                <w:sz w:val="22"/>
                <w:szCs w:val="22"/>
              </w:rPr>
              <w:t>--</w:t>
            </w:r>
          </w:p>
        </w:tc>
        <w:tc>
          <w:tcPr>
            <w:tcW w:w="1276" w:type="dxa"/>
          </w:tcPr>
          <w:p w:rsidR="003C056E" w:rsidRPr="00C24071" w:rsidRDefault="003C056E" w:rsidP="00926BD6">
            <w:pPr>
              <w:jc w:val="center"/>
              <w:rPr>
                <w:bCs/>
                <w:sz w:val="22"/>
                <w:szCs w:val="22"/>
              </w:rPr>
            </w:pPr>
            <w:r w:rsidRPr="00C24071">
              <w:rPr>
                <w:bCs/>
                <w:sz w:val="22"/>
                <w:szCs w:val="22"/>
              </w:rPr>
              <w:t>--</w:t>
            </w:r>
          </w:p>
        </w:tc>
        <w:tc>
          <w:tcPr>
            <w:tcW w:w="1134" w:type="dxa"/>
          </w:tcPr>
          <w:p w:rsidR="003C056E" w:rsidRPr="00C24071" w:rsidRDefault="003C056E" w:rsidP="00926BD6">
            <w:pPr>
              <w:jc w:val="center"/>
              <w:rPr>
                <w:bCs/>
                <w:sz w:val="22"/>
                <w:szCs w:val="22"/>
              </w:rPr>
            </w:pPr>
            <w:r w:rsidRPr="00C24071">
              <w:rPr>
                <w:bCs/>
                <w:sz w:val="22"/>
                <w:szCs w:val="22"/>
              </w:rPr>
              <w:t>--</w:t>
            </w:r>
          </w:p>
        </w:tc>
        <w:tc>
          <w:tcPr>
            <w:tcW w:w="1274" w:type="dxa"/>
          </w:tcPr>
          <w:p w:rsidR="003C056E" w:rsidRPr="00C24071" w:rsidRDefault="003C056E" w:rsidP="00926BD6">
            <w:pPr>
              <w:jc w:val="center"/>
              <w:rPr>
                <w:bCs/>
                <w:sz w:val="22"/>
                <w:szCs w:val="22"/>
              </w:rPr>
            </w:pPr>
            <w:r w:rsidRPr="00C24071">
              <w:rPr>
                <w:bCs/>
                <w:sz w:val="22"/>
                <w:szCs w:val="22"/>
              </w:rPr>
              <w:t>--</w:t>
            </w:r>
          </w:p>
        </w:tc>
      </w:tr>
      <w:tr w:rsidR="003C056E" w:rsidRPr="00C24071" w:rsidTr="000E1F2A">
        <w:tc>
          <w:tcPr>
            <w:tcW w:w="1774" w:type="dxa"/>
            <w:vMerge w:val="restart"/>
          </w:tcPr>
          <w:p w:rsidR="003C056E" w:rsidRPr="00C24071" w:rsidRDefault="003C056E" w:rsidP="00CE353A">
            <w:pPr>
              <w:autoSpaceDE w:val="0"/>
              <w:autoSpaceDN w:val="0"/>
              <w:adjustRightInd w:val="0"/>
              <w:rPr>
                <w:sz w:val="22"/>
                <w:szCs w:val="22"/>
              </w:rPr>
            </w:pPr>
            <w:r w:rsidRPr="00C24071">
              <w:rPr>
                <w:sz w:val="22"/>
                <w:szCs w:val="22"/>
              </w:rPr>
              <w:t>Подпрограмма муниципальной программы Курчатовского района Курской области</w:t>
            </w:r>
          </w:p>
        </w:tc>
        <w:tc>
          <w:tcPr>
            <w:tcW w:w="4254" w:type="dxa"/>
            <w:vMerge w:val="restart"/>
          </w:tcPr>
          <w:p w:rsidR="003C056E" w:rsidRPr="00C24071" w:rsidRDefault="003C056E" w:rsidP="00CE353A">
            <w:pPr>
              <w:autoSpaceDE w:val="0"/>
              <w:autoSpaceDN w:val="0"/>
              <w:adjustRightInd w:val="0"/>
              <w:rPr>
                <w:sz w:val="22"/>
                <w:szCs w:val="22"/>
              </w:rPr>
            </w:pPr>
            <w:r w:rsidRPr="00C24071">
              <w:rPr>
                <w:sz w:val="22"/>
                <w:szCs w:val="22"/>
              </w:rPr>
              <w:t>«Организация хранения, комплектования и использования документов Архивного фонда Курской области и иных архивных документов»</w:t>
            </w: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всего</w:t>
            </w:r>
          </w:p>
        </w:tc>
        <w:tc>
          <w:tcPr>
            <w:tcW w:w="1276" w:type="dxa"/>
          </w:tcPr>
          <w:p w:rsidR="003C056E" w:rsidRPr="003C056E" w:rsidRDefault="003627D4" w:rsidP="001F0675">
            <w:pPr>
              <w:jc w:val="center"/>
              <w:rPr>
                <w:bCs/>
                <w:color w:val="FF0000"/>
                <w:sz w:val="22"/>
                <w:szCs w:val="22"/>
              </w:rPr>
            </w:pPr>
            <w:r>
              <w:rPr>
                <w:bCs/>
                <w:color w:val="FF0000"/>
                <w:sz w:val="22"/>
                <w:szCs w:val="22"/>
              </w:rPr>
              <w:t>616</w:t>
            </w:r>
            <w:r w:rsidR="003C056E" w:rsidRPr="003C056E">
              <w:rPr>
                <w:bCs/>
                <w:color w:val="FF0000"/>
                <w:sz w:val="22"/>
                <w:szCs w:val="22"/>
              </w:rPr>
              <w:t>860,0</w:t>
            </w:r>
          </w:p>
        </w:tc>
        <w:tc>
          <w:tcPr>
            <w:tcW w:w="1134" w:type="dxa"/>
          </w:tcPr>
          <w:p w:rsidR="003C056E" w:rsidRPr="003627D4" w:rsidRDefault="003C056E" w:rsidP="001F0675">
            <w:pPr>
              <w:jc w:val="center"/>
              <w:rPr>
                <w:bCs/>
                <w:sz w:val="22"/>
                <w:szCs w:val="22"/>
              </w:rPr>
            </w:pPr>
            <w:r w:rsidRPr="003627D4">
              <w:rPr>
                <w:bCs/>
                <w:sz w:val="22"/>
                <w:szCs w:val="22"/>
              </w:rPr>
              <w:t>243860,0</w:t>
            </w:r>
          </w:p>
        </w:tc>
        <w:tc>
          <w:tcPr>
            <w:tcW w:w="1134" w:type="dxa"/>
          </w:tcPr>
          <w:p w:rsidR="003C056E" w:rsidRPr="003627D4" w:rsidRDefault="003C056E" w:rsidP="001F0675">
            <w:pPr>
              <w:jc w:val="center"/>
              <w:rPr>
                <w:bCs/>
                <w:sz w:val="22"/>
                <w:szCs w:val="22"/>
              </w:rPr>
            </w:pPr>
            <w:r w:rsidRPr="003627D4">
              <w:rPr>
                <w:bCs/>
                <w:sz w:val="22"/>
                <w:szCs w:val="22"/>
              </w:rPr>
              <w:t>243860,0</w:t>
            </w:r>
          </w:p>
        </w:tc>
        <w:tc>
          <w:tcPr>
            <w:tcW w:w="1134" w:type="dxa"/>
          </w:tcPr>
          <w:p w:rsidR="003C056E" w:rsidRPr="00C24071" w:rsidRDefault="003C056E" w:rsidP="00926BD6">
            <w:pPr>
              <w:jc w:val="center"/>
              <w:rPr>
                <w:bCs/>
                <w:sz w:val="22"/>
                <w:szCs w:val="22"/>
              </w:rPr>
            </w:pPr>
            <w:r w:rsidRPr="00C24071">
              <w:rPr>
                <w:bCs/>
                <w:sz w:val="22"/>
                <w:szCs w:val="22"/>
              </w:rPr>
              <w:t>518362</w:t>
            </w:r>
          </w:p>
        </w:tc>
        <w:tc>
          <w:tcPr>
            <w:tcW w:w="1276" w:type="dxa"/>
          </w:tcPr>
          <w:p w:rsidR="003C056E" w:rsidRPr="00C24071" w:rsidRDefault="003C056E" w:rsidP="00926BD6">
            <w:pPr>
              <w:jc w:val="center"/>
              <w:rPr>
                <w:bCs/>
                <w:sz w:val="22"/>
                <w:szCs w:val="22"/>
              </w:rPr>
            </w:pPr>
            <w:r w:rsidRPr="00C24071">
              <w:rPr>
                <w:bCs/>
                <w:sz w:val="22"/>
                <w:szCs w:val="22"/>
              </w:rPr>
              <w:t>518362</w:t>
            </w:r>
          </w:p>
        </w:tc>
        <w:tc>
          <w:tcPr>
            <w:tcW w:w="1134" w:type="dxa"/>
          </w:tcPr>
          <w:p w:rsidR="003C056E" w:rsidRPr="00C24071" w:rsidRDefault="003C056E" w:rsidP="00926BD6">
            <w:pPr>
              <w:jc w:val="center"/>
              <w:rPr>
                <w:bCs/>
                <w:sz w:val="22"/>
                <w:szCs w:val="22"/>
              </w:rPr>
            </w:pPr>
            <w:r w:rsidRPr="00C24071">
              <w:rPr>
                <w:bCs/>
                <w:sz w:val="22"/>
                <w:szCs w:val="22"/>
              </w:rPr>
              <w:t>518362</w:t>
            </w:r>
          </w:p>
        </w:tc>
        <w:tc>
          <w:tcPr>
            <w:tcW w:w="1274" w:type="dxa"/>
          </w:tcPr>
          <w:p w:rsidR="003C056E" w:rsidRPr="00C24071" w:rsidRDefault="003C056E" w:rsidP="00926BD6">
            <w:pPr>
              <w:jc w:val="center"/>
              <w:rPr>
                <w:bCs/>
                <w:sz w:val="22"/>
                <w:szCs w:val="22"/>
              </w:rPr>
            </w:pPr>
            <w:r w:rsidRPr="00C24071">
              <w:rPr>
                <w:bCs/>
                <w:sz w:val="22"/>
                <w:szCs w:val="22"/>
              </w:rPr>
              <w:t>518362</w:t>
            </w:r>
          </w:p>
        </w:tc>
      </w:tr>
      <w:tr w:rsidR="003C056E" w:rsidRPr="00C24071" w:rsidTr="00926BD6">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областной бюджет</w:t>
            </w:r>
          </w:p>
        </w:tc>
        <w:tc>
          <w:tcPr>
            <w:tcW w:w="1276" w:type="dxa"/>
            <w:vAlign w:val="center"/>
          </w:tcPr>
          <w:p w:rsidR="003C056E" w:rsidRPr="003C056E" w:rsidRDefault="003C056E" w:rsidP="001F0675">
            <w:pPr>
              <w:jc w:val="center"/>
              <w:rPr>
                <w:color w:val="FF0000"/>
                <w:sz w:val="22"/>
                <w:szCs w:val="22"/>
              </w:rPr>
            </w:pPr>
            <w:r w:rsidRPr="003C056E">
              <w:rPr>
                <w:color w:val="FF0000"/>
                <w:sz w:val="22"/>
                <w:szCs w:val="22"/>
              </w:rPr>
              <w:t>143860,0</w:t>
            </w:r>
          </w:p>
        </w:tc>
        <w:tc>
          <w:tcPr>
            <w:tcW w:w="1134" w:type="dxa"/>
            <w:vAlign w:val="center"/>
          </w:tcPr>
          <w:p w:rsidR="003C056E" w:rsidRPr="003627D4" w:rsidRDefault="003C056E" w:rsidP="001F0675">
            <w:pPr>
              <w:jc w:val="center"/>
              <w:rPr>
                <w:sz w:val="22"/>
                <w:szCs w:val="22"/>
              </w:rPr>
            </w:pPr>
            <w:r w:rsidRPr="003627D4">
              <w:rPr>
                <w:sz w:val="22"/>
                <w:szCs w:val="22"/>
              </w:rPr>
              <w:t>143860,0</w:t>
            </w:r>
          </w:p>
        </w:tc>
        <w:tc>
          <w:tcPr>
            <w:tcW w:w="1134" w:type="dxa"/>
            <w:vAlign w:val="center"/>
          </w:tcPr>
          <w:p w:rsidR="003C056E" w:rsidRPr="003627D4" w:rsidRDefault="003C056E" w:rsidP="001F0675">
            <w:pPr>
              <w:jc w:val="center"/>
              <w:rPr>
                <w:sz w:val="22"/>
                <w:szCs w:val="22"/>
              </w:rPr>
            </w:pPr>
            <w:r w:rsidRPr="003627D4">
              <w:rPr>
                <w:sz w:val="22"/>
                <w:szCs w:val="22"/>
              </w:rPr>
              <w:t>143860,0</w:t>
            </w:r>
          </w:p>
        </w:tc>
        <w:tc>
          <w:tcPr>
            <w:tcW w:w="1134" w:type="dxa"/>
            <w:vAlign w:val="center"/>
          </w:tcPr>
          <w:p w:rsidR="003C056E" w:rsidRPr="00C24071" w:rsidRDefault="003C056E" w:rsidP="00926BD6">
            <w:pPr>
              <w:jc w:val="center"/>
              <w:rPr>
                <w:sz w:val="22"/>
                <w:szCs w:val="22"/>
              </w:rPr>
            </w:pPr>
            <w:r w:rsidRPr="00C24071">
              <w:rPr>
                <w:sz w:val="22"/>
                <w:szCs w:val="22"/>
              </w:rPr>
              <w:t>143362</w:t>
            </w:r>
          </w:p>
        </w:tc>
        <w:tc>
          <w:tcPr>
            <w:tcW w:w="1276" w:type="dxa"/>
            <w:vAlign w:val="center"/>
          </w:tcPr>
          <w:p w:rsidR="003C056E" w:rsidRPr="00C24071" w:rsidRDefault="003C056E" w:rsidP="00926BD6">
            <w:pPr>
              <w:jc w:val="center"/>
              <w:rPr>
                <w:sz w:val="22"/>
                <w:szCs w:val="22"/>
              </w:rPr>
            </w:pPr>
            <w:r w:rsidRPr="00C24071">
              <w:rPr>
                <w:sz w:val="22"/>
                <w:szCs w:val="22"/>
              </w:rPr>
              <w:t>143362</w:t>
            </w:r>
          </w:p>
        </w:tc>
        <w:tc>
          <w:tcPr>
            <w:tcW w:w="1134" w:type="dxa"/>
            <w:vAlign w:val="center"/>
          </w:tcPr>
          <w:p w:rsidR="003C056E" w:rsidRPr="00C24071" w:rsidRDefault="003C056E" w:rsidP="00926BD6">
            <w:pPr>
              <w:jc w:val="center"/>
              <w:rPr>
                <w:sz w:val="22"/>
                <w:szCs w:val="22"/>
              </w:rPr>
            </w:pPr>
            <w:r w:rsidRPr="00C24071">
              <w:rPr>
                <w:sz w:val="22"/>
                <w:szCs w:val="22"/>
              </w:rPr>
              <w:t>143362</w:t>
            </w:r>
          </w:p>
        </w:tc>
        <w:tc>
          <w:tcPr>
            <w:tcW w:w="1274" w:type="dxa"/>
            <w:vAlign w:val="center"/>
          </w:tcPr>
          <w:p w:rsidR="003C056E" w:rsidRPr="00C24071" w:rsidRDefault="003C056E" w:rsidP="00926BD6">
            <w:pPr>
              <w:jc w:val="center"/>
              <w:rPr>
                <w:sz w:val="22"/>
                <w:szCs w:val="22"/>
              </w:rPr>
            </w:pPr>
            <w:r w:rsidRPr="00C24071">
              <w:rPr>
                <w:sz w:val="22"/>
                <w:szCs w:val="22"/>
              </w:rPr>
              <w:t>143362</w:t>
            </w:r>
          </w:p>
        </w:tc>
      </w:tr>
      <w:tr w:rsidR="003C056E" w:rsidRPr="00C24071" w:rsidTr="000E1F2A">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районный</w:t>
            </w:r>
          </w:p>
        </w:tc>
        <w:tc>
          <w:tcPr>
            <w:tcW w:w="1276" w:type="dxa"/>
          </w:tcPr>
          <w:p w:rsidR="003C056E" w:rsidRPr="003C056E" w:rsidRDefault="00137A7D" w:rsidP="001F0675">
            <w:pPr>
              <w:jc w:val="center"/>
              <w:rPr>
                <w:bCs/>
                <w:color w:val="FF0000"/>
                <w:sz w:val="22"/>
                <w:szCs w:val="22"/>
              </w:rPr>
            </w:pPr>
            <w:r>
              <w:rPr>
                <w:bCs/>
                <w:color w:val="FF0000"/>
                <w:sz w:val="22"/>
                <w:szCs w:val="22"/>
              </w:rPr>
              <w:t>473000</w:t>
            </w:r>
            <w:r w:rsidR="003C056E" w:rsidRPr="003C056E">
              <w:rPr>
                <w:bCs/>
                <w:color w:val="FF0000"/>
                <w:sz w:val="22"/>
                <w:szCs w:val="22"/>
              </w:rPr>
              <w:t>,0</w:t>
            </w:r>
          </w:p>
        </w:tc>
        <w:tc>
          <w:tcPr>
            <w:tcW w:w="1134" w:type="dxa"/>
          </w:tcPr>
          <w:p w:rsidR="003C056E" w:rsidRPr="003627D4" w:rsidRDefault="003C056E" w:rsidP="001F0675">
            <w:pPr>
              <w:jc w:val="center"/>
              <w:rPr>
                <w:bCs/>
                <w:sz w:val="22"/>
                <w:szCs w:val="22"/>
              </w:rPr>
            </w:pPr>
            <w:r w:rsidRPr="003627D4">
              <w:rPr>
                <w:bCs/>
                <w:sz w:val="22"/>
                <w:szCs w:val="22"/>
              </w:rPr>
              <w:t>100000,0</w:t>
            </w:r>
          </w:p>
        </w:tc>
        <w:tc>
          <w:tcPr>
            <w:tcW w:w="1134" w:type="dxa"/>
          </w:tcPr>
          <w:p w:rsidR="003C056E" w:rsidRPr="003627D4" w:rsidRDefault="003C056E" w:rsidP="001F0675">
            <w:pPr>
              <w:jc w:val="center"/>
              <w:rPr>
                <w:bCs/>
                <w:sz w:val="22"/>
                <w:szCs w:val="22"/>
              </w:rPr>
            </w:pPr>
            <w:r w:rsidRPr="003627D4">
              <w:rPr>
                <w:bCs/>
                <w:sz w:val="22"/>
                <w:szCs w:val="22"/>
              </w:rPr>
              <w:t>100000,0</w:t>
            </w:r>
          </w:p>
        </w:tc>
        <w:tc>
          <w:tcPr>
            <w:tcW w:w="1134" w:type="dxa"/>
          </w:tcPr>
          <w:p w:rsidR="003C056E" w:rsidRPr="00C24071" w:rsidRDefault="003C056E" w:rsidP="00926BD6">
            <w:pPr>
              <w:jc w:val="center"/>
              <w:rPr>
                <w:bCs/>
                <w:sz w:val="22"/>
                <w:szCs w:val="22"/>
              </w:rPr>
            </w:pPr>
            <w:r w:rsidRPr="00C24071">
              <w:rPr>
                <w:bCs/>
                <w:sz w:val="22"/>
                <w:szCs w:val="22"/>
              </w:rPr>
              <w:t>375000</w:t>
            </w:r>
          </w:p>
        </w:tc>
        <w:tc>
          <w:tcPr>
            <w:tcW w:w="1276" w:type="dxa"/>
          </w:tcPr>
          <w:p w:rsidR="003C056E" w:rsidRPr="00C24071" w:rsidRDefault="003C056E" w:rsidP="00926BD6">
            <w:pPr>
              <w:jc w:val="center"/>
              <w:rPr>
                <w:bCs/>
                <w:sz w:val="22"/>
                <w:szCs w:val="22"/>
              </w:rPr>
            </w:pPr>
            <w:r w:rsidRPr="00C24071">
              <w:rPr>
                <w:bCs/>
                <w:sz w:val="22"/>
                <w:szCs w:val="22"/>
              </w:rPr>
              <w:t>375000</w:t>
            </w:r>
          </w:p>
        </w:tc>
        <w:tc>
          <w:tcPr>
            <w:tcW w:w="1134" w:type="dxa"/>
          </w:tcPr>
          <w:p w:rsidR="003C056E" w:rsidRPr="00C24071" w:rsidRDefault="003C056E" w:rsidP="00926BD6">
            <w:pPr>
              <w:jc w:val="center"/>
              <w:rPr>
                <w:bCs/>
                <w:sz w:val="22"/>
                <w:szCs w:val="22"/>
              </w:rPr>
            </w:pPr>
            <w:r w:rsidRPr="00C24071">
              <w:rPr>
                <w:bCs/>
                <w:sz w:val="22"/>
                <w:szCs w:val="22"/>
              </w:rPr>
              <w:t>375000</w:t>
            </w:r>
          </w:p>
        </w:tc>
        <w:tc>
          <w:tcPr>
            <w:tcW w:w="1274" w:type="dxa"/>
          </w:tcPr>
          <w:p w:rsidR="003C056E" w:rsidRPr="00C24071" w:rsidRDefault="003C056E" w:rsidP="00926BD6">
            <w:pPr>
              <w:jc w:val="center"/>
              <w:rPr>
                <w:bCs/>
                <w:sz w:val="22"/>
                <w:szCs w:val="22"/>
              </w:rPr>
            </w:pPr>
            <w:r w:rsidRPr="00C24071">
              <w:rPr>
                <w:bCs/>
                <w:sz w:val="22"/>
                <w:szCs w:val="22"/>
              </w:rPr>
              <w:t>375000</w:t>
            </w:r>
          </w:p>
        </w:tc>
      </w:tr>
      <w:tr w:rsidR="003C056E" w:rsidRPr="00C24071" w:rsidTr="000E1F2A">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Бюджет МО</w:t>
            </w:r>
          </w:p>
        </w:tc>
        <w:tc>
          <w:tcPr>
            <w:tcW w:w="1276" w:type="dxa"/>
          </w:tcPr>
          <w:p w:rsidR="003C056E" w:rsidRPr="003C056E" w:rsidRDefault="003C056E" w:rsidP="00926BD6">
            <w:pPr>
              <w:jc w:val="center"/>
              <w:rPr>
                <w:bCs/>
                <w:color w:val="FF0000"/>
                <w:sz w:val="22"/>
                <w:szCs w:val="22"/>
              </w:rPr>
            </w:pPr>
            <w:r w:rsidRPr="003C056E">
              <w:rPr>
                <w:bCs/>
                <w:color w:val="FF0000"/>
                <w:sz w:val="22"/>
                <w:szCs w:val="22"/>
              </w:rPr>
              <w:t>--</w:t>
            </w:r>
          </w:p>
        </w:tc>
        <w:tc>
          <w:tcPr>
            <w:tcW w:w="1134" w:type="dxa"/>
          </w:tcPr>
          <w:p w:rsidR="003C056E" w:rsidRPr="003627D4" w:rsidRDefault="003C056E" w:rsidP="00926BD6">
            <w:pPr>
              <w:jc w:val="center"/>
              <w:rPr>
                <w:bCs/>
                <w:sz w:val="22"/>
                <w:szCs w:val="22"/>
              </w:rPr>
            </w:pPr>
            <w:r w:rsidRPr="003627D4">
              <w:rPr>
                <w:bCs/>
                <w:sz w:val="22"/>
                <w:szCs w:val="22"/>
              </w:rPr>
              <w:t>--</w:t>
            </w:r>
          </w:p>
        </w:tc>
        <w:tc>
          <w:tcPr>
            <w:tcW w:w="1134" w:type="dxa"/>
          </w:tcPr>
          <w:p w:rsidR="003C056E" w:rsidRPr="003627D4" w:rsidRDefault="003C056E" w:rsidP="001F0675">
            <w:pPr>
              <w:jc w:val="center"/>
              <w:rPr>
                <w:bCs/>
                <w:sz w:val="22"/>
                <w:szCs w:val="22"/>
              </w:rPr>
            </w:pPr>
            <w:r w:rsidRPr="003627D4">
              <w:rPr>
                <w:bCs/>
                <w:sz w:val="22"/>
                <w:szCs w:val="22"/>
              </w:rPr>
              <w:t>--</w:t>
            </w:r>
          </w:p>
        </w:tc>
        <w:tc>
          <w:tcPr>
            <w:tcW w:w="1134" w:type="dxa"/>
          </w:tcPr>
          <w:p w:rsidR="003C056E" w:rsidRPr="00C24071" w:rsidRDefault="003C056E" w:rsidP="00926BD6">
            <w:pPr>
              <w:jc w:val="center"/>
              <w:rPr>
                <w:bCs/>
                <w:sz w:val="22"/>
                <w:szCs w:val="22"/>
              </w:rPr>
            </w:pPr>
            <w:r w:rsidRPr="00C24071">
              <w:rPr>
                <w:bCs/>
                <w:sz w:val="22"/>
                <w:szCs w:val="22"/>
              </w:rPr>
              <w:t>--</w:t>
            </w:r>
          </w:p>
        </w:tc>
        <w:tc>
          <w:tcPr>
            <w:tcW w:w="1276" w:type="dxa"/>
          </w:tcPr>
          <w:p w:rsidR="003C056E" w:rsidRPr="00C24071" w:rsidRDefault="003C056E" w:rsidP="00926BD6">
            <w:pPr>
              <w:jc w:val="center"/>
              <w:rPr>
                <w:bCs/>
                <w:sz w:val="22"/>
                <w:szCs w:val="22"/>
              </w:rPr>
            </w:pPr>
            <w:r w:rsidRPr="00C24071">
              <w:rPr>
                <w:bCs/>
                <w:sz w:val="22"/>
                <w:szCs w:val="22"/>
              </w:rPr>
              <w:t>--</w:t>
            </w:r>
          </w:p>
        </w:tc>
        <w:tc>
          <w:tcPr>
            <w:tcW w:w="1134" w:type="dxa"/>
          </w:tcPr>
          <w:p w:rsidR="003C056E" w:rsidRPr="00C24071" w:rsidRDefault="003C056E" w:rsidP="00926BD6">
            <w:pPr>
              <w:jc w:val="center"/>
              <w:rPr>
                <w:bCs/>
                <w:sz w:val="22"/>
                <w:szCs w:val="22"/>
              </w:rPr>
            </w:pPr>
            <w:r w:rsidRPr="00C24071">
              <w:rPr>
                <w:bCs/>
                <w:sz w:val="22"/>
                <w:szCs w:val="22"/>
              </w:rPr>
              <w:t>--</w:t>
            </w:r>
          </w:p>
        </w:tc>
        <w:tc>
          <w:tcPr>
            <w:tcW w:w="1274" w:type="dxa"/>
          </w:tcPr>
          <w:p w:rsidR="003C056E" w:rsidRPr="00C24071" w:rsidRDefault="003C056E" w:rsidP="00926BD6">
            <w:pPr>
              <w:jc w:val="center"/>
              <w:rPr>
                <w:bCs/>
                <w:sz w:val="22"/>
                <w:szCs w:val="22"/>
              </w:rPr>
            </w:pPr>
            <w:r w:rsidRPr="00C24071">
              <w:rPr>
                <w:bCs/>
                <w:sz w:val="22"/>
                <w:szCs w:val="22"/>
              </w:rPr>
              <w:t>--</w:t>
            </w:r>
          </w:p>
        </w:tc>
      </w:tr>
      <w:tr w:rsidR="003C056E" w:rsidRPr="00C24071" w:rsidTr="000E1F2A">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Внебюджетные источники</w:t>
            </w:r>
          </w:p>
        </w:tc>
        <w:tc>
          <w:tcPr>
            <w:tcW w:w="1276" w:type="dxa"/>
          </w:tcPr>
          <w:p w:rsidR="003C056E" w:rsidRPr="003C056E" w:rsidRDefault="003C056E" w:rsidP="00926BD6">
            <w:pPr>
              <w:jc w:val="center"/>
              <w:rPr>
                <w:bCs/>
                <w:color w:val="FF0000"/>
                <w:sz w:val="22"/>
                <w:szCs w:val="22"/>
              </w:rPr>
            </w:pPr>
          </w:p>
        </w:tc>
        <w:tc>
          <w:tcPr>
            <w:tcW w:w="1134" w:type="dxa"/>
          </w:tcPr>
          <w:p w:rsidR="003C056E" w:rsidRPr="003627D4" w:rsidRDefault="003C056E" w:rsidP="00926BD6">
            <w:pPr>
              <w:jc w:val="center"/>
              <w:rPr>
                <w:bCs/>
                <w:sz w:val="22"/>
                <w:szCs w:val="22"/>
              </w:rPr>
            </w:pPr>
          </w:p>
        </w:tc>
        <w:tc>
          <w:tcPr>
            <w:tcW w:w="1134" w:type="dxa"/>
          </w:tcPr>
          <w:p w:rsidR="003C056E" w:rsidRPr="003627D4" w:rsidRDefault="003C056E" w:rsidP="001F0675">
            <w:pPr>
              <w:jc w:val="center"/>
              <w:rPr>
                <w:bCs/>
                <w:sz w:val="22"/>
                <w:szCs w:val="22"/>
              </w:rPr>
            </w:pPr>
          </w:p>
        </w:tc>
        <w:tc>
          <w:tcPr>
            <w:tcW w:w="1134" w:type="dxa"/>
          </w:tcPr>
          <w:p w:rsidR="003C056E" w:rsidRPr="00C24071" w:rsidRDefault="003C056E" w:rsidP="00926BD6">
            <w:pPr>
              <w:jc w:val="center"/>
              <w:rPr>
                <w:bCs/>
                <w:sz w:val="22"/>
                <w:szCs w:val="22"/>
              </w:rPr>
            </w:pPr>
          </w:p>
        </w:tc>
        <w:tc>
          <w:tcPr>
            <w:tcW w:w="1276" w:type="dxa"/>
          </w:tcPr>
          <w:p w:rsidR="003C056E" w:rsidRPr="00C24071" w:rsidRDefault="003C056E" w:rsidP="00926BD6">
            <w:pPr>
              <w:jc w:val="center"/>
              <w:rPr>
                <w:bCs/>
                <w:sz w:val="22"/>
                <w:szCs w:val="22"/>
              </w:rPr>
            </w:pPr>
          </w:p>
        </w:tc>
        <w:tc>
          <w:tcPr>
            <w:tcW w:w="1134" w:type="dxa"/>
          </w:tcPr>
          <w:p w:rsidR="003C056E" w:rsidRPr="00C24071" w:rsidRDefault="003C056E" w:rsidP="00926BD6">
            <w:pPr>
              <w:jc w:val="center"/>
              <w:rPr>
                <w:bCs/>
                <w:sz w:val="22"/>
                <w:szCs w:val="22"/>
              </w:rPr>
            </w:pPr>
          </w:p>
        </w:tc>
        <w:tc>
          <w:tcPr>
            <w:tcW w:w="1274" w:type="dxa"/>
          </w:tcPr>
          <w:p w:rsidR="003C056E" w:rsidRPr="00C24071" w:rsidRDefault="003C056E" w:rsidP="00926BD6">
            <w:pPr>
              <w:jc w:val="center"/>
              <w:rPr>
                <w:bCs/>
                <w:sz w:val="22"/>
                <w:szCs w:val="22"/>
              </w:rPr>
            </w:pPr>
          </w:p>
        </w:tc>
      </w:tr>
      <w:tr w:rsidR="003C056E" w:rsidRPr="00C24071" w:rsidTr="000E1F2A">
        <w:trPr>
          <w:trHeight w:val="238"/>
        </w:trPr>
        <w:tc>
          <w:tcPr>
            <w:tcW w:w="1774" w:type="dxa"/>
            <w:vMerge w:val="restart"/>
          </w:tcPr>
          <w:p w:rsidR="003C056E" w:rsidRPr="00C24071" w:rsidRDefault="003C056E" w:rsidP="00CE353A">
            <w:pPr>
              <w:autoSpaceDE w:val="0"/>
              <w:autoSpaceDN w:val="0"/>
              <w:adjustRightInd w:val="0"/>
              <w:rPr>
                <w:sz w:val="22"/>
                <w:szCs w:val="22"/>
              </w:rPr>
            </w:pPr>
            <w:r w:rsidRPr="00C24071">
              <w:rPr>
                <w:sz w:val="22"/>
                <w:szCs w:val="22"/>
              </w:rPr>
              <w:t>Основное мероприятия</w:t>
            </w:r>
          </w:p>
          <w:p w:rsidR="003C056E" w:rsidRPr="00C24071" w:rsidRDefault="003C056E" w:rsidP="00CE353A">
            <w:pPr>
              <w:autoSpaceDE w:val="0"/>
              <w:autoSpaceDN w:val="0"/>
              <w:adjustRightInd w:val="0"/>
              <w:rPr>
                <w:sz w:val="22"/>
                <w:szCs w:val="22"/>
              </w:rPr>
            </w:pPr>
          </w:p>
        </w:tc>
        <w:tc>
          <w:tcPr>
            <w:tcW w:w="4254" w:type="dxa"/>
            <w:vMerge w:val="restart"/>
          </w:tcPr>
          <w:p w:rsidR="003C056E" w:rsidRPr="00C24071" w:rsidRDefault="003C056E" w:rsidP="00CE353A">
            <w:pPr>
              <w:autoSpaceDE w:val="0"/>
              <w:autoSpaceDN w:val="0"/>
              <w:adjustRightInd w:val="0"/>
              <w:rPr>
                <w:sz w:val="22"/>
                <w:szCs w:val="22"/>
              </w:rPr>
            </w:pPr>
            <w:r w:rsidRPr="00C24071">
              <w:rPr>
                <w:sz w:val="22"/>
                <w:szCs w:val="22"/>
              </w:rPr>
              <w:t>Осуществление мероприятий в сфере архивного дела</w:t>
            </w: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всего</w:t>
            </w:r>
          </w:p>
        </w:tc>
        <w:tc>
          <w:tcPr>
            <w:tcW w:w="1276" w:type="dxa"/>
          </w:tcPr>
          <w:p w:rsidR="003C056E" w:rsidRPr="003C056E" w:rsidRDefault="003627D4" w:rsidP="001F0675">
            <w:pPr>
              <w:jc w:val="center"/>
              <w:rPr>
                <w:bCs/>
                <w:color w:val="FF0000"/>
                <w:sz w:val="22"/>
                <w:szCs w:val="22"/>
              </w:rPr>
            </w:pPr>
            <w:r>
              <w:rPr>
                <w:bCs/>
                <w:color w:val="FF0000"/>
                <w:sz w:val="22"/>
                <w:szCs w:val="22"/>
              </w:rPr>
              <w:t>616</w:t>
            </w:r>
            <w:r w:rsidR="003C056E" w:rsidRPr="003C056E">
              <w:rPr>
                <w:bCs/>
                <w:color w:val="FF0000"/>
                <w:sz w:val="22"/>
                <w:szCs w:val="22"/>
              </w:rPr>
              <w:t>860,0</w:t>
            </w:r>
          </w:p>
        </w:tc>
        <w:tc>
          <w:tcPr>
            <w:tcW w:w="1134" w:type="dxa"/>
          </w:tcPr>
          <w:p w:rsidR="003C056E" w:rsidRPr="003627D4" w:rsidRDefault="003C056E" w:rsidP="001F0675">
            <w:pPr>
              <w:jc w:val="center"/>
              <w:rPr>
                <w:bCs/>
                <w:sz w:val="22"/>
                <w:szCs w:val="22"/>
              </w:rPr>
            </w:pPr>
            <w:r w:rsidRPr="003627D4">
              <w:rPr>
                <w:bCs/>
                <w:sz w:val="22"/>
                <w:szCs w:val="22"/>
              </w:rPr>
              <w:t>243860,0</w:t>
            </w:r>
          </w:p>
        </w:tc>
        <w:tc>
          <w:tcPr>
            <w:tcW w:w="1134" w:type="dxa"/>
          </w:tcPr>
          <w:p w:rsidR="003C056E" w:rsidRPr="003627D4" w:rsidRDefault="003C056E" w:rsidP="001F0675">
            <w:pPr>
              <w:jc w:val="center"/>
              <w:rPr>
                <w:bCs/>
                <w:sz w:val="22"/>
                <w:szCs w:val="22"/>
              </w:rPr>
            </w:pPr>
            <w:r w:rsidRPr="003627D4">
              <w:rPr>
                <w:bCs/>
                <w:sz w:val="22"/>
                <w:szCs w:val="22"/>
              </w:rPr>
              <w:t>243860,0</w:t>
            </w:r>
          </w:p>
        </w:tc>
        <w:tc>
          <w:tcPr>
            <w:tcW w:w="1134" w:type="dxa"/>
          </w:tcPr>
          <w:p w:rsidR="003C056E" w:rsidRPr="00C24071" w:rsidRDefault="003C056E" w:rsidP="00926BD6">
            <w:pPr>
              <w:jc w:val="center"/>
              <w:rPr>
                <w:bCs/>
                <w:sz w:val="22"/>
                <w:szCs w:val="22"/>
              </w:rPr>
            </w:pPr>
            <w:r w:rsidRPr="00C24071">
              <w:rPr>
                <w:bCs/>
                <w:sz w:val="22"/>
                <w:szCs w:val="22"/>
              </w:rPr>
              <w:t>518362</w:t>
            </w:r>
          </w:p>
        </w:tc>
        <w:tc>
          <w:tcPr>
            <w:tcW w:w="1276" w:type="dxa"/>
          </w:tcPr>
          <w:p w:rsidR="003C056E" w:rsidRPr="00C24071" w:rsidRDefault="003C056E" w:rsidP="00926BD6">
            <w:pPr>
              <w:jc w:val="center"/>
              <w:rPr>
                <w:bCs/>
                <w:sz w:val="22"/>
                <w:szCs w:val="22"/>
              </w:rPr>
            </w:pPr>
            <w:r w:rsidRPr="00C24071">
              <w:rPr>
                <w:bCs/>
                <w:sz w:val="22"/>
                <w:szCs w:val="22"/>
              </w:rPr>
              <w:t>518362</w:t>
            </w:r>
          </w:p>
        </w:tc>
        <w:tc>
          <w:tcPr>
            <w:tcW w:w="1134" w:type="dxa"/>
          </w:tcPr>
          <w:p w:rsidR="003C056E" w:rsidRPr="00C24071" w:rsidRDefault="003C056E" w:rsidP="00926BD6">
            <w:pPr>
              <w:jc w:val="center"/>
              <w:rPr>
                <w:bCs/>
                <w:sz w:val="22"/>
                <w:szCs w:val="22"/>
              </w:rPr>
            </w:pPr>
            <w:r w:rsidRPr="00C24071">
              <w:rPr>
                <w:bCs/>
                <w:sz w:val="22"/>
                <w:szCs w:val="22"/>
              </w:rPr>
              <w:t>518362</w:t>
            </w:r>
          </w:p>
        </w:tc>
        <w:tc>
          <w:tcPr>
            <w:tcW w:w="1274" w:type="dxa"/>
          </w:tcPr>
          <w:p w:rsidR="003C056E" w:rsidRPr="00C24071" w:rsidRDefault="003C056E" w:rsidP="00926BD6">
            <w:pPr>
              <w:jc w:val="center"/>
              <w:rPr>
                <w:bCs/>
                <w:sz w:val="22"/>
                <w:szCs w:val="22"/>
              </w:rPr>
            </w:pPr>
            <w:r w:rsidRPr="00C24071">
              <w:rPr>
                <w:bCs/>
                <w:sz w:val="22"/>
                <w:szCs w:val="22"/>
              </w:rPr>
              <w:t>518362</w:t>
            </w:r>
          </w:p>
        </w:tc>
      </w:tr>
      <w:tr w:rsidR="003C056E" w:rsidRPr="00C24071" w:rsidTr="00926BD6">
        <w:trPr>
          <w:trHeight w:val="200"/>
        </w:trPr>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областной бюджет</w:t>
            </w:r>
          </w:p>
        </w:tc>
        <w:tc>
          <w:tcPr>
            <w:tcW w:w="1276" w:type="dxa"/>
            <w:vAlign w:val="center"/>
          </w:tcPr>
          <w:p w:rsidR="003C056E" w:rsidRPr="003C056E" w:rsidRDefault="003C056E" w:rsidP="001F0675">
            <w:pPr>
              <w:jc w:val="center"/>
              <w:rPr>
                <w:color w:val="FF0000"/>
                <w:sz w:val="22"/>
                <w:szCs w:val="22"/>
              </w:rPr>
            </w:pPr>
            <w:r w:rsidRPr="003C056E">
              <w:rPr>
                <w:color w:val="FF0000"/>
                <w:sz w:val="22"/>
                <w:szCs w:val="22"/>
              </w:rPr>
              <w:t>143860,0</w:t>
            </w:r>
          </w:p>
        </w:tc>
        <w:tc>
          <w:tcPr>
            <w:tcW w:w="1134" w:type="dxa"/>
            <w:vAlign w:val="center"/>
          </w:tcPr>
          <w:p w:rsidR="003C056E" w:rsidRPr="003627D4" w:rsidRDefault="003C056E" w:rsidP="001F0675">
            <w:pPr>
              <w:jc w:val="center"/>
              <w:rPr>
                <w:sz w:val="22"/>
                <w:szCs w:val="22"/>
              </w:rPr>
            </w:pPr>
            <w:r w:rsidRPr="003627D4">
              <w:rPr>
                <w:sz w:val="22"/>
                <w:szCs w:val="22"/>
              </w:rPr>
              <w:t>143860,0</w:t>
            </w:r>
          </w:p>
        </w:tc>
        <w:tc>
          <w:tcPr>
            <w:tcW w:w="1134" w:type="dxa"/>
            <w:vAlign w:val="center"/>
          </w:tcPr>
          <w:p w:rsidR="003C056E" w:rsidRPr="003627D4" w:rsidRDefault="003C056E" w:rsidP="001F0675">
            <w:pPr>
              <w:jc w:val="center"/>
              <w:rPr>
                <w:sz w:val="22"/>
                <w:szCs w:val="22"/>
              </w:rPr>
            </w:pPr>
            <w:r w:rsidRPr="003627D4">
              <w:rPr>
                <w:sz w:val="22"/>
                <w:szCs w:val="22"/>
              </w:rPr>
              <w:t>143860,0</w:t>
            </w:r>
          </w:p>
        </w:tc>
        <w:tc>
          <w:tcPr>
            <w:tcW w:w="1134" w:type="dxa"/>
            <w:vAlign w:val="center"/>
          </w:tcPr>
          <w:p w:rsidR="003C056E" w:rsidRPr="00C24071" w:rsidRDefault="003C056E" w:rsidP="00926BD6">
            <w:pPr>
              <w:jc w:val="center"/>
              <w:rPr>
                <w:sz w:val="22"/>
                <w:szCs w:val="22"/>
              </w:rPr>
            </w:pPr>
            <w:r w:rsidRPr="00C24071">
              <w:rPr>
                <w:sz w:val="22"/>
                <w:szCs w:val="22"/>
              </w:rPr>
              <w:t>143362</w:t>
            </w:r>
          </w:p>
        </w:tc>
        <w:tc>
          <w:tcPr>
            <w:tcW w:w="1276" w:type="dxa"/>
            <w:vAlign w:val="center"/>
          </w:tcPr>
          <w:p w:rsidR="003C056E" w:rsidRPr="00C24071" w:rsidRDefault="003C056E" w:rsidP="00926BD6">
            <w:pPr>
              <w:jc w:val="center"/>
              <w:rPr>
                <w:sz w:val="22"/>
                <w:szCs w:val="22"/>
              </w:rPr>
            </w:pPr>
            <w:r w:rsidRPr="00C24071">
              <w:rPr>
                <w:sz w:val="22"/>
                <w:szCs w:val="22"/>
              </w:rPr>
              <w:t>143362</w:t>
            </w:r>
          </w:p>
        </w:tc>
        <w:tc>
          <w:tcPr>
            <w:tcW w:w="1134" w:type="dxa"/>
            <w:vAlign w:val="center"/>
          </w:tcPr>
          <w:p w:rsidR="003C056E" w:rsidRPr="00C24071" w:rsidRDefault="003C056E" w:rsidP="00926BD6">
            <w:pPr>
              <w:jc w:val="center"/>
              <w:rPr>
                <w:sz w:val="22"/>
                <w:szCs w:val="22"/>
              </w:rPr>
            </w:pPr>
            <w:r w:rsidRPr="00C24071">
              <w:rPr>
                <w:sz w:val="22"/>
                <w:szCs w:val="22"/>
              </w:rPr>
              <w:t>143362</w:t>
            </w:r>
          </w:p>
        </w:tc>
        <w:tc>
          <w:tcPr>
            <w:tcW w:w="1274" w:type="dxa"/>
            <w:vAlign w:val="center"/>
          </w:tcPr>
          <w:p w:rsidR="003C056E" w:rsidRPr="00C24071" w:rsidRDefault="003C056E" w:rsidP="00926BD6">
            <w:pPr>
              <w:jc w:val="center"/>
              <w:rPr>
                <w:sz w:val="22"/>
                <w:szCs w:val="22"/>
              </w:rPr>
            </w:pPr>
            <w:r w:rsidRPr="00C24071">
              <w:rPr>
                <w:sz w:val="22"/>
                <w:szCs w:val="22"/>
              </w:rPr>
              <w:t>143362</w:t>
            </w:r>
          </w:p>
        </w:tc>
      </w:tr>
      <w:tr w:rsidR="003C056E" w:rsidRPr="00C24071" w:rsidTr="000E1F2A">
        <w:trPr>
          <w:trHeight w:val="163"/>
        </w:trPr>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районный</w:t>
            </w:r>
          </w:p>
        </w:tc>
        <w:tc>
          <w:tcPr>
            <w:tcW w:w="1276" w:type="dxa"/>
          </w:tcPr>
          <w:p w:rsidR="003C056E" w:rsidRPr="003C056E" w:rsidRDefault="00137A7D" w:rsidP="001F0675">
            <w:pPr>
              <w:jc w:val="center"/>
              <w:rPr>
                <w:bCs/>
                <w:color w:val="FF0000"/>
                <w:sz w:val="22"/>
                <w:szCs w:val="22"/>
              </w:rPr>
            </w:pPr>
            <w:r>
              <w:rPr>
                <w:bCs/>
                <w:color w:val="FF0000"/>
                <w:sz w:val="22"/>
                <w:szCs w:val="22"/>
              </w:rPr>
              <w:t>473000</w:t>
            </w:r>
            <w:r w:rsidR="003C056E" w:rsidRPr="003C056E">
              <w:rPr>
                <w:bCs/>
                <w:color w:val="FF0000"/>
                <w:sz w:val="22"/>
                <w:szCs w:val="22"/>
              </w:rPr>
              <w:t>,0</w:t>
            </w:r>
          </w:p>
        </w:tc>
        <w:tc>
          <w:tcPr>
            <w:tcW w:w="1134" w:type="dxa"/>
          </w:tcPr>
          <w:p w:rsidR="003C056E" w:rsidRPr="003627D4" w:rsidRDefault="003C056E" w:rsidP="001F0675">
            <w:pPr>
              <w:jc w:val="center"/>
              <w:rPr>
                <w:bCs/>
                <w:sz w:val="22"/>
                <w:szCs w:val="22"/>
              </w:rPr>
            </w:pPr>
            <w:r w:rsidRPr="003627D4">
              <w:rPr>
                <w:bCs/>
                <w:sz w:val="22"/>
                <w:szCs w:val="22"/>
              </w:rPr>
              <w:t>100000,0</w:t>
            </w:r>
          </w:p>
        </w:tc>
        <w:tc>
          <w:tcPr>
            <w:tcW w:w="1134" w:type="dxa"/>
          </w:tcPr>
          <w:p w:rsidR="003C056E" w:rsidRPr="003627D4" w:rsidRDefault="003C056E" w:rsidP="001F0675">
            <w:pPr>
              <w:jc w:val="center"/>
              <w:rPr>
                <w:bCs/>
                <w:sz w:val="22"/>
                <w:szCs w:val="22"/>
              </w:rPr>
            </w:pPr>
            <w:r w:rsidRPr="003627D4">
              <w:rPr>
                <w:bCs/>
                <w:sz w:val="22"/>
                <w:szCs w:val="22"/>
              </w:rPr>
              <w:t>100000,0</w:t>
            </w:r>
          </w:p>
        </w:tc>
        <w:tc>
          <w:tcPr>
            <w:tcW w:w="1134" w:type="dxa"/>
          </w:tcPr>
          <w:p w:rsidR="003C056E" w:rsidRPr="00C24071" w:rsidRDefault="003C056E" w:rsidP="00926BD6">
            <w:pPr>
              <w:jc w:val="center"/>
              <w:rPr>
                <w:bCs/>
                <w:sz w:val="22"/>
                <w:szCs w:val="22"/>
              </w:rPr>
            </w:pPr>
            <w:r w:rsidRPr="00C24071">
              <w:rPr>
                <w:bCs/>
                <w:sz w:val="22"/>
                <w:szCs w:val="22"/>
              </w:rPr>
              <w:t>375000</w:t>
            </w:r>
          </w:p>
        </w:tc>
        <w:tc>
          <w:tcPr>
            <w:tcW w:w="1276" w:type="dxa"/>
          </w:tcPr>
          <w:p w:rsidR="003C056E" w:rsidRPr="00C24071" w:rsidRDefault="003C056E" w:rsidP="00926BD6">
            <w:pPr>
              <w:jc w:val="center"/>
              <w:rPr>
                <w:bCs/>
                <w:sz w:val="22"/>
                <w:szCs w:val="22"/>
              </w:rPr>
            </w:pPr>
            <w:r w:rsidRPr="00C24071">
              <w:rPr>
                <w:bCs/>
                <w:sz w:val="22"/>
                <w:szCs w:val="22"/>
              </w:rPr>
              <w:t>375000</w:t>
            </w:r>
          </w:p>
        </w:tc>
        <w:tc>
          <w:tcPr>
            <w:tcW w:w="1134" w:type="dxa"/>
          </w:tcPr>
          <w:p w:rsidR="003C056E" w:rsidRPr="00C24071" w:rsidRDefault="003C056E" w:rsidP="00926BD6">
            <w:pPr>
              <w:jc w:val="center"/>
              <w:rPr>
                <w:bCs/>
                <w:sz w:val="22"/>
                <w:szCs w:val="22"/>
              </w:rPr>
            </w:pPr>
            <w:r w:rsidRPr="00C24071">
              <w:rPr>
                <w:bCs/>
                <w:sz w:val="22"/>
                <w:szCs w:val="22"/>
              </w:rPr>
              <w:t>375000</w:t>
            </w:r>
          </w:p>
        </w:tc>
        <w:tc>
          <w:tcPr>
            <w:tcW w:w="1274" w:type="dxa"/>
          </w:tcPr>
          <w:p w:rsidR="003C056E" w:rsidRPr="00C24071" w:rsidRDefault="003C056E" w:rsidP="00926BD6">
            <w:pPr>
              <w:jc w:val="center"/>
              <w:rPr>
                <w:bCs/>
                <w:sz w:val="22"/>
                <w:szCs w:val="22"/>
              </w:rPr>
            </w:pPr>
            <w:r w:rsidRPr="00C24071">
              <w:rPr>
                <w:bCs/>
                <w:sz w:val="22"/>
                <w:szCs w:val="22"/>
              </w:rPr>
              <w:t>375000</w:t>
            </w:r>
          </w:p>
        </w:tc>
      </w:tr>
      <w:tr w:rsidR="003C056E" w:rsidRPr="00C24071" w:rsidTr="000E1F2A">
        <w:trPr>
          <w:trHeight w:val="163"/>
        </w:trPr>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Бюджет МО</w:t>
            </w:r>
          </w:p>
        </w:tc>
        <w:tc>
          <w:tcPr>
            <w:tcW w:w="1276" w:type="dxa"/>
          </w:tcPr>
          <w:p w:rsidR="003C056E" w:rsidRPr="003C056E" w:rsidRDefault="003C056E" w:rsidP="00926BD6">
            <w:pPr>
              <w:jc w:val="center"/>
              <w:rPr>
                <w:bCs/>
                <w:color w:val="FF0000"/>
                <w:sz w:val="22"/>
                <w:szCs w:val="22"/>
              </w:rPr>
            </w:pPr>
            <w:r w:rsidRPr="003C056E">
              <w:rPr>
                <w:bCs/>
                <w:color w:val="FF0000"/>
                <w:sz w:val="22"/>
                <w:szCs w:val="22"/>
              </w:rPr>
              <w:t>--</w:t>
            </w:r>
          </w:p>
        </w:tc>
        <w:tc>
          <w:tcPr>
            <w:tcW w:w="1134" w:type="dxa"/>
          </w:tcPr>
          <w:p w:rsidR="003C056E" w:rsidRPr="003C056E" w:rsidRDefault="003C056E" w:rsidP="00926BD6">
            <w:pPr>
              <w:jc w:val="center"/>
              <w:rPr>
                <w:bCs/>
                <w:color w:val="FF0000"/>
                <w:sz w:val="22"/>
                <w:szCs w:val="22"/>
              </w:rPr>
            </w:pPr>
            <w:r w:rsidRPr="003C056E">
              <w:rPr>
                <w:bCs/>
                <w:color w:val="FF0000"/>
                <w:sz w:val="22"/>
                <w:szCs w:val="22"/>
              </w:rPr>
              <w:t>--</w:t>
            </w:r>
          </w:p>
        </w:tc>
        <w:tc>
          <w:tcPr>
            <w:tcW w:w="1134" w:type="dxa"/>
          </w:tcPr>
          <w:p w:rsidR="003C056E" w:rsidRPr="003C056E" w:rsidRDefault="003C056E" w:rsidP="001F0675">
            <w:pPr>
              <w:jc w:val="center"/>
              <w:rPr>
                <w:bCs/>
                <w:color w:val="FF0000"/>
                <w:sz w:val="22"/>
                <w:szCs w:val="22"/>
              </w:rPr>
            </w:pPr>
            <w:r w:rsidRPr="003C056E">
              <w:rPr>
                <w:bCs/>
                <w:color w:val="FF0000"/>
                <w:sz w:val="22"/>
                <w:szCs w:val="22"/>
              </w:rPr>
              <w:t>--</w:t>
            </w:r>
          </w:p>
        </w:tc>
        <w:tc>
          <w:tcPr>
            <w:tcW w:w="1134" w:type="dxa"/>
          </w:tcPr>
          <w:p w:rsidR="003C056E" w:rsidRPr="00C24071" w:rsidRDefault="003C056E" w:rsidP="00926BD6">
            <w:pPr>
              <w:jc w:val="center"/>
              <w:rPr>
                <w:bCs/>
                <w:sz w:val="22"/>
                <w:szCs w:val="22"/>
              </w:rPr>
            </w:pPr>
            <w:r w:rsidRPr="00C24071">
              <w:rPr>
                <w:bCs/>
                <w:sz w:val="22"/>
                <w:szCs w:val="22"/>
              </w:rPr>
              <w:t>--</w:t>
            </w:r>
          </w:p>
        </w:tc>
        <w:tc>
          <w:tcPr>
            <w:tcW w:w="1276" w:type="dxa"/>
          </w:tcPr>
          <w:p w:rsidR="003C056E" w:rsidRPr="00C24071" w:rsidRDefault="003C056E" w:rsidP="00926BD6">
            <w:pPr>
              <w:jc w:val="center"/>
              <w:rPr>
                <w:bCs/>
                <w:sz w:val="22"/>
                <w:szCs w:val="22"/>
              </w:rPr>
            </w:pPr>
            <w:r w:rsidRPr="00C24071">
              <w:rPr>
                <w:bCs/>
                <w:sz w:val="22"/>
                <w:szCs w:val="22"/>
              </w:rPr>
              <w:t>--</w:t>
            </w:r>
          </w:p>
        </w:tc>
        <w:tc>
          <w:tcPr>
            <w:tcW w:w="1134" w:type="dxa"/>
          </w:tcPr>
          <w:p w:rsidR="003C056E" w:rsidRPr="00C24071" w:rsidRDefault="003C056E" w:rsidP="00926BD6">
            <w:pPr>
              <w:jc w:val="center"/>
              <w:rPr>
                <w:bCs/>
                <w:sz w:val="22"/>
                <w:szCs w:val="22"/>
              </w:rPr>
            </w:pPr>
            <w:r w:rsidRPr="00C24071">
              <w:rPr>
                <w:bCs/>
                <w:sz w:val="22"/>
                <w:szCs w:val="22"/>
              </w:rPr>
              <w:t>--</w:t>
            </w:r>
          </w:p>
        </w:tc>
        <w:tc>
          <w:tcPr>
            <w:tcW w:w="1274" w:type="dxa"/>
          </w:tcPr>
          <w:p w:rsidR="003C056E" w:rsidRPr="00C24071" w:rsidRDefault="003C056E" w:rsidP="00926BD6">
            <w:pPr>
              <w:jc w:val="center"/>
              <w:rPr>
                <w:bCs/>
                <w:sz w:val="22"/>
                <w:szCs w:val="22"/>
              </w:rPr>
            </w:pPr>
            <w:r w:rsidRPr="00C24071">
              <w:rPr>
                <w:bCs/>
                <w:sz w:val="22"/>
                <w:szCs w:val="22"/>
              </w:rPr>
              <w:t>--</w:t>
            </w:r>
          </w:p>
        </w:tc>
      </w:tr>
      <w:tr w:rsidR="003C056E" w:rsidRPr="00C24071" w:rsidTr="000E1F2A">
        <w:trPr>
          <w:trHeight w:val="429"/>
        </w:trPr>
        <w:tc>
          <w:tcPr>
            <w:tcW w:w="1774" w:type="dxa"/>
            <w:vMerge/>
          </w:tcPr>
          <w:p w:rsidR="003C056E" w:rsidRPr="00C24071" w:rsidRDefault="003C056E" w:rsidP="00CE353A">
            <w:pPr>
              <w:autoSpaceDE w:val="0"/>
              <w:autoSpaceDN w:val="0"/>
              <w:adjustRightInd w:val="0"/>
              <w:rPr>
                <w:sz w:val="22"/>
                <w:szCs w:val="22"/>
              </w:rPr>
            </w:pPr>
          </w:p>
        </w:tc>
        <w:tc>
          <w:tcPr>
            <w:tcW w:w="4254" w:type="dxa"/>
            <w:vMerge/>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Внебюджетные источники</w:t>
            </w:r>
          </w:p>
        </w:tc>
        <w:tc>
          <w:tcPr>
            <w:tcW w:w="1276" w:type="dxa"/>
          </w:tcPr>
          <w:p w:rsidR="003C056E" w:rsidRPr="003C056E" w:rsidRDefault="003C056E" w:rsidP="00926BD6">
            <w:pPr>
              <w:jc w:val="center"/>
              <w:rPr>
                <w:bCs/>
                <w:color w:val="FF0000"/>
                <w:sz w:val="22"/>
                <w:szCs w:val="22"/>
              </w:rPr>
            </w:pPr>
            <w:r w:rsidRPr="003C056E">
              <w:rPr>
                <w:bCs/>
                <w:color w:val="FF0000"/>
                <w:sz w:val="22"/>
                <w:szCs w:val="22"/>
              </w:rPr>
              <w:t>--</w:t>
            </w:r>
          </w:p>
        </w:tc>
        <w:tc>
          <w:tcPr>
            <w:tcW w:w="1134" w:type="dxa"/>
          </w:tcPr>
          <w:p w:rsidR="003C056E" w:rsidRPr="003C056E" w:rsidRDefault="003C056E" w:rsidP="00926BD6">
            <w:pPr>
              <w:jc w:val="center"/>
              <w:rPr>
                <w:bCs/>
                <w:color w:val="FF0000"/>
                <w:sz w:val="22"/>
                <w:szCs w:val="22"/>
              </w:rPr>
            </w:pPr>
            <w:r w:rsidRPr="003C056E">
              <w:rPr>
                <w:bCs/>
                <w:color w:val="FF0000"/>
                <w:sz w:val="22"/>
                <w:szCs w:val="22"/>
              </w:rPr>
              <w:t>--</w:t>
            </w:r>
          </w:p>
        </w:tc>
        <w:tc>
          <w:tcPr>
            <w:tcW w:w="1134" w:type="dxa"/>
          </w:tcPr>
          <w:p w:rsidR="003C056E" w:rsidRPr="003C056E" w:rsidRDefault="003C056E" w:rsidP="001F0675">
            <w:pPr>
              <w:jc w:val="center"/>
              <w:rPr>
                <w:bCs/>
                <w:color w:val="FF0000"/>
                <w:sz w:val="22"/>
                <w:szCs w:val="22"/>
              </w:rPr>
            </w:pPr>
            <w:r w:rsidRPr="003C056E">
              <w:rPr>
                <w:bCs/>
                <w:color w:val="FF0000"/>
                <w:sz w:val="22"/>
                <w:szCs w:val="22"/>
              </w:rPr>
              <w:t>--</w:t>
            </w:r>
          </w:p>
        </w:tc>
        <w:tc>
          <w:tcPr>
            <w:tcW w:w="1134" w:type="dxa"/>
          </w:tcPr>
          <w:p w:rsidR="003C056E" w:rsidRPr="00C24071" w:rsidRDefault="003C056E" w:rsidP="00926BD6">
            <w:pPr>
              <w:jc w:val="center"/>
              <w:rPr>
                <w:bCs/>
                <w:sz w:val="22"/>
                <w:szCs w:val="22"/>
              </w:rPr>
            </w:pPr>
            <w:r w:rsidRPr="00C24071">
              <w:rPr>
                <w:bCs/>
                <w:sz w:val="22"/>
                <w:szCs w:val="22"/>
              </w:rPr>
              <w:t>--</w:t>
            </w:r>
          </w:p>
        </w:tc>
        <w:tc>
          <w:tcPr>
            <w:tcW w:w="1276" w:type="dxa"/>
          </w:tcPr>
          <w:p w:rsidR="003C056E" w:rsidRPr="00C24071" w:rsidRDefault="003C056E" w:rsidP="00926BD6">
            <w:pPr>
              <w:jc w:val="center"/>
              <w:rPr>
                <w:bCs/>
                <w:sz w:val="22"/>
                <w:szCs w:val="22"/>
              </w:rPr>
            </w:pPr>
            <w:r w:rsidRPr="00C24071">
              <w:rPr>
                <w:bCs/>
                <w:sz w:val="22"/>
                <w:szCs w:val="22"/>
              </w:rPr>
              <w:t>--</w:t>
            </w:r>
          </w:p>
        </w:tc>
        <w:tc>
          <w:tcPr>
            <w:tcW w:w="1134" w:type="dxa"/>
          </w:tcPr>
          <w:p w:rsidR="003C056E" w:rsidRPr="00C24071" w:rsidRDefault="003C056E" w:rsidP="00926BD6">
            <w:pPr>
              <w:jc w:val="center"/>
              <w:rPr>
                <w:bCs/>
                <w:sz w:val="22"/>
                <w:szCs w:val="22"/>
              </w:rPr>
            </w:pPr>
            <w:r w:rsidRPr="00C24071">
              <w:rPr>
                <w:bCs/>
                <w:sz w:val="22"/>
                <w:szCs w:val="22"/>
              </w:rPr>
              <w:t>--</w:t>
            </w:r>
          </w:p>
        </w:tc>
        <w:tc>
          <w:tcPr>
            <w:tcW w:w="1274" w:type="dxa"/>
          </w:tcPr>
          <w:p w:rsidR="003C056E" w:rsidRPr="00C24071" w:rsidRDefault="003C056E" w:rsidP="00926BD6">
            <w:pPr>
              <w:jc w:val="center"/>
              <w:rPr>
                <w:bCs/>
                <w:sz w:val="22"/>
                <w:szCs w:val="22"/>
              </w:rPr>
            </w:pPr>
            <w:r w:rsidRPr="00C24071">
              <w:rPr>
                <w:bCs/>
                <w:sz w:val="22"/>
                <w:szCs w:val="22"/>
              </w:rPr>
              <w:t>--</w:t>
            </w:r>
          </w:p>
        </w:tc>
      </w:tr>
      <w:tr w:rsidR="003C056E" w:rsidRPr="00C24071" w:rsidTr="000E1F2A">
        <w:tc>
          <w:tcPr>
            <w:tcW w:w="1774" w:type="dxa"/>
            <w:vMerge w:val="restart"/>
          </w:tcPr>
          <w:p w:rsidR="003C056E" w:rsidRPr="00C24071" w:rsidRDefault="003C056E" w:rsidP="00CE353A">
            <w:pPr>
              <w:jc w:val="center"/>
              <w:rPr>
                <w:bCs/>
                <w:sz w:val="22"/>
                <w:szCs w:val="22"/>
              </w:rPr>
            </w:pPr>
            <w:r w:rsidRPr="00C24071">
              <w:rPr>
                <w:bCs/>
                <w:sz w:val="22"/>
                <w:szCs w:val="22"/>
              </w:rPr>
              <w:t>Основное направление</w:t>
            </w:r>
          </w:p>
          <w:p w:rsidR="003C056E" w:rsidRPr="00C24071" w:rsidRDefault="003C056E" w:rsidP="00CE353A">
            <w:pPr>
              <w:jc w:val="center"/>
              <w:rPr>
                <w:bCs/>
                <w:sz w:val="22"/>
                <w:szCs w:val="22"/>
              </w:rPr>
            </w:pPr>
            <w:r w:rsidRPr="00C24071">
              <w:rPr>
                <w:bCs/>
                <w:sz w:val="22"/>
                <w:szCs w:val="22"/>
              </w:rPr>
              <w:t>1.1</w:t>
            </w:r>
          </w:p>
        </w:tc>
        <w:tc>
          <w:tcPr>
            <w:tcW w:w="4254" w:type="dxa"/>
            <w:vMerge w:val="restart"/>
          </w:tcPr>
          <w:p w:rsidR="003C056E" w:rsidRPr="00C24071" w:rsidRDefault="003C056E" w:rsidP="00CE353A">
            <w:pPr>
              <w:autoSpaceDE w:val="0"/>
              <w:autoSpaceDN w:val="0"/>
              <w:adjustRightInd w:val="0"/>
              <w:rPr>
                <w:sz w:val="22"/>
                <w:szCs w:val="22"/>
              </w:rPr>
            </w:pPr>
            <w:r w:rsidRPr="00C24071">
              <w:rPr>
                <w:sz w:val="22"/>
                <w:szCs w:val="22"/>
              </w:rPr>
              <w:t xml:space="preserve"> Осуществление отдельных государственных полномочий в сфере архивного дела</w:t>
            </w: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всего</w:t>
            </w:r>
          </w:p>
        </w:tc>
        <w:tc>
          <w:tcPr>
            <w:tcW w:w="1276" w:type="dxa"/>
          </w:tcPr>
          <w:p w:rsidR="003C056E" w:rsidRPr="003C056E" w:rsidRDefault="00137A7D" w:rsidP="003C056E">
            <w:pPr>
              <w:jc w:val="center"/>
              <w:rPr>
                <w:bCs/>
                <w:color w:val="FF0000"/>
                <w:sz w:val="22"/>
                <w:szCs w:val="22"/>
              </w:rPr>
            </w:pPr>
            <w:r>
              <w:rPr>
                <w:bCs/>
                <w:color w:val="FF0000"/>
                <w:sz w:val="22"/>
                <w:szCs w:val="22"/>
              </w:rPr>
              <w:t>143860</w:t>
            </w:r>
            <w:r w:rsidR="003C056E" w:rsidRPr="003C056E">
              <w:rPr>
                <w:bCs/>
                <w:color w:val="FF0000"/>
                <w:sz w:val="22"/>
                <w:szCs w:val="22"/>
              </w:rPr>
              <w:t>,0</w:t>
            </w:r>
          </w:p>
        </w:tc>
        <w:tc>
          <w:tcPr>
            <w:tcW w:w="1134" w:type="dxa"/>
          </w:tcPr>
          <w:p w:rsidR="003C056E" w:rsidRPr="003627D4" w:rsidRDefault="003C056E" w:rsidP="001F0675">
            <w:pPr>
              <w:jc w:val="center"/>
              <w:rPr>
                <w:bCs/>
                <w:sz w:val="22"/>
                <w:szCs w:val="22"/>
              </w:rPr>
            </w:pPr>
            <w:r w:rsidRPr="003627D4">
              <w:rPr>
                <w:bCs/>
                <w:sz w:val="22"/>
                <w:szCs w:val="22"/>
              </w:rPr>
              <w:t>143860,0</w:t>
            </w:r>
          </w:p>
        </w:tc>
        <w:tc>
          <w:tcPr>
            <w:tcW w:w="1134" w:type="dxa"/>
          </w:tcPr>
          <w:p w:rsidR="003C056E" w:rsidRPr="003627D4" w:rsidRDefault="003C056E" w:rsidP="001F0675">
            <w:pPr>
              <w:jc w:val="center"/>
              <w:rPr>
                <w:bCs/>
                <w:sz w:val="22"/>
                <w:szCs w:val="22"/>
              </w:rPr>
            </w:pPr>
            <w:r w:rsidRPr="003627D4">
              <w:rPr>
                <w:bCs/>
                <w:sz w:val="22"/>
                <w:szCs w:val="22"/>
              </w:rPr>
              <w:t>143860,0</w:t>
            </w:r>
          </w:p>
        </w:tc>
        <w:tc>
          <w:tcPr>
            <w:tcW w:w="1134" w:type="dxa"/>
          </w:tcPr>
          <w:p w:rsidR="003C056E" w:rsidRPr="00C24071" w:rsidRDefault="003C056E" w:rsidP="00926BD6">
            <w:pPr>
              <w:jc w:val="center"/>
              <w:rPr>
                <w:bCs/>
                <w:sz w:val="22"/>
                <w:szCs w:val="22"/>
              </w:rPr>
            </w:pPr>
            <w:r w:rsidRPr="00C24071">
              <w:rPr>
                <w:bCs/>
                <w:sz w:val="22"/>
                <w:szCs w:val="22"/>
              </w:rPr>
              <w:t>143362</w:t>
            </w:r>
          </w:p>
        </w:tc>
        <w:tc>
          <w:tcPr>
            <w:tcW w:w="1276" w:type="dxa"/>
          </w:tcPr>
          <w:p w:rsidR="003C056E" w:rsidRPr="00C24071" w:rsidRDefault="003C056E" w:rsidP="00926BD6">
            <w:pPr>
              <w:jc w:val="center"/>
              <w:rPr>
                <w:bCs/>
                <w:sz w:val="22"/>
                <w:szCs w:val="22"/>
              </w:rPr>
            </w:pPr>
            <w:r w:rsidRPr="00C24071">
              <w:rPr>
                <w:bCs/>
                <w:sz w:val="22"/>
                <w:szCs w:val="22"/>
              </w:rPr>
              <w:t>143362</w:t>
            </w:r>
          </w:p>
        </w:tc>
        <w:tc>
          <w:tcPr>
            <w:tcW w:w="1134" w:type="dxa"/>
          </w:tcPr>
          <w:p w:rsidR="003C056E" w:rsidRPr="00C24071" w:rsidRDefault="003C056E" w:rsidP="00926BD6">
            <w:pPr>
              <w:jc w:val="center"/>
              <w:rPr>
                <w:bCs/>
                <w:sz w:val="22"/>
                <w:szCs w:val="22"/>
              </w:rPr>
            </w:pPr>
            <w:r w:rsidRPr="00C24071">
              <w:rPr>
                <w:bCs/>
                <w:sz w:val="22"/>
                <w:szCs w:val="22"/>
              </w:rPr>
              <w:t>143362</w:t>
            </w:r>
          </w:p>
        </w:tc>
        <w:tc>
          <w:tcPr>
            <w:tcW w:w="1274" w:type="dxa"/>
          </w:tcPr>
          <w:p w:rsidR="003C056E" w:rsidRPr="00C24071" w:rsidRDefault="003C056E" w:rsidP="00926BD6">
            <w:pPr>
              <w:jc w:val="center"/>
              <w:rPr>
                <w:bCs/>
                <w:sz w:val="22"/>
                <w:szCs w:val="22"/>
              </w:rPr>
            </w:pPr>
            <w:r w:rsidRPr="00C24071">
              <w:rPr>
                <w:bCs/>
                <w:sz w:val="22"/>
                <w:szCs w:val="22"/>
              </w:rPr>
              <w:t>143362</w:t>
            </w:r>
          </w:p>
        </w:tc>
      </w:tr>
      <w:tr w:rsidR="003C056E" w:rsidRPr="00C24071" w:rsidTr="00926BD6">
        <w:tc>
          <w:tcPr>
            <w:tcW w:w="1774" w:type="dxa"/>
            <w:vMerge/>
            <w:vAlign w:val="center"/>
          </w:tcPr>
          <w:p w:rsidR="003C056E" w:rsidRPr="00C24071" w:rsidRDefault="003C056E" w:rsidP="00CE353A">
            <w:pPr>
              <w:rPr>
                <w:sz w:val="22"/>
                <w:szCs w:val="22"/>
              </w:rPr>
            </w:pPr>
          </w:p>
        </w:tc>
        <w:tc>
          <w:tcPr>
            <w:tcW w:w="4254" w:type="dxa"/>
            <w:vMerge/>
            <w:vAlign w:val="center"/>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областной бюджет</w:t>
            </w:r>
          </w:p>
        </w:tc>
        <w:tc>
          <w:tcPr>
            <w:tcW w:w="1276" w:type="dxa"/>
            <w:vAlign w:val="center"/>
          </w:tcPr>
          <w:p w:rsidR="003C056E" w:rsidRPr="003C056E" w:rsidRDefault="003C056E" w:rsidP="003C056E">
            <w:pPr>
              <w:jc w:val="center"/>
              <w:rPr>
                <w:color w:val="FF0000"/>
                <w:sz w:val="22"/>
                <w:szCs w:val="22"/>
              </w:rPr>
            </w:pPr>
            <w:r w:rsidRPr="003C056E">
              <w:rPr>
                <w:color w:val="FF0000"/>
                <w:sz w:val="22"/>
                <w:szCs w:val="22"/>
              </w:rPr>
              <w:t>143860,0</w:t>
            </w:r>
          </w:p>
        </w:tc>
        <w:tc>
          <w:tcPr>
            <w:tcW w:w="1134" w:type="dxa"/>
            <w:vAlign w:val="center"/>
          </w:tcPr>
          <w:p w:rsidR="003C056E" w:rsidRPr="003627D4" w:rsidRDefault="003C056E" w:rsidP="001F0675">
            <w:pPr>
              <w:jc w:val="center"/>
              <w:rPr>
                <w:sz w:val="22"/>
                <w:szCs w:val="22"/>
              </w:rPr>
            </w:pPr>
            <w:r w:rsidRPr="003627D4">
              <w:rPr>
                <w:sz w:val="22"/>
                <w:szCs w:val="22"/>
              </w:rPr>
              <w:t>143860,0</w:t>
            </w:r>
          </w:p>
        </w:tc>
        <w:tc>
          <w:tcPr>
            <w:tcW w:w="1134" w:type="dxa"/>
            <w:vAlign w:val="center"/>
          </w:tcPr>
          <w:p w:rsidR="003C056E" w:rsidRPr="003627D4" w:rsidRDefault="003C056E" w:rsidP="001F0675">
            <w:pPr>
              <w:jc w:val="center"/>
              <w:rPr>
                <w:sz w:val="22"/>
                <w:szCs w:val="22"/>
              </w:rPr>
            </w:pPr>
            <w:r w:rsidRPr="003627D4">
              <w:rPr>
                <w:sz w:val="22"/>
                <w:szCs w:val="22"/>
              </w:rPr>
              <w:t>143860,0</w:t>
            </w:r>
          </w:p>
        </w:tc>
        <w:tc>
          <w:tcPr>
            <w:tcW w:w="1134" w:type="dxa"/>
            <w:vAlign w:val="center"/>
          </w:tcPr>
          <w:p w:rsidR="003C056E" w:rsidRPr="00C24071" w:rsidRDefault="003C056E" w:rsidP="00926BD6">
            <w:pPr>
              <w:jc w:val="center"/>
              <w:rPr>
                <w:sz w:val="22"/>
                <w:szCs w:val="22"/>
              </w:rPr>
            </w:pPr>
            <w:r w:rsidRPr="00C24071">
              <w:rPr>
                <w:sz w:val="22"/>
                <w:szCs w:val="22"/>
              </w:rPr>
              <w:t>143362</w:t>
            </w:r>
          </w:p>
        </w:tc>
        <w:tc>
          <w:tcPr>
            <w:tcW w:w="1276" w:type="dxa"/>
            <w:vAlign w:val="center"/>
          </w:tcPr>
          <w:p w:rsidR="003C056E" w:rsidRPr="00C24071" w:rsidRDefault="003C056E" w:rsidP="00926BD6">
            <w:pPr>
              <w:jc w:val="center"/>
              <w:rPr>
                <w:sz w:val="22"/>
                <w:szCs w:val="22"/>
              </w:rPr>
            </w:pPr>
            <w:r w:rsidRPr="00C24071">
              <w:rPr>
                <w:sz w:val="22"/>
                <w:szCs w:val="22"/>
              </w:rPr>
              <w:t>143362</w:t>
            </w:r>
          </w:p>
        </w:tc>
        <w:tc>
          <w:tcPr>
            <w:tcW w:w="1134" w:type="dxa"/>
            <w:vAlign w:val="center"/>
          </w:tcPr>
          <w:p w:rsidR="003C056E" w:rsidRPr="00C24071" w:rsidRDefault="003C056E" w:rsidP="00926BD6">
            <w:pPr>
              <w:jc w:val="center"/>
              <w:rPr>
                <w:sz w:val="22"/>
                <w:szCs w:val="22"/>
              </w:rPr>
            </w:pPr>
            <w:r w:rsidRPr="00C24071">
              <w:rPr>
                <w:sz w:val="22"/>
                <w:szCs w:val="22"/>
              </w:rPr>
              <w:t>143362</w:t>
            </w:r>
          </w:p>
        </w:tc>
        <w:tc>
          <w:tcPr>
            <w:tcW w:w="1274" w:type="dxa"/>
            <w:vAlign w:val="center"/>
          </w:tcPr>
          <w:p w:rsidR="003C056E" w:rsidRPr="00C24071" w:rsidRDefault="003C056E" w:rsidP="00926BD6">
            <w:pPr>
              <w:jc w:val="center"/>
              <w:rPr>
                <w:sz w:val="22"/>
                <w:szCs w:val="22"/>
              </w:rPr>
            </w:pPr>
            <w:r w:rsidRPr="00C24071">
              <w:rPr>
                <w:sz w:val="22"/>
                <w:szCs w:val="22"/>
              </w:rPr>
              <w:t>143362</w:t>
            </w:r>
          </w:p>
        </w:tc>
      </w:tr>
      <w:tr w:rsidR="003C056E" w:rsidRPr="00C24071" w:rsidTr="000E1F2A">
        <w:tc>
          <w:tcPr>
            <w:tcW w:w="1774" w:type="dxa"/>
            <w:vMerge/>
            <w:vAlign w:val="center"/>
          </w:tcPr>
          <w:p w:rsidR="003C056E" w:rsidRPr="00C24071" w:rsidRDefault="003C056E" w:rsidP="00CE353A">
            <w:pPr>
              <w:autoSpaceDE w:val="0"/>
              <w:autoSpaceDN w:val="0"/>
              <w:adjustRightInd w:val="0"/>
              <w:rPr>
                <w:sz w:val="22"/>
                <w:szCs w:val="22"/>
              </w:rPr>
            </w:pPr>
          </w:p>
        </w:tc>
        <w:tc>
          <w:tcPr>
            <w:tcW w:w="4254" w:type="dxa"/>
            <w:vMerge/>
            <w:vAlign w:val="center"/>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 xml:space="preserve">районный </w:t>
            </w:r>
          </w:p>
        </w:tc>
        <w:tc>
          <w:tcPr>
            <w:tcW w:w="1276" w:type="dxa"/>
          </w:tcPr>
          <w:p w:rsidR="003C056E" w:rsidRPr="003C056E" w:rsidRDefault="003C056E" w:rsidP="00926BD6">
            <w:pPr>
              <w:jc w:val="center"/>
              <w:rPr>
                <w:bCs/>
                <w:color w:val="FF0000"/>
                <w:sz w:val="22"/>
                <w:szCs w:val="22"/>
              </w:rPr>
            </w:pPr>
            <w:r w:rsidRPr="003C056E">
              <w:rPr>
                <w:bCs/>
                <w:color w:val="FF0000"/>
                <w:sz w:val="22"/>
                <w:szCs w:val="22"/>
              </w:rPr>
              <w:t>--</w:t>
            </w:r>
          </w:p>
        </w:tc>
        <w:tc>
          <w:tcPr>
            <w:tcW w:w="1134" w:type="dxa"/>
          </w:tcPr>
          <w:p w:rsidR="003C056E" w:rsidRPr="003C056E" w:rsidRDefault="003C056E" w:rsidP="00926BD6">
            <w:pPr>
              <w:jc w:val="center"/>
              <w:rPr>
                <w:bCs/>
                <w:color w:val="FF0000"/>
                <w:sz w:val="22"/>
                <w:szCs w:val="22"/>
              </w:rPr>
            </w:pPr>
            <w:r w:rsidRPr="003C056E">
              <w:rPr>
                <w:bCs/>
                <w:color w:val="FF0000"/>
                <w:sz w:val="22"/>
                <w:szCs w:val="22"/>
              </w:rPr>
              <w:t>--</w:t>
            </w:r>
          </w:p>
        </w:tc>
        <w:tc>
          <w:tcPr>
            <w:tcW w:w="1134" w:type="dxa"/>
          </w:tcPr>
          <w:p w:rsidR="003C056E" w:rsidRPr="003C056E" w:rsidRDefault="003C056E" w:rsidP="001F0675">
            <w:pPr>
              <w:jc w:val="center"/>
              <w:rPr>
                <w:bCs/>
                <w:color w:val="FF0000"/>
                <w:sz w:val="22"/>
                <w:szCs w:val="22"/>
              </w:rPr>
            </w:pPr>
            <w:r w:rsidRPr="003C056E">
              <w:rPr>
                <w:bCs/>
                <w:color w:val="FF0000"/>
                <w:sz w:val="22"/>
                <w:szCs w:val="22"/>
              </w:rPr>
              <w:t>--</w:t>
            </w:r>
          </w:p>
        </w:tc>
        <w:tc>
          <w:tcPr>
            <w:tcW w:w="1134" w:type="dxa"/>
          </w:tcPr>
          <w:p w:rsidR="003C056E" w:rsidRPr="00C24071" w:rsidRDefault="003C056E" w:rsidP="00926BD6">
            <w:pPr>
              <w:jc w:val="center"/>
              <w:rPr>
                <w:bCs/>
                <w:sz w:val="22"/>
                <w:szCs w:val="22"/>
              </w:rPr>
            </w:pPr>
            <w:r w:rsidRPr="00C24071">
              <w:rPr>
                <w:bCs/>
                <w:sz w:val="22"/>
                <w:szCs w:val="22"/>
              </w:rPr>
              <w:t>--</w:t>
            </w:r>
          </w:p>
        </w:tc>
        <w:tc>
          <w:tcPr>
            <w:tcW w:w="1276" w:type="dxa"/>
          </w:tcPr>
          <w:p w:rsidR="003C056E" w:rsidRPr="00C24071" w:rsidRDefault="003C056E" w:rsidP="00926BD6">
            <w:pPr>
              <w:jc w:val="center"/>
              <w:rPr>
                <w:bCs/>
                <w:sz w:val="22"/>
                <w:szCs w:val="22"/>
              </w:rPr>
            </w:pPr>
            <w:r w:rsidRPr="00C24071">
              <w:rPr>
                <w:bCs/>
                <w:sz w:val="22"/>
                <w:szCs w:val="22"/>
              </w:rPr>
              <w:t>--</w:t>
            </w:r>
          </w:p>
        </w:tc>
        <w:tc>
          <w:tcPr>
            <w:tcW w:w="1134" w:type="dxa"/>
          </w:tcPr>
          <w:p w:rsidR="003C056E" w:rsidRPr="00C24071" w:rsidRDefault="003C056E" w:rsidP="00926BD6">
            <w:pPr>
              <w:jc w:val="center"/>
              <w:rPr>
                <w:bCs/>
                <w:sz w:val="22"/>
                <w:szCs w:val="22"/>
              </w:rPr>
            </w:pPr>
            <w:r w:rsidRPr="00C24071">
              <w:rPr>
                <w:bCs/>
                <w:sz w:val="22"/>
                <w:szCs w:val="22"/>
              </w:rPr>
              <w:t>--</w:t>
            </w:r>
          </w:p>
        </w:tc>
        <w:tc>
          <w:tcPr>
            <w:tcW w:w="1274" w:type="dxa"/>
          </w:tcPr>
          <w:p w:rsidR="003C056E" w:rsidRPr="00C24071" w:rsidRDefault="003C056E" w:rsidP="00926BD6">
            <w:pPr>
              <w:jc w:val="center"/>
              <w:rPr>
                <w:bCs/>
                <w:sz w:val="22"/>
                <w:szCs w:val="22"/>
              </w:rPr>
            </w:pPr>
            <w:r w:rsidRPr="00C24071">
              <w:rPr>
                <w:bCs/>
                <w:sz w:val="22"/>
                <w:szCs w:val="22"/>
              </w:rPr>
              <w:t>--</w:t>
            </w:r>
          </w:p>
        </w:tc>
      </w:tr>
      <w:tr w:rsidR="003C056E" w:rsidRPr="00C24071" w:rsidTr="00926BD6">
        <w:tc>
          <w:tcPr>
            <w:tcW w:w="1774" w:type="dxa"/>
            <w:vMerge/>
            <w:vAlign w:val="center"/>
          </w:tcPr>
          <w:p w:rsidR="003C056E" w:rsidRPr="00C24071" w:rsidRDefault="003C056E" w:rsidP="00CE353A">
            <w:pPr>
              <w:autoSpaceDE w:val="0"/>
              <w:autoSpaceDN w:val="0"/>
              <w:adjustRightInd w:val="0"/>
              <w:rPr>
                <w:sz w:val="22"/>
                <w:szCs w:val="22"/>
              </w:rPr>
            </w:pPr>
          </w:p>
        </w:tc>
        <w:tc>
          <w:tcPr>
            <w:tcW w:w="4254" w:type="dxa"/>
            <w:vMerge/>
            <w:vAlign w:val="center"/>
          </w:tcPr>
          <w:p w:rsidR="003C056E" w:rsidRPr="00C24071" w:rsidRDefault="003C056E" w:rsidP="00CE353A">
            <w:pPr>
              <w:autoSpaceDE w:val="0"/>
              <w:autoSpaceDN w:val="0"/>
              <w:adjustRightInd w:val="0"/>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Бюджет МО</w:t>
            </w:r>
          </w:p>
        </w:tc>
        <w:tc>
          <w:tcPr>
            <w:tcW w:w="1276" w:type="dxa"/>
            <w:vAlign w:val="center"/>
          </w:tcPr>
          <w:p w:rsidR="003C056E" w:rsidRPr="003C056E" w:rsidRDefault="003C056E" w:rsidP="00926BD6">
            <w:pPr>
              <w:jc w:val="center"/>
              <w:rPr>
                <w:color w:val="FF0000"/>
                <w:sz w:val="22"/>
                <w:szCs w:val="22"/>
              </w:rPr>
            </w:pPr>
            <w:r w:rsidRPr="003C056E">
              <w:rPr>
                <w:color w:val="FF0000"/>
                <w:sz w:val="22"/>
                <w:szCs w:val="22"/>
              </w:rPr>
              <w:t>--</w:t>
            </w:r>
          </w:p>
        </w:tc>
        <w:tc>
          <w:tcPr>
            <w:tcW w:w="1134" w:type="dxa"/>
            <w:vAlign w:val="center"/>
          </w:tcPr>
          <w:p w:rsidR="003C056E" w:rsidRPr="003C056E" w:rsidRDefault="003C056E" w:rsidP="00926BD6">
            <w:pPr>
              <w:jc w:val="center"/>
              <w:rPr>
                <w:color w:val="FF0000"/>
                <w:sz w:val="22"/>
                <w:szCs w:val="22"/>
              </w:rPr>
            </w:pPr>
            <w:r w:rsidRPr="003C056E">
              <w:rPr>
                <w:color w:val="FF0000"/>
                <w:sz w:val="22"/>
                <w:szCs w:val="22"/>
              </w:rPr>
              <w:t>--</w:t>
            </w:r>
          </w:p>
        </w:tc>
        <w:tc>
          <w:tcPr>
            <w:tcW w:w="1134" w:type="dxa"/>
            <w:vAlign w:val="center"/>
          </w:tcPr>
          <w:p w:rsidR="003C056E" w:rsidRPr="003C056E" w:rsidRDefault="003C056E" w:rsidP="001F0675">
            <w:pPr>
              <w:jc w:val="center"/>
              <w:rPr>
                <w:color w:val="FF0000"/>
                <w:sz w:val="22"/>
                <w:szCs w:val="22"/>
              </w:rPr>
            </w:pPr>
            <w:r w:rsidRPr="003C056E">
              <w:rPr>
                <w:color w:val="FF0000"/>
                <w:sz w:val="22"/>
                <w:szCs w:val="22"/>
              </w:rPr>
              <w:t>--</w:t>
            </w:r>
          </w:p>
        </w:tc>
        <w:tc>
          <w:tcPr>
            <w:tcW w:w="1134" w:type="dxa"/>
            <w:vAlign w:val="center"/>
          </w:tcPr>
          <w:p w:rsidR="003C056E" w:rsidRPr="00C24071" w:rsidRDefault="003C056E" w:rsidP="00926BD6">
            <w:pPr>
              <w:jc w:val="center"/>
              <w:rPr>
                <w:sz w:val="22"/>
                <w:szCs w:val="22"/>
              </w:rPr>
            </w:pPr>
            <w:r w:rsidRPr="00C24071">
              <w:rPr>
                <w:sz w:val="22"/>
                <w:szCs w:val="22"/>
              </w:rPr>
              <w:t>--</w:t>
            </w:r>
          </w:p>
        </w:tc>
        <w:tc>
          <w:tcPr>
            <w:tcW w:w="1276" w:type="dxa"/>
            <w:vAlign w:val="center"/>
          </w:tcPr>
          <w:p w:rsidR="003C056E" w:rsidRPr="00C24071" w:rsidRDefault="003C056E" w:rsidP="00926BD6">
            <w:pPr>
              <w:jc w:val="center"/>
              <w:rPr>
                <w:sz w:val="22"/>
                <w:szCs w:val="22"/>
              </w:rPr>
            </w:pPr>
            <w:r w:rsidRPr="00C24071">
              <w:rPr>
                <w:sz w:val="22"/>
                <w:szCs w:val="22"/>
              </w:rPr>
              <w:t>--</w:t>
            </w:r>
          </w:p>
        </w:tc>
        <w:tc>
          <w:tcPr>
            <w:tcW w:w="1134" w:type="dxa"/>
            <w:vAlign w:val="center"/>
          </w:tcPr>
          <w:p w:rsidR="003C056E" w:rsidRPr="00C24071" w:rsidRDefault="003C056E" w:rsidP="00926BD6">
            <w:pPr>
              <w:jc w:val="center"/>
              <w:rPr>
                <w:sz w:val="22"/>
                <w:szCs w:val="22"/>
              </w:rPr>
            </w:pPr>
            <w:r w:rsidRPr="00C24071">
              <w:rPr>
                <w:sz w:val="22"/>
                <w:szCs w:val="22"/>
              </w:rPr>
              <w:t>--</w:t>
            </w:r>
          </w:p>
        </w:tc>
        <w:tc>
          <w:tcPr>
            <w:tcW w:w="1274" w:type="dxa"/>
            <w:vAlign w:val="center"/>
          </w:tcPr>
          <w:p w:rsidR="003C056E" w:rsidRPr="00C24071" w:rsidRDefault="003C056E" w:rsidP="00926BD6">
            <w:pPr>
              <w:jc w:val="center"/>
              <w:rPr>
                <w:sz w:val="22"/>
                <w:szCs w:val="22"/>
              </w:rPr>
            </w:pPr>
            <w:r w:rsidRPr="00C24071">
              <w:rPr>
                <w:sz w:val="22"/>
                <w:szCs w:val="22"/>
              </w:rPr>
              <w:t>--</w:t>
            </w:r>
          </w:p>
        </w:tc>
      </w:tr>
      <w:tr w:rsidR="003C056E" w:rsidRPr="00C24071" w:rsidTr="00926BD6">
        <w:tc>
          <w:tcPr>
            <w:tcW w:w="1774" w:type="dxa"/>
            <w:vMerge/>
            <w:vAlign w:val="center"/>
          </w:tcPr>
          <w:p w:rsidR="003C056E" w:rsidRPr="00C24071" w:rsidRDefault="003C056E" w:rsidP="00CE353A">
            <w:pPr>
              <w:autoSpaceDE w:val="0"/>
              <w:autoSpaceDN w:val="0"/>
              <w:adjustRightInd w:val="0"/>
              <w:jc w:val="center"/>
              <w:rPr>
                <w:sz w:val="22"/>
                <w:szCs w:val="22"/>
              </w:rPr>
            </w:pPr>
          </w:p>
        </w:tc>
        <w:tc>
          <w:tcPr>
            <w:tcW w:w="4254" w:type="dxa"/>
            <w:vMerge/>
            <w:vAlign w:val="center"/>
          </w:tcPr>
          <w:p w:rsidR="003C056E" w:rsidRPr="00C24071" w:rsidRDefault="003C056E" w:rsidP="00CE353A">
            <w:pPr>
              <w:autoSpaceDE w:val="0"/>
              <w:autoSpaceDN w:val="0"/>
              <w:adjustRightInd w:val="0"/>
              <w:jc w:val="center"/>
              <w:rPr>
                <w:sz w:val="22"/>
                <w:szCs w:val="22"/>
              </w:rPr>
            </w:pPr>
          </w:p>
        </w:tc>
        <w:tc>
          <w:tcPr>
            <w:tcW w:w="1417" w:type="dxa"/>
          </w:tcPr>
          <w:p w:rsidR="003C056E" w:rsidRPr="00C24071" w:rsidRDefault="003C056E" w:rsidP="00CE353A">
            <w:pPr>
              <w:autoSpaceDE w:val="0"/>
              <w:autoSpaceDN w:val="0"/>
              <w:adjustRightInd w:val="0"/>
              <w:rPr>
                <w:bCs/>
                <w:sz w:val="22"/>
                <w:szCs w:val="22"/>
              </w:rPr>
            </w:pPr>
            <w:r w:rsidRPr="00C24071">
              <w:rPr>
                <w:bCs/>
                <w:sz w:val="22"/>
                <w:szCs w:val="22"/>
              </w:rPr>
              <w:t>Внебюджетные источники</w:t>
            </w:r>
          </w:p>
        </w:tc>
        <w:tc>
          <w:tcPr>
            <w:tcW w:w="1276" w:type="dxa"/>
            <w:vAlign w:val="center"/>
          </w:tcPr>
          <w:p w:rsidR="003C056E" w:rsidRPr="003C056E" w:rsidRDefault="003C056E" w:rsidP="00926BD6">
            <w:pPr>
              <w:jc w:val="center"/>
              <w:rPr>
                <w:color w:val="FF0000"/>
                <w:sz w:val="22"/>
                <w:szCs w:val="22"/>
              </w:rPr>
            </w:pPr>
            <w:r w:rsidRPr="003C056E">
              <w:rPr>
                <w:color w:val="FF0000"/>
                <w:sz w:val="22"/>
                <w:szCs w:val="22"/>
              </w:rPr>
              <w:t>--</w:t>
            </w:r>
          </w:p>
        </w:tc>
        <w:tc>
          <w:tcPr>
            <w:tcW w:w="1134" w:type="dxa"/>
            <w:vAlign w:val="center"/>
          </w:tcPr>
          <w:p w:rsidR="003C056E" w:rsidRPr="003C056E" w:rsidRDefault="003C056E" w:rsidP="00926BD6">
            <w:pPr>
              <w:jc w:val="center"/>
              <w:rPr>
                <w:color w:val="FF0000"/>
                <w:sz w:val="22"/>
                <w:szCs w:val="22"/>
              </w:rPr>
            </w:pPr>
            <w:r w:rsidRPr="003C056E">
              <w:rPr>
                <w:color w:val="FF0000"/>
                <w:sz w:val="22"/>
                <w:szCs w:val="22"/>
              </w:rPr>
              <w:t>--</w:t>
            </w:r>
          </w:p>
        </w:tc>
        <w:tc>
          <w:tcPr>
            <w:tcW w:w="1134" w:type="dxa"/>
            <w:vAlign w:val="center"/>
          </w:tcPr>
          <w:p w:rsidR="003C056E" w:rsidRPr="003C056E" w:rsidRDefault="003C056E" w:rsidP="001F0675">
            <w:pPr>
              <w:jc w:val="center"/>
              <w:rPr>
                <w:color w:val="FF0000"/>
                <w:sz w:val="22"/>
                <w:szCs w:val="22"/>
              </w:rPr>
            </w:pPr>
            <w:r w:rsidRPr="003C056E">
              <w:rPr>
                <w:color w:val="FF0000"/>
                <w:sz w:val="22"/>
                <w:szCs w:val="22"/>
              </w:rPr>
              <w:t>--</w:t>
            </w:r>
          </w:p>
        </w:tc>
        <w:tc>
          <w:tcPr>
            <w:tcW w:w="1134" w:type="dxa"/>
            <w:vAlign w:val="center"/>
          </w:tcPr>
          <w:p w:rsidR="003C056E" w:rsidRPr="00C24071" w:rsidRDefault="003C056E" w:rsidP="00926BD6">
            <w:pPr>
              <w:jc w:val="center"/>
              <w:rPr>
                <w:sz w:val="22"/>
                <w:szCs w:val="22"/>
              </w:rPr>
            </w:pPr>
            <w:r w:rsidRPr="00C24071">
              <w:rPr>
                <w:sz w:val="22"/>
                <w:szCs w:val="22"/>
              </w:rPr>
              <w:t>--</w:t>
            </w:r>
          </w:p>
        </w:tc>
        <w:tc>
          <w:tcPr>
            <w:tcW w:w="1276" w:type="dxa"/>
            <w:vAlign w:val="center"/>
          </w:tcPr>
          <w:p w:rsidR="003C056E" w:rsidRPr="00C24071" w:rsidRDefault="003C056E" w:rsidP="00926BD6">
            <w:pPr>
              <w:jc w:val="center"/>
              <w:rPr>
                <w:sz w:val="22"/>
                <w:szCs w:val="22"/>
              </w:rPr>
            </w:pPr>
            <w:r w:rsidRPr="00C24071">
              <w:rPr>
                <w:sz w:val="22"/>
                <w:szCs w:val="22"/>
              </w:rPr>
              <w:t>--</w:t>
            </w:r>
          </w:p>
        </w:tc>
        <w:tc>
          <w:tcPr>
            <w:tcW w:w="1134" w:type="dxa"/>
            <w:vAlign w:val="center"/>
          </w:tcPr>
          <w:p w:rsidR="003C056E" w:rsidRPr="00C24071" w:rsidRDefault="003C056E" w:rsidP="00926BD6">
            <w:pPr>
              <w:jc w:val="center"/>
              <w:rPr>
                <w:sz w:val="22"/>
                <w:szCs w:val="22"/>
              </w:rPr>
            </w:pPr>
            <w:r w:rsidRPr="00C24071">
              <w:rPr>
                <w:sz w:val="22"/>
                <w:szCs w:val="22"/>
              </w:rPr>
              <w:t>--</w:t>
            </w:r>
          </w:p>
        </w:tc>
        <w:tc>
          <w:tcPr>
            <w:tcW w:w="1274" w:type="dxa"/>
            <w:vAlign w:val="center"/>
          </w:tcPr>
          <w:p w:rsidR="003C056E" w:rsidRPr="00C24071" w:rsidRDefault="003C056E" w:rsidP="00926BD6">
            <w:pPr>
              <w:jc w:val="center"/>
              <w:rPr>
                <w:sz w:val="22"/>
                <w:szCs w:val="22"/>
              </w:rPr>
            </w:pPr>
            <w:r w:rsidRPr="00C24071">
              <w:rPr>
                <w:sz w:val="22"/>
                <w:szCs w:val="22"/>
              </w:rPr>
              <w:t>--</w:t>
            </w:r>
          </w:p>
        </w:tc>
      </w:tr>
      <w:tr w:rsidR="003C056E" w:rsidRPr="00C24071" w:rsidTr="00926BD6">
        <w:trPr>
          <w:trHeight w:val="225"/>
        </w:trPr>
        <w:tc>
          <w:tcPr>
            <w:tcW w:w="1774" w:type="dxa"/>
            <w:vMerge w:val="restart"/>
            <w:vAlign w:val="center"/>
          </w:tcPr>
          <w:p w:rsidR="003C056E" w:rsidRPr="00C24071" w:rsidRDefault="003C056E" w:rsidP="00CE353A">
            <w:pPr>
              <w:autoSpaceDE w:val="0"/>
              <w:autoSpaceDN w:val="0"/>
              <w:adjustRightInd w:val="0"/>
              <w:jc w:val="center"/>
              <w:rPr>
                <w:sz w:val="22"/>
                <w:szCs w:val="22"/>
              </w:rPr>
            </w:pPr>
            <w:r w:rsidRPr="00C24071">
              <w:rPr>
                <w:sz w:val="22"/>
                <w:szCs w:val="22"/>
              </w:rPr>
              <w:t>Основное направление</w:t>
            </w:r>
          </w:p>
          <w:p w:rsidR="003C056E" w:rsidRPr="00C24071" w:rsidRDefault="003C056E" w:rsidP="00CE353A">
            <w:pPr>
              <w:autoSpaceDE w:val="0"/>
              <w:autoSpaceDN w:val="0"/>
              <w:adjustRightInd w:val="0"/>
              <w:jc w:val="center"/>
              <w:rPr>
                <w:sz w:val="22"/>
                <w:szCs w:val="22"/>
              </w:rPr>
            </w:pPr>
            <w:r w:rsidRPr="00C24071">
              <w:rPr>
                <w:sz w:val="22"/>
                <w:szCs w:val="22"/>
              </w:rPr>
              <w:t>1.2</w:t>
            </w:r>
          </w:p>
        </w:tc>
        <w:tc>
          <w:tcPr>
            <w:tcW w:w="4254" w:type="dxa"/>
            <w:vMerge w:val="restart"/>
            <w:tcBorders>
              <w:right w:val="single" w:sz="4" w:space="0" w:color="auto"/>
            </w:tcBorders>
            <w:vAlign w:val="center"/>
          </w:tcPr>
          <w:p w:rsidR="003C056E" w:rsidRPr="00C24071" w:rsidRDefault="003C056E" w:rsidP="00CE353A">
            <w:pPr>
              <w:autoSpaceDE w:val="0"/>
              <w:autoSpaceDN w:val="0"/>
              <w:adjustRightInd w:val="0"/>
              <w:rPr>
                <w:sz w:val="22"/>
                <w:szCs w:val="22"/>
              </w:rPr>
            </w:pPr>
            <w:r w:rsidRPr="00C24071">
              <w:rPr>
                <w:sz w:val="22"/>
                <w:szCs w:val="22"/>
              </w:rPr>
              <w:t>Реализация мероприятий по формированию и содержанию муниципального архива</w:t>
            </w:r>
          </w:p>
        </w:tc>
        <w:tc>
          <w:tcPr>
            <w:tcW w:w="1417" w:type="dxa"/>
            <w:tcBorders>
              <w:left w:val="single" w:sz="4" w:space="0" w:color="auto"/>
            </w:tcBorders>
          </w:tcPr>
          <w:p w:rsidR="003C056E" w:rsidRPr="00C24071" w:rsidRDefault="003C056E" w:rsidP="00CE353A">
            <w:pPr>
              <w:autoSpaceDE w:val="0"/>
              <w:autoSpaceDN w:val="0"/>
              <w:adjustRightInd w:val="0"/>
              <w:rPr>
                <w:bCs/>
                <w:sz w:val="22"/>
                <w:szCs w:val="22"/>
              </w:rPr>
            </w:pPr>
            <w:r w:rsidRPr="00C24071">
              <w:rPr>
                <w:bCs/>
                <w:sz w:val="22"/>
                <w:szCs w:val="22"/>
              </w:rPr>
              <w:t>всего</w:t>
            </w:r>
          </w:p>
        </w:tc>
        <w:tc>
          <w:tcPr>
            <w:tcW w:w="1276" w:type="dxa"/>
          </w:tcPr>
          <w:p w:rsidR="003C056E" w:rsidRPr="003C056E" w:rsidRDefault="00137A7D" w:rsidP="00926BD6">
            <w:pPr>
              <w:jc w:val="center"/>
              <w:rPr>
                <w:bCs/>
                <w:color w:val="FF0000"/>
                <w:sz w:val="22"/>
                <w:szCs w:val="22"/>
              </w:rPr>
            </w:pPr>
            <w:r>
              <w:rPr>
                <w:bCs/>
                <w:color w:val="FF0000"/>
                <w:sz w:val="22"/>
                <w:szCs w:val="22"/>
              </w:rPr>
              <w:t>473000</w:t>
            </w:r>
            <w:r w:rsidR="003C056E" w:rsidRPr="003C056E">
              <w:rPr>
                <w:bCs/>
                <w:color w:val="FF0000"/>
                <w:sz w:val="22"/>
                <w:szCs w:val="22"/>
              </w:rPr>
              <w:t>,0</w:t>
            </w:r>
          </w:p>
        </w:tc>
        <w:tc>
          <w:tcPr>
            <w:tcW w:w="1134" w:type="dxa"/>
          </w:tcPr>
          <w:p w:rsidR="003C056E" w:rsidRPr="003627D4" w:rsidRDefault="003C056E" w:rsidP="001F0675">
            <w:pPr>
              <w:jc w:val="center"/>
              <w:rPr>
                <w:bCs/>
                <w:sz w:val="22"/>
                <w:szCs w:val="22"/>
              </w:rPr>
            </w:pPr>
            <w:r w:rsidRPr="003627D4">
              <w:rPr>
                <w:bCs/>
                <w:sz w:val="22"/>
                <w:szCs w:val="22"/>
              </w:rPr>
              <w:t>100000,0</w:t>
            </w:r>
          </w:p>
        </w:tc>
        <w:tc>
          <w:tcPr>
            <w:tcW w:w="1134" w:type="dxa"/>
          </w:tcPr>
          <w:p w:rsidR="003C056E" w:rsidRPr="003627D4" w:rsidRDefault="003C056E" w:rsidP="001F0675">
            <w:pPr>
              <w:jc w:val="center"/>
              <w:rPr>
                <w:bCs/>
                <w:sz w:val="22"/>
                <w:szCs w:val="22"/>
              </w:rPr>
            </w:pPr>
            <w:r w:rsidRPr="003627D4">
              <w:rPr>
                <w:bCs/>
                <w:sz w:val="22"/>
                <w:szCs w:val="22"/>
              </w:rPr>
              <w:t>100000,0</w:t>
            </w:r>
          </w:p>
        </w:tc>
        <w:tc>
          <w:tcPr>
            <w:tcW w:w="1134" w:type="dxa"/>
          </w:tcPr>
          <w:p w:rsidR="003C056E" w:rsidRPr="00C24071" w:rsidRDefault="003C056E" w:rsidP="00926BD6">
            <w:pPr>
              <w:jc w:val="center"/>
              <w:rPr>
                <w:bCs/>
                <w:sz w:val="22"/>
                <w:szCs w:val="22"/>
              </w:rPr>
            </w:pPr>
            <w:r w:rsidRPr="00C24071">
              <w:rPr>
                <w:bCs/>
                <w:sz w:val="22"/>
                <w:szCs w:val="22"/>
              </w:rPr>
              <w:t>375000</w:t>
            </w:r>
          </w:p>
        </w:tc>
        <w:tc>
          <w:tcPr>
            <w:tcW w:w="1276" w:type="dxa"/>
          </w:tcPr>
          <w:p w:rsidR="003C056E" w:rsidRPr="00C24071" w:rsidRDefault="003C056E" w:rsidP="00926BD6">
            <w:pPr>
              <w:jc w:val="center"/>
              <w:rPr>
                <w:bCs/>
                <w:sz w:val="22"/>
                <w:szCs w:val="22"/>
              </w:rPr>
            </w:pPr>
            <w:r w:rsidRPr="00C24071">
              <w:rPr>
                <w:bCs/>
                <w:sz w:val="22"/>
                <w:szCs w:val="22"/>
              </w:rPr>
              <w:t>375000</w:t>
            </w:r>
          </w:p>
        </w:tc>
        <w:tc>
          <w:tcPr>
            <w:tcW w:w="1134" w:type="dxa"/>
          </w:tcPr>
          <w:p w:rsidR="003C056E" w:rsidRPr="00C24071" w:rsidRDefault="003C056E" w:rsidP="00926BD6">
            <w:pPr>
              <w:jc w:val="center"/>
              <w:rPr>
                <w:bCs/>
                <w:sz w:val="22"/>
                <w:szCs w:val="22"/>
              </w:rPr>
            </w:pPr>
            <w:r w:rsidRPr="00C24071">
              <w:rPr>
                <w:bCs/>
                <w:sz w:val="22"/>
                <w:szCs w:val="22"/>
              </w:rPr>
              <w:t>375000</w:t>
            </w:r>
          </w:p>
        </w:tc>
        <w:tc>
          <w:tcPr>
            <w:tcW w:w="1274" w:type="dxa"/>
          </w:tcPr>
          <w:p w:rsidR="003C056E" w:rsidRPr="00C24071" w:rsidRDefault="003C056E" w:rsidP="00926BD6">
            <w:pPr>
              <w:jc w:val="center"/>
              <w:rPr>
                <w:bCs/>
                <w:sz w:val="22"/>
                <w:szCs w:val="22"/>
              </w:rPr>
            </w:pPr>
            <w:r w:rsidRPr="00C24071">
              <w:rPr>
                <w:bCs/>
                <w:sz w:val="22"/>
                <w:szCs w:val="22"/>
              </w:rPr>
              <w:t>375000</w:t>
            </w:r>
          </w:p>
        </w:tc>
      </w:tr>
      <w:tr w:rsidR="003C056E" w:rsidRPr="00C24071" w:rsidTr="00926BD6">
        <w:trPr>
          <w:trHeight w:val="213"/>
        </w:trPr>
        <w:tc>
          <w:tcPr>
            <w:tcW w:w="1774" w:type="dxa"/>
            <w:vMerge/>
            <w:vAlign w:val="center"/>
          </w:tcPr>
          <w:p w:rsidR="003C056E" w:rsidRPr="00C24071" w:rsidRDefault="003C056E" w:rsidP="00CE353A">
            <w:pPr>
              <w:autoSpaceDE w:val="0"/>
              <w:autoSpaceDN w:val="0"/>
              <w:adjustRightInd w:val="0"/>
              <w:rPr>
                <w:sz w:val="22"/>
                <w:szCs w:val="22"/>
              </w:rPr>
            </w:pPr>
          </w:p>
        </w:tc>
        <w:tc>
          <w:tcPr>
            <w:tcW w:w="4254" w:type="dxa"/>
            <w:vMerge/>
            <w:tcBorders>
              <w:right w:val="single" w:sz="4" w:space="0" w:color="auto"/>
            </w:tcBorders>
            <w:vAlign w:val="center"/>
          </w:tcPr>
          <w:p w:rsidR="003C056E" w:rsidRPr="00C24071" w:rsidRDefault="003C056E" w:rsidP="00CE353A">
            <w:pPr>
              <w:autoSpaceDE w:val="0"/>
              <w:autoSpaceDN w:val="0"/>
              <w:adjustRightInd w:val="0"/>
              <w:rPr>
                <w:sz w:val="22"/>
                <w:szCs w:val="22"/>
              </w:rPr>
            </w:pPr>
          </w:p>
        </w:tc>
        <w:tc>
          <w:tcPr>
            <w:tcW w:w="1417" w:type="dxa"/>
            <w:tcBorders>
              <w:left w:val="single" w:sz="4" w:space="0" w:color="auto"/>
            </w:tcBorders>
          </w:tcPr>
          <w:p w:rsidR="003C056E" w:rsidRPr="00C24071" w:rsidRDefault="003C056E" w:rsidP="00CE353A">
            <w:pPr>
              <w:autoSpaceDE w:val="0"/>
              <w:autoSpaceDN w:val="0"/>
              <w:adjustRightInd w:val="0"/>
              <w:rPr>
                <w:bCs/>
                <w:sz w:val="22"/>
                <w:szCs w:val="22"/>
              </w:rPr>
            </w:pPr>
            <w:r w:rsidRPr="00C24071">
              <w:rPr>
                <w:bCs/>
                <w:sz w:val="22"/>
                <w:szCs w:val="22"/>
              </w:rPr>
              <w:t>областной бюджет</w:t>
            </w:r>
          </w:p>
        </w:tc>
        <w:tc>
          <w:tcPr>
            <w:tcW w:w="1276" w:type="dxa"/>
            <w:vAlign w:val="center"/>
          </w:tcPr>
          <w:p w:rsidR="003C056E" w:rsidRPr="003C056E" w:rsidRDefault="003C056E" w:rsidP="00926BD6">
            <w:pPr>
              <w:jc w:val="center"/>
              <w:rPr>
                <w:color w:val="FF0000"/>
                <w:sz w:val="22"/>
                <w:szCs w:val="22"/>
              </w:rPr>
            </w:pPr>
            <w:r w:rsidRPr="003C056E">
              <w:rPr>
                <w:color w:val="FF0000"/>
                <w:sz w:val="22"/>
                <w:szCs w:val="22"/>
              </w:rPr>
              <w:t>--</w:t>
            </w:r>
          </w:p>
        </w:tc>
        <w:tc>
          <w:tcPr>
            <w:tcW w:w="1134" w:type="dxa"/>
            <w:vAlign w:val="center"/>
          </w:tcPr>
          <w:p w:rsidR="003C056E" w:rsidRPr="003627D4" w:rsidRDefault="003C056E" w:rsidP="001F0675">
            <w:pPr>
              <w:jc w:val="center"/>
              <w:rPr>
                <w:sz w:val="22"/>
                <w:szCs w:val="22"/>
              </w:rPr>
            </w:pPr>
            <w:r w:rsidRPr="003627D4">
              <w:rPr>
                <w:sz w:val="22"/>
                <w:szCs w:val="22"/>
              </w:rPr>
              <w:t>--</w:t>
            </w:r>
          </w:p>
        </w:tc>
        <w:tc>
          <w:tcPr>
            <w:tcW w:w="1134" w:type="dxa"/>
            <w:vAlign w:val="center"/>
          </w:tcPr>
          <w:p w:rsidR="003C056E" w:rsidRPr="003627D4" w:rsidRDefault="003C056E" w:rsidP="001F0675">
            <w:pPr>
              <w:jc w:val="center"/>
              <w:rPr>
                <w:sz w:val="22"/>
                <w:szCs w:val="22"/>
              </w:rPr>
            </w:pPr>
            <w:r w:rsidRPr="003627D4">
              <w:rPr>
                <w:sz w:val="22"/>
                <w:szCs w:val="22"/>
              </w:rPr>
              <w:t>--</w:t>
            </w:r>
          </w:p>
        </w:tc>
        <w:tc>
          <w:tcPr>
            <w:tcW w:w="1134" w:type="dxa"/>
            <w:vAlign w:val="center"/>
          </w:tcPr>
          <w:p w:rsidR="003C056E" w:rsidRPr="00C24071" w:rsidRDefault="003C056E" w:rsidP="00926BD6">
            <w:pPr>
              <w:jc w:val="center"/>
              <w:rPr>
                <w:sz w:val="22"/>
                <w:szCs w:val="22"/>
              </w:rPr>
            </w:pPr>
            <w:r w:rsidRPr="00C24071">
              <w:rPr>
                <w:sz w:val="22"/>
                <w:szCs w:val="22"/>
              </w:rPr>
              <w:t>--</w:t>
            </w:r>
          </w:p>
        </w:tc>
        <w:tc>
          <w:tcPr>
            <w:tcW w:w="1276" w:type="dxa"/>
            <w:vAlign w:val="center"/>
          </w:tcPr>
          <w:p w:rsidR="003C056E" w:rsidRPr="00C24071" w:rsidRDefault="003C056E" w:rsidP="00926BD6">
            <w:pPr>
              <w:jc w:val="center"/>
              <w:rPr>
                <w:sz w:val="22"/>
                <w:szCs w:val="22"/>
              </w:rPr>
            </w:pPr>
            <w:r w:rsidRPr="00C24071">
              <w:rPr>
                <w:sz w:val="22"/>
                <w:szCs w:val="22"/>
              </w:rPr>
              <w:t>--</w:t>
            </w:r>
          </w:p>
        </w:tc>
        <w:tc>
          <w:tcPr>
            <w:tcW w:w="1134" w:type="dxa"/>
            <w:vAlign w:val="center"/>
          </w:tcPr>
          <w:p w:rsidR="003C056E" w:rsidRPr="00C24071" w:rsidRDefault="003C056E" w:rsidP="00926BD6">
            <w:pPr>
              <w:jc w:val="center"/>
              <w:rPr>
                <w:sz w:val="22"/>
                <w:szCs w:val="22"/>
              </w:rPr>
            </w:pPr>
            <w:r w:rsidRPr="00C24071">
              <w:rPr>
                <w:sz w:val="22"/>
                <w:szCs w:val="22"/>
              </w:rPr>
              <w:t>--</w:t>
            </w:r>
          </w:p>
        </w:tc>
        <w:tc>
          <w:tcPr>
            <w:tcW w:w="1274" w:type="dxa"/>
            <w:vAlign w:val="center"/>
          </w:tcPr>
          <w:p w:rsidR="003C056E" w:rsidRPr="00C24071" w:rsidRDefault="003C056E" w:rsidP="00926BD6">
            <w:pPr>
              <w:jc w:val="center"/>
              <w:rPr>
                <w:sz w:val="22"/>
                <w:szCs w:val="22"/>
              </w:rPr>
            </w:pPr>
            <w:r w:rsidRPr="00C24071">
              <w:rPr>
                <w:sz w:val="22"/>
                <w:szCs w:val="22"/>
              </w:rPr>
              <w:t>--</w:t>
            </w:r>
          </w:p>
        </w:tc>
      </w:tr>
      <w:tr w:rsidR="003C056E" w:rsidRPr="00C24071" w:rsidTr="00926BD6">
        <w:trPr>
          <w:trHeight w:val="250"/>
        </w:trPr>
        <w:tc>
          <w:tcPr>
            <w:tcW w:w="1774" w:type="dxa"/>
            <w:vMerge/>
            <w:vAlign w:val="center"/>
          </w:tcPr>
          <w:p w:rsidR="003C056E" w:rsidRPr="00C24071" w:rsidRDefault="003C056E" w:rsidP="00CE353A">
            <w:pPr>
              <w:autoSpaceDE w:val="0"/>
              <w:autoSpaceDN w:val="0"/>
              <w:adjustRightInd w:val="0"/>
              <w:rPr>
                <w:sz w:val="22"/>
                <w:szCs w:val="22"/>
              </w:rPr>
            </w:pPr>
          </w:p>
        </w:tc>
        <w:tc>
          <w:tcPr>
            <w:tcW w:w="4254" w:type="dxa"/>
            <w:vMerge/>
            <w:tcBorders>
              <w:right w:val="single" w:sz="4" w:space="0" w:color="auto"/>
            </w:tcBorders>
            <w:vAlign w:val="center"/>
          </w:tcPr>
          <w:p w:rsidR="003C056E" w:rsidRPr="00C24071" w:rsidRDefault="003C056E" w:rsidP="00CE353A">
            <w:pPr>
              <w:autoSpaceDE w:val="0"/>
              <w:autoSpaceDN w:val="0"/>
              <w:adjustRightInd w:val="0"/>
              <w:rPr>
                <w:sz w:val="22"/>
                <w:szCs w:val="22"/>
              </w:rPr>
            </w:pPr>
          </w:p>
        </w:tc>
        <w:tc>
          <w:tcPr>
            <w:tcW w:w="1417" w:type="dxa"/>
            <w:tcBorders>
              <w:left w:val="single" w:sz="4" w:space="0" w:color="auto"/>
            </w:tcBorders>
          </w:tcPr>
          <w:p w:rsidR="003C056E" w:rsidRPr="00C24071" w:rsidRDefault="003C056E" w:rsidP="00CE353A">
            <w:pPr>
              <w:autoSpaceDE w:val="0"/>
              <w:autoSpaceDN w:val="0"/>
              <w:adjustRightInd w:val="0"/>
              <w:rPr>
                <w:bCs/>
                <w:sz w:val="22"/>
                <w:szCs w:val="22"/>
              </w:rPr>
            </w:pPr>
            <w:r w:rsidRPr="00C24071">
              <w:rPr>
                <w:bCs/>
                <w:sz w:val="22"/>
                <w:szCs w:val="22"/>
              </w:rPr>
              <w:t>районный</w:t>
            </w:r>
          </w:p>
        </w:tc>
        <w:tc>
          <w:tcPr>
            <w:tcW w:w="1276" w:type="dxa"/>
          </w:tcPr>
          <w:p w:rsidR="003C056E" w:rsidRPr="003C056E" w:rsidRDefault="00137A7D" w:rsidP="00926BD6">
            <w:pPr>
              <w:jc w:val="center"/>
              <w:rPr>
                <w:bCs/>
                <w:color w:val="FF0000"/>
                <w:sz w:val="22"/>
                <w:szCs w:val="22"/>
              </w:rPr>
            </w:pPr>
            <w:r>
              <w:rPr>
                <w:bCs/>
                <w:color w:val="FF0000"/>
                <w:sz w:val="22"/>
                <w:szCs w:val="22"/>
              </w:rPr>
              <w:t>473000</w:t>
            </w:r>
            <w:r w:rsidR="003C056E" w:rsidRPr="003C056E">
              <w:rPr>
                <w:bCs/>
                <w:color w:val="FF0000"/>
                <w:sz w:val="22"/>
                <w:szCs w:val="22"/>
              </w:rPr>
              <w:t>,</w:t>
            </w:r>
            <w:r w:rsidR="003627D4">
              <w:rPr>
                <w:bCs/>
                <w:color w:val="FF0000"/>
                <w:sz w:val="22"/>
                <w:szCs w:val="22"/>
              </w:rPr>
              <w:t>0</w:t>
            </w:r>
          </w:p>
        </w:tc>
        <w:tc>
          <w:tcPr>
            <w:tcW w:w="1134" w:type="dxa"/>
          </w:tcPr>
          <w:p w:rsidR="003C056E" w:rsidRPr="003627D4" w:rsidRDefault="003C056E" w:rsidP="001F0675">
            <w:pPr>
              <w:jc w:val="center"/>
              <w:rPr>
                <w:bCs/>
                <w:sz w:val="22"/>
                <w:szCs w:val="22"/>
              </w:rPr>
            </w:pPr>
            <w:r w:rsidRPr="003627D4">
              <w:rPr>
                <w:bCs/>
                <w:sz w:val="22"/>
                <w:szCs w:val="22"/>
              </w:rPr>
              <w:t>100000,</w:t>
            </w:r>
            <w:r w:rsidR="003627D4" w:rsidRPr="003627D4">
              <w:rPr>
                <w:bCs/>
                <w:sz w:val="22"/>
                <w:szCs w:val="22"/>
              </w:rPr>
              <w:t>0</w:t>
            </w:r>
          </w:p>
        </w:tc>
        <w:tc>
          <w:tcPr>
            <w:tcW w:w="1134" w:type="dxa"/>
          </w:tcPr>
          <w:p w:rsidR="003C056E" w:rsidRPr="003627D4" w:rsidRDefault="003C056E" w:rsidP="001F0675">
            <w:pPr>
              <w:jc w:val="center"/>
              <w:rPr>
                <w:bCs/>
                <w:sz w:val="22"/>
                <w:szCs w:val="22"/>
              </w:rPr>
            </w:pPr>
            <w:r w:rsidRPr="003627D4">
              <w:rPr>
                <w:bCs/>
                <w:sz w:val="22"/>
                <w:szCs w:val="22"/>
              </w:rPr>
              <w:t>100000,</w:t>
            </w:r>
            <w:r w:rsidR="003627D4" w:rsidRPr="003627D4">
              <w:rPr>
                <w:bCs/>
                <w:sz w:val="22"/>
                <w:szCs w:val="22"/>
              </w:rPr>
              <w:t>0</w:t>
            </w:r>
          </w:p>
        </w:tc>
        <w:tc>
          <w:tcPr>
            <w:tcW w:w="1134" w:type="dxa"/>
          </w:tcPr>
          <w:p w:rsidR="003C056E" w:rsidRPr="00C24071" w:rsidRDefault="003C056E" w:rsidP="00926BD6">
            <w:pPr>
              <w:jc w:val="center"/>
              <w:rPr>
                <w:bCs/>
                <w:sz w:val="22"/>
                <w:szCs w:val="22"/>
              </w:rPr>
            </w:pPr>
            <w:r w:rsidRPr="00C24071">
              <w:rPr>
                <w:bCs/>
                <w:sz w:val="22"/>
                <w:szCs w:val="22"/>
              </w:rPr>
              <w:t>375000</w:t>
            </w:r>
          </w:p>
        </w:tc>
        <w:tc>
          <w:tcPr>
            <w:tcW w:w="1276" w:type="dxa"/>
          </w:tcPr>
          <w:p w:rsidR="003C056E" w:rsidRPr="00C24071" w:rsidRDefault="003C056E" w:rsidP="00926BD6">
            <w:pPr>
              <w:jc w:val="center"/>
              <w:rPr>
                <w:bCs/>
                <w:sz w:val="22"/>
                <w:szCs w:val="22"/>
              </w:rPr>
            </w:pPr>
            <w:r w:rsidRPr="00C24071">
              <w:rPr>
                <w:bCs/>
                <w:sz w:val="22"/>
                <w:szCs w:val="22"/>
              </w:rPr>
              <w:t>375000</w:t>
            </w:r>
          </w:p>
        </w:tc>
        <w:tc>
          <w:tcPr>
            <w:tcW w:w="1134" w:type="dxa"/>
          </w:tcPr>
          <w:p w:rsidR="003C056E" w:rsidRPr="00C24071" w:rsidRDefault="003C056E" w:rsidP="00926BD6">
            <w:pPr>
              <w:jc w:val="center"/>
              <w:rPr>
                <w:bCs/>
                <w:sz w:val="22"/>
                <w:szCs w:val="22"/>
              </w:rPr>
            </w:pPr>
            <w:r w:rsidRPr="00C24071">
              <w:rPr>
                <w:bCs/>
                <w:sz w:val="22"/>
                <w:szCs w:val="22"/>
              </w:rPr>
              <w:t>375000</w:t>
            </w:r>
          </w:p>
        </w:tc>
        <w:tc>
          <w:tcPr>
            <w:tcW w:w="1274" w:type="dxa"/>
          </w:tcPr>
          <w:p w:rsidR="003C056E" w:rsidRPr="00C24071" w:rsidRDefault="003C056E" w:rsidP="00926BD6">
            <w:pPr>
              <w:jc w:val="center"/>
              <w:rPr>
                <w:bCs/>
                <w:sz w:val="22"/>
                <w:szCs w:val="22"/>
              </w:rPr>
            </w:pPr>
            <w:r w:rsidRPr="00C24071">
              <w:rPr>
                <w:bCs/>
                <w:sz w:val="22"/>
                <w:szCs w:val="22"/>
              </w:rPr>
              <w:t>375000</w:t>
            </w:r>
          </w:p>
        </w:tc>
      </w:tr>
    </w:tbl>
    <w:p w:rsidR="00964F38" w:rsidRPr="00C24071" w:rsidRDefault="00964F38" w:rsidP="00964F38">
      <w:pPr>
        <w:rPr>
          <w:sz w:val="22"/>
          <w:szCs w:val="22"/>
        </w:rPr>
      </w:pPr>
    </w:p>
    <w:sectPr w:rsidR="00964F38" w:rsidRPr="00C24071" w:rsidSect="008D30DE">
      <w:pgSz w:w="16838" w:h="11906" w:orient="landscape"/>
      <w:pgMar w:top="851" w:right="993" w:bottom="1276" w:left="56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F0E" w:rsidRDefault="00866F0E" w:rsidP="00351381">
      <w:r>
        <w:separator/>
      </w:r>
    </w:p>
  </w:endnote>
  <w:endnote w:type="continuationSeparator" w:id="0">
    <w:p w:rsidR="00866F0E" w:rsidRDefault="00866F0E" w:rsidP="0035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F0E" w:rsidRDefault="00866F0E" w:rsidP="00351381">
      <w:r>
        <w:separator/>
      </w:r>
    </w:p>
  </w:footnote>
  <w:footnote w:type="continuationSeparator" w:id="0">
    <w:p w:rsidR="00866F0E" w:rsidRDefault="00866F0E" w:rsidP="00351381">
      <w:r>
        <w:continuationSeparator/>
      </w:r>
    </w:p>
  </w:footnote>
  <w:footnote w:id="1">
    <w:p w:rsidR="00D579A8" w:rsidRPr="00662F81" w:rsidRDefault="00D579A8" w:rsidP="003C56A5">
      <w:pPr>
        <w:pStyle w:val="af7"/>
        <w:ind w:firstLine="709"/>
        <w:jc w:val="both"/>
        <w:rPr>
          <w:rFonts w:ascii="Times New Roman" w:hAnsi="Times New Roman"/>
          <w:sz w:val="20"/>
          <w:szCs w:val="20"/>
        </w:rPr>
      </w:pPr>
      <w:r w:rsidRPr="00662F81">
        <w:rPr>
          <w:rStyle w:val="afa"/>
          <w:sz w:val="20"/>
          <w:szCs w:val="20"/>
        </w:rPr>
        <w:footnoteRef/>
      </w:r>
      <w:r w:rsidRPr="00662F81">
        <w:rPr>
          <w:rFonts w:ascii="Times New Roman" w:hAnsi="Times New Roman"/>
          <w:sz w:val="20"/>
          <w:szCs w:val="20"/>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D579A8" w:rsidRPr="00662F81" w:rsidRDefault="00D579A8" w:rsidP="003C56A5">
      <w:pPr>
        <w:pStyle w:val="af8"/>
      </w:pPr>
    </w:p>
  </w:footnote>
  <w:footnote w:id="2">
    <w:p w:rsidR="00D579A8" w:rsidRPr="007C7E63" w:rsidRDefault="00D579A8" w:rsidP="003C56A5">
      <w:pPr>
        <w:pStyle w:val="af7"/>
        <w:ind w:firstLine="709"/>
        <w:jc w:val="both"/>
        <w:rPr>
          <w:rFonts w:ascii="Times New Roman" w:hAnsi="Times New Roman"/>
          <w:sz w:val="16"/>
          <w:szCs w:val="16"/>
        </w:rPr>
      </w:pPr>
      <w:r w:rsidRPr="00662F81">
        <w:rPr>
          <w:rStyle w:val="afa"/>
          <w:sz w:val="20"/>
          <w:szCs w:val="20"/>
        </w:rPr>
        <w:footnoteRef/>
      </w:r>
      <w:r w:rsidRPr="00662F81">
        <w:rPr>
          <w:rFonts w:ascii="Times New Roman" w:hAnsi="Times New Roman"/>
          <w:sz w:val="20"/>
          <w:szCs w:val="20"/>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желаемойтенденцией развития которого является снижение) проводится сопоставление темпов роста данного показателя (индикатора) с темпами роста объемов</w:t>
      </w:r>
      <w:r w:rsidRPr="007C7E63">
        <w:rPr>
          <w:rFonts w:ascii="Times New Roman" w:hAnsi="Times New Roman"/>
          <w:sz w:val="16"/>
          <w:szCs w:val="16"/>
        </w:rPr>
        <w:t xml:space="preserve"> расходов по рассматриваемому мероприятию. При этом мероприятие может считатьсявыполненным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снижениена 1% значения показателя, если расходы сократились не менее чем на 1% в отчетном году по сравнению с годом, предшествующим отчетному).</w:t>
      </w:r>
    </w:p>
    <w:p w:rsidR="00D579A8" w:rsidRDefault="00D579A8" w:rsidP="003C56A5">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A8" w:rsidRDefault="00C33EC2">
    <w:pPr>
      <w:pStyle w:val="a4"/>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4E176E"/>
    <w:multiLevelType w:val="hybridMultilevel"/>
    <w:tmpl w:val="51ECAE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A3EC4FD"/>
    <w:multiLevelType w:val="hybridMultilevel"/>
    <w:tmpl w:val="83A89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3"/>
    <w:multiLevelType w:val="singleLevel"/>
    <w:tmpl w:val="8C42693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00000002"/>
    <w:name w:val="WW8Num3"/>
    <w:lvl w:ilvl="0">
      <w:start w:val="1"/>
      <w:numFmt w:val="bullet"/>
      <w:lvlText w:val="–"/>
      <w:lvlJc w:val="left"/>
      <w:pPr>
        <w:tabs>
          <w:tab w:val="num" w:pos="66"/>
        </w:tabs>
        <w:ind w:left="786" w:hanging="360"/>
      </w:pPr>
      <w:rPr>
        <w:rFonts w:ascii="Times New Roman" w:hAnsi="Times New Roman"/>
      </w:rPr>
    </w:lvl>
  </w:abstractNum>
  <w:abstractNum w:abstractNumId="4" w15:restartNumberingAfterBreak="0">
    <w:nsid w:val="0E700303"/>
    <w:multiLevelType w:val="hybridMultilevel"/>
    <w:tmpl w:val="CEE6F5D0"/>
    <w:lvl w:ilvl="0" w:tplc="261EBC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F66232"/>
    <w:multiLevelType w:val="hybridMultilevel"/>
    <w:tmpl w:val="C24EAC64"/>
    <w:lvl w:ilvl="0" w:tplc="4B78D0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2A5839B7"/>
    <w:multiLevelType w:val="hybridMultilevel"/>
    <w:tmpl w:val="84A8C5E4"/>
    <w:lvl w:ilvl="0" w:tplc="4EAA20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78683F"/>
    <w:multiLevelType w:val="hybridMultilevel"/>
    <w:tmpl w:val="5134AA78"/>
    <w:lvl w:ilvl="0" w:tplc="386042D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73D3D41"/>
    <w:multiLevelType w:val="hybridMultilevel"/>
    <w:tmpl w:val="DD549CEC"/>
    <w:lvl w:ilvl="0" w:tplc="68747F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4DDF34AD"/>
    <w:multiLevelType w:val="hybridMultilevel"/>
    <w:tmpl w:val="5A6A0164"/>
    <w:lvl w:ilvl="0" w:tplc="E188D120">
      <w:start w:val="6"/>
      <w:numFmt w:val="decimal"/>
      <w:lvlText w:val="%1)"/>
      <w:lvlJc w:val="left"/>
      <w:pPr>
        <w:ind w:left="906" w:hanging="360"/>
      </w:pPr>
      <w:rPr>
        <w:rFonts w:hint="default"/>
        <w:color w:val="000000"/>
        <w:sz w:val="24"/>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12" w15:restartNumberingAfterBreak="0">
    <w:nsid w:val="74A53208"/>
    <w:multiLevelType w:val="hybridMultilevel"/>
    <w:tmpl w:val="30AA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A2DD1"/>
    <w:multiLevelType w:val="hybridMultilevel"/>
    <w:tmpl w:val="D26C69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4"/>
  </w:num>
  <w:num w:numId="8">
    <w:abstractNumId w:val="13"/>
  </w:num>
  <w:num w:numId="9">
    <w:abstractNumId w:val="10"/>
  </w:num>
  <w:num w:numId="10">
    <w:abstractNumId w:val="1"/>
  </w:num>
  <w:num w:numId="11">
    <w:abstractNumId w:val="0"/>
  </w:num>
  <w:num w:numId="12">
    <w:abstractNumId w:val="9"/>
  </w:num>
  <w:num w:numId="13">
    <w:abstractNumId w:val="8"/>
  </w:num>
  <w:num w:numId="14">
    <w:abstractNumId w:val="6"/>
  </w:num>
  <w:num w:numId="15">
    <w:abstractNumId w:val="11"/>
  </w:num>
  <w:num w:numId="16">
    <w:abstractNumId w:val="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7084D"/>
    <w:rsid w:val="000002F5"/>
    <w:rsid w:val="00000A6A"/>
    <w:rsid w:val="00000C32"/>
    <w:rsid w:val="0000141D"/>
    <w:rsid w:val="0000315A"/>
    <w:rsid w:val="0000396D"/>
    <w:rsid w:val="000039E2"/>
    <w:rsid w:val="00003B03"/>
    <w:rsid w:val="00003D40"/>
    <w:rsid w:val="000041EC"/>
    <w:rsid w:val="00004B9F"/>
    <w:rsid w:val="00005108"/>
    <w:rsid w:val="000051DB"/>
    <w:rsid w:val="00005449"/>
    <w:rsid w:val="0000546F"/>
    <w:rsid w:val="00005E44"/>
    <w:rsid w:val="00005EC4"/>
    <w:rsid w:val="00006425"/>
    <w:rsid w:val="00007134"/>
    <w:rsid w:val="000103AA"/>
    <w:rsid w:val="00011091"/>
    <w:rsid w:val="000126B7"/>
    <w:rsid w:val="00012AB3"/>
    <w:rsid w:val="000139C6"/>
    <w:rsid w:val="000149E4"/>
    <w:rsid w:val="00015334"/>
    <w:rsid w:val="00015DCB"/>
    <w:rsid w:val="000165F6"/>
    <w:rsid w:val="00017A68"/>
    <w:rsid w:val="00021EF2"/>
    <w:rsid w:val="00021FE3"/>
    <w:rsid w:val="00021FF5"/>
    <w:rsid w:val="00022D53"/>
    <w:rsid w:val="00024620"/>
    <w:rsid w:val="00025EAA"/>
    <w:rsid w:val="00025EDD"/>
    <w:rsid w:val="0002634F"/>
    <w:rsid w:val="00026ED9"/>
    <w:rsid w:val="00027390"/>
    <w:rsid w:val="000276A6"/>
    <w:rsid w:val="00027BF4"/>
    <w:rsid w:val="00027CFE"/>
    <w:rsid w:val="00030059"/>
    <w:rsid w:val="00030CFE"/>
    <w:rsid w:val="00031B98"/>
    <w:rsid w:val="00031DAF"/>
    <w:rsid w:val="00032FC4"/>
    <w:rsid w:val="00034F48"/>
    <w:rsid w:val="0003524B"/>
    <w:rsid w:val="0003551C"/>
    <w:rsid w:val="00035A21"/>
    <w:rsid w:val="00036541"/>
    <w:rsid w:val="00037608"/>
    <w:rsid w:val="000403A8"/>
    <w:rsid w:val="0004068A"/>
    <w:rsid w:val="000408D1"/>
    <w:rsid w:val="00040C27"/>
    <w:rsid w:val="000419F7"/>
    <w:rsid w:val="00041C67"/>
    <w:rsid w:val="00041F3C"/>
    <w:rsid w:val="000422B7"/>
    <w:rsid w:val="0004267B"/>
    <w:rsid w:val="000429DB"/>
    <w:rsid w:val="00042D70"/>
    <w:rsid w:val="00043137"/>
    <w:rsid w:val="00043AB4"/>
    <w:rsid w:val="0004429F"/>
    <w:rsid w:val="0004768B"/>
    <w:rsid w:val="00050025"/>
    <w:rsid w:val="0005044E"/>
    <w:rsid w:val="00050C09"/>
    <w:rsid w:val="00051595"/>
    <w:rsid w:val="0005249E"/>
    <w:rsid w:val="00052A09"/>
    <w:rsid w:val="00052C73"/>
    <w:rsid w:val="00053680"/>
    <w:rsid w:val="00053741"/>
    <w:rsid w:val="00053773"/>
    <w:rsid w:val="00053B4E"/>
    <w:rsid w:val="00054727"/>
    <w:rsid w:val="00054EDB"/>
    <w:rsid w:val="00054FBF"/>
    <w:rsid w:val="00055600"/>
    <w:rsid w:val="00055BE4"/>
    <w:rsid w:val="00055E3F"/>
    <w:rsid w:val="00055E43"/>
    <w:rsid w:val="00057A4A"/>
    <w:rsid w:val="00057A92"/>
    <w:rsid w:val="00057D08"/>
    <w:rsid w:val="00057FA0"/>
    <w:rsid w:val="000600BE"/>
    <w:rsid w:val="000603C6"/>
    <w:rsid w:val="00060B42"/>
    <w:rsid w:val="0006150D"/>
    <w:rsid w:val="00062A8B"/>
    <w:rsid w:val="00062CD7"/>
    <w:rsid w:val="0006367B"/>
    <w:rsid w:val="00063E15"/>
    <w:rsid w:val="00064354"/>
    <w:rsid w:val="00064C9B"/>
    <w:rsid w:val="0006507C"/>
    <w:rsid w:val="00066135"/>
    <w:rsid w:val="00066C83"/>
    <w:rsid w:val="00066E84"/>
    <w:rsid w:val="000707FA"/>
    <w:rsid w:val="0007173C"/>
    <w:rsid w:val="000717AC"/>
    <w:rsid w:val="0007188B"/>
    <w:rsid w:val="00072D70"/>
    <w:rsid w:val="0007362A"/>
    <w:rsid w:val="0007403F"/>
    <w:rsid w:val="00074553"/>
    <w:rsid w:val="00074783"/>
    <w:rsid w:val="00074B3F"/>
    <w:rsid w:val="00075B34"/>
    <w:rsid w:val="00076380"/>
    <w:rsid w:val="00076571"/>
    <w:rsid w:val="00077160"/>
    <w:rsid w:val="0007730C"/>
    <w:rsid w:val="0007734F"/>
    <w:rsid w:val="00077718"/>
    <w:rsid w:val="000777C3"/>
    <w:rsid w:val="00077A0D"/>
    <w:rsid w:val="00077B59"/>
    <w:rsid w:val="00081544"/>
    <w:rsid w:val="0008166B"/>
    <w:rsid w:val="00081E1B"/>
    <w:rsid w:val="00081E9F"/>
    <w:rsid w:val="0008254C"/>
    <w:rsid w:val="000826C8"/>
    <w:rsid w:val="000828F3"/>
    <w:rsid w:val="0008340F"/>
    <w:rsid w:val="0008399A"/>
    <w:rsid w:val="00084CCE"/>
    <w:rsid w:val="00084F4A"/>
    <w:rsid w:val="000850CB"/>
    <w:rsid w:val="00085105"/>
    <w:rsid w:val="000853C9"/>
    <w:rsid w:val="0008787A"/>
    <w:rsid w:val="00087D76"/>
    <w:rsid w:val="0009008C"/>
    <w:rsid w:val="000906FC"/>
    <w:rsid w:val="00090BB1"/>
    <w:rsid w:val="00090ED1"/>
    <w:rsid w:val="00090F09"/>
    <w:rsid w:val="00091165"/>
    <w:rsid w:val="00091844"/>
    <w:rsid w:val="00091D16"/>
    <w:rsid w:val="00091D22"/>
    <w:rsid w:val="0009289E"/>
    <w:rsid w:val="0009350B"/>
    <w:rsid w:val="00093930"/>
    <w:rsid w:val="000945F8"/>
    <w:rsid w:val="000947E2"/>
    <w:rsid w:val="00094F26"/>
    <w:rsid w:val="0009601C"/>
    <w:rsid w:val="00096A8C"/>
    <w:rsid w:val="00096CFE"/>
    <w:rsid w:val="00096FDE"/>
    <w:rsid w:val="000974B0"/>
    <w:rsid w:val="000976A1"/>
    <w:rsid w:val="000977DE"/>
    <w:rsid w:val="000A107F"/>
    <w:rsid w:val="000A12E6"/>
    <w:rsid w:val="000A1313"/>
    <w:rsid w:val="000A17C6"/>
    <w:rsid w:val="000A2402"/>
    <w:rsid w:val="000A4078"/>
    <w:rsid w:val="000A465C"/>
    <w:rsid w:val="000A4747"/>
    <w:rsid w:val="000A5417"/>
    <w:rsid w:val="000A708C"/>
    <w:rsid w:val="000A73FA"/>
    <w:rsid w:val="000B097D"/>
    <w:rsid w:val="000B0DEC"/>
    <w:rsid w:val="000B19D0"/>
    <w:rsid w:val="000B38F9"/>
    <w:rsid w:val="000B392A"/>
    <w:rsid w:val="000B4727"/>
    <w:rsid w:val="000B6304"/>
    <w:rsid w:val="000B6E66"/>
    <w:rsid w:val="000B7DAF"/>
    <w:rsid w:val="000B7DDC"/>
    <w:rsid w:val="000C0028"/>
    <w:rsid w:val="000C0449"/>
    <w:rsid w:val="000C1474"/>
    <w:rsid w:val="000C26A1"/>
    <w:rsid w:val="000C3C74"/>
    <w:rsid w:val="000C3D5E"/>
    <w:rsid w:val="000C43EF"/>
    <w:rsid w:val="000C4F58"/>
    <w:rsid w:val="000C630A"/>
    <w:rsid w:val="000C66AB"/>
    <w:rsid w:val="000C755E"/>
    <w:rsid w:val="000C7B4D"/>
    <w:rsid w:val="000D0071"/>
    <w:rsid w:val="000D0087"/>
    <w:rsid w:val="000D0C1F"/>
    <w:rsid w:val="000D1BFF"/>
    <w:rsid w:val="000D21E3"/>
    <w:rsid w:val="000D53F4"/>
    <w:rsid w:val="000D5A01"/>
    <w:rsid w:val="000D5F45"/>
    <w:rsid w:val="000D6957"/>
    <w:rsid w:val="000D6D07"/>
    <w:rsid w:val="000D6D28"/>
    <w:rsid w:val="000D7663"/>
    <w:rsid w:val="000D7B9B"/>
    <w:rsid w:val="000E13C8"/>
    <w:rsid w:val="000E1433"/>
    <w:rsid w:val="000E1733"/>
    <w:rsid w:val="000E1F2A"/>
    <w:rsid w:val="000E29C1"/>
    <w:rsid w:val="000E2D35"/>
    <w:rsid w:val="000E42D8"/>
    <w:rsid w:val="000E48B1"/>
    <w:rsid w:val="000E513A"/>
    <w:rsid w:val="000E53BE"/>
    <w:rsid w:val="000E573A"/>
    <w:rsid w:val="000E6E55"/>
    <w:rsid w:val="000E6E67"/>
    <w:rsid w:val="000E70B3"/>
    <w:rsid w:val="000E71FE"/>
    <w:rsid w:val="000E7ABA"/>
    <w:rsid w:val="000E7B9F"/>
    <w:rsid w:val="000E7E0D"/>
    <w:rsid w:val="000E7F02"/>
    <w:rsid w:val="000F181B"/>
    <w:rsid w:val="000F1D0C"/>
    <w:rsid w:val="000F2A3F"/>
    <w:rsid w:val="000F2C9B"/>
    <w:rsid w:val="000F2EEB"/>
    <w:rsid w:val="000F3184"/>
    <w:rsid w:val="000F3AD9"/>
    <w:rsid w:val="000F4854"/>
    <w:rsid w:val="000F4F26"/>
    <w:rsid w:val="000F6020"/>
    <w:rsid w:val="000F797D"/>
    <w:rsid w:val="000F7DCA"/>
    <w:rsid w:val="001004EA"/>
    <w:rsid w:val="00100AC4"/>
    <w:rsid w:val="00100F0D"/>
    <w:rsid w:val="00101641"/>
    <w:rsid w:val="001016DE"/>
    <w:rsid w:val="00101D84"/>
    <w:rsid w:val="001031D0"/>
    <w:rsid w:val="001032C6"/>
    <w:rsid w:val="001035E4"/>
    <w:rsid w:val="0010405F"/>
    <w:rsid w:val="00104210"/>
    <w:rsid w:val="00105EDB"/>
    <w:rsid w:val="001069D3"/>
    <w:rsid w:val="00106E5D"/>
    <w:rsid w:val="0010746C"/>
    <w:rsid w:val="001079AB"/>
    <w:rsid w:val="00107C62"/>
    <w:rsid w:val="00107C8B"/>
    <w:rsid w:val="0011036F"/>
    <w:rsid w:val="00111840"/>
    <w:rsid w:val="00111AB0"/>
    <w:rsid w:val="00112102"/>
    <w:rsid w:val="00112167"/>
    <w:rsid w:val="00112686"/>
    <w:rsid w:val="00112810"/>
    <w:rsid w:val="00112D3A"/>
    <w:rsid w:val="0011340E"/>
    <w:rsid w:val="001134F3"/>
    <w:rsid w:val="00114264"/>
    <w:rsid w:val="0011432A"/>
    <w:rsid w:val="001143FA"/>
    <w:rsid w:val="00114D42"/>
    <w:rsid w:val="00115324"/>
    <w:rsid w:val="00115E59"/>
    <w:rsid w:val="00116B26"/>
    <w:rsid w:val="00117E90"/>
    <w:rsid w:val="0012025F"/>
    <w:rsid w:val="0012053E"/>
    <w:rsid w:val="0012080B"/>
    <w:rsid w:val="00120BEA"/>
    <w:rsid w:val="00122AF2"/>
    <w:rsid w:val="00123D82"/>
    <w:rsid w:val="00123F04"/>
    <w:rsid w:val="0012458F"/>
    <w:rsid w:val="00124A12"/>
    <w:rsid w:val="00124DB5"/>
    <w:rsid w:val="00125644"/>
    <w:rsid w:val="0012594D"/>
    <w:rsid w:val="001263E4"/>
    <w:rsid w:val="00127126"/>
    <w:rsid w:val="00127B0B"/>
    <w:rsid w:val="00127FC2"/>
    <w:rsid w:val="001303FE"/>
    <w:rsid w:val="00131075"/>
    <w:rsid w:val="001312F1"/>
    <w:rsid w:val="001336A4"/>
    <w:rsid w:val="001336DA"/>
    <w:rsid w:val="00133E4F"/>
    <w:rsid w:val="0013668C"/>
    <w:rsid w:val="0013716A"/>
    <w:rsid w:val="001377AE"/>
    <w:rsid w:val="00137A7D"/>
    <w:rsid w:val="00140233"/>
    <w:rsid w:val="001405A1"/>
    <w:rsid w:val="0014096F"/>
    <w:rsid w:val="0014203F"/>
    <w:rsid w:val="0014262D"/>
    <w:rsid w:val="0014279E"/>
    <w:rsid w:val="00142BCE"/>
    <w:rsid w:val="00143E87"/>
    <w:rsid w:val="001440F9"/>
    <w:rsid w:val="001441C1"/>
    <w:rsid w:val="00145478"/>
    <w:rsid w:val="001464DB"/>
    <w:rsid w:val="0014724A"/>
    <w:rsid w:val="00147A3E"/>
    <w:rsid w:val="001515E6"/>
    <w:rsid w:val="00151834"/>
    <w:rsid w:val="00151E42"/>
    <w:rsid w:val="00151F0B"/>
    <w:rsid w:val="00151F12"/>
    <w:rsid w:val="001520F6"/>
    <w:rsid w:val="00152310"/>
    <w:rsid w:val="00152355"/>
    <w:rsid w:val="00152884"/>
    <w:rsid w:val="0015312B"/>
    <w:rsid w:val="0015333C"/>
    <w:rsid w:val="0015377E"/>
    <w:rsid w:val="00154681"/>
    <w:rsid w:val="001549A2"/>
    <w:rsid w:val="00154F9F"/>
    <w:rsid w:val="00156005"/>
    <w:rsid w:val="00156059"/>
    <w:rsid w:val="001563D5"/>
    <w:rsid w:val="001569F9"/>
    <w:rsid w:val="00156D48"/>
    <w:rsid w:val="00157053"/>
    <w:rsid w:val="00157155"/>
    <w:rsid w:val="00157DF8"/>
    <w:rsid w:val="00160752"/>
    <w:rsid w:val="00161379"/>
    <w:rsid w:val="00161BA6"/>
    <w:rsid w:val="00162355"/>
    <w:rsid w:val="0016365F"/>
    <w:rsid w:val="001636E1"/>
    <w:rsid w:val="00163DE2"/>
    <w:rsid w:val="00164237"/>
    <w:rsid w:val="00164546"/>
    <w:rsid w:val="001645F1"/>
    <w:rsid w:val="001647F9"/>
    <w:rsid w:val="00165A75"/>
    <w:rsid w:val="00165C98"/>
    <w:rsid w:val="00165CC7"/>
    <w:rsid w:val="00166355"/>
    <w:rsid w:val="00166850"/>
    <w:rsid w:val="00166B69"/>
    <w:rsid w:val="00166BDC"/>
    <w:rsid w:val="001672DC"/>
    <w:rsid w:val="00167322"/>
    <w:rsid w:val="0016761A"/>
    <w:rsid w:val="0016761F"/>
    <w:rsid w:val="00167D66"/>
    <w:rsid w:val="001703F6"/>
    <w:rsid w:val="00170798"/>
    <w:rsid w:val="00171D1A"/>
    <w:rsid w:val="0017259F"/>
    <w:rsid w:val="0017295F"/>
    <w:rsid w:val="00172C71"/>
    <w:rsid w:val="00172FDF"/>
    <w:rsid w:val="00174239"/>
    <w:rsid w:val="001751D1"/>
    <w:rsid w:val="001753D2"/>
    <w:rsid w:val="00176751"/>
    <w:rsid w:val="00176A41"/>
    <w:rsid w:val="00176F70"/>
    <w:rsid w:val="0017753D"/>
    <w:rsid w:val="00177FAA"/>
    <w:rsid w:val="00180243"/>
    <w:rsid w:val="00180F20"/>
    <w:rsid w:val="00181739"/>
    <w:rsid w:val="00181A3B"/>
    <w:rsid w:val="001822B9"/>
    <w:rsid w:val="00182762"/>
    <w:rsid w:val="00182920"/>
    <w:rsid w:val="00182B20"/>
    <w:rsid w:val="00182F27"/>
    <w:rsid w:val="00182F80"/>
    <w:rsid w:val="001837A6"/>
    <w:rsid w:val="001840AA"/>
    <w:rsid w:val="00185661"/>
    <w:rsid w:val="00186210"/>
    <w:rsid w:val="001863FC"/>
    <w:rsid w:val="001866DB"/>
    <w:rsid w:val="00187383"/>
    <w:rsid w:val="001877E0"/>
    <w:rsid w:val="00187B76"/>
    <w:rsid w:val="00187BA3"/>
    <w:rsid w:val="0019070E"/>
    <w:rsid w:val="001907DB"/>
    <w:rsid w:val="00190E3A"/>
    <w:rsid w:val="00191067"/>
    <w:rsid w:val="001912B4"/>
    <w:rsid w:val="00192395"/>
    <w:rsid w:val="00192884"/>
    <w:rsid w:val="00192B69"/>
    <w:rsid w:val="00192D6B"/>
    <w:rsid w:val="00195116"/>
    <w:rsid w:val="00195963"/>
    <w:rsid w:val="001962BE"/>
    <w:rsid w:val="00196A4E"/>
    <w:rsid w:val="00196A95"/>
    <w:rsid w:val="00197469"/>
    <w:rsid w:val="001979B5"/>
    <w:rsid w:val="00197BE6"/>
    <w:rsid w:val="00197C82"/>
    <w:rsid w:val="001A0347"/>
    <w:rsid w:val="001A0673"/>
    <w:rsid w:val="001A0FF0"/>
    <w:rsid w:val="001A139B"/>
    <w:rsid w:val="001A1B66"/>
    <w:rsid w:val="001A23BF"/>
    <w:rsid w:val="001A248D"/>
    <w:rsid w:val="001A2C9C"/>
    <w:rsid w:val="001A2E00"/>
    <w:rsid w:val="001A3545"/>
    <w:rsid w:val="001A3571"/>
    <w:rsid w:val="001A3819"/>
    <w:rsid w:val="001A3C04"/>
    <w:rsid w:val="001A3DD1"/>
    <w:rsid w:val="001A4036"/>
    <w:rsid w:val="001A555F"/>
    <w:rsid w:val="001A5FEB"/>
    <w:rsid w:val="001A6094"/>
    <w:rsid w:val="001A6138"/>
    <w:rsid w:val="001B1176"/>
    <w:rsid w:val="001B1FEA"/>
    <w:rsid w:val="001B20FA"/>
    <w:rsid w:val="001B2178"/>
    <w:rsid w:val="001B25AD"/>
    <w:rsid w:val="001B25E3"/>
    <w:rsid w:val="001B31DB"/>
    <w:rsid w:val="001B37C0"/>
    <w:rsid w:val="001B3816"/>
    <w:rsid w:val="001B3BF9"/>
    <w:rsid w:val="001B4424"/>
    <w:rsid w:val="001B4A0D"/>
    <w:rsid w:val="001B4C9A"/>
    <w:rsid w:val="001B4D3D"/>
    <w:rsid w:val="001B4D5A"/>
    <w:rsid w:val="001B665C"/>
    <w:rsid w:val="001B7229"/>
    <w:rsid w:val="001C04EF"/>
    <w:rsid w:val="001C050C"/>
    <w:rsid w:val="001C0B8C"/>
    <w:rsid w:val="001C17C6"/>
    <w:rsid w:val="001C1A9A"/>
    <w:rsid w:val="001C24A2"/>
    <w:rsid w:val="001C49B9"/>
    <w:rsid w:val="001C4BFB"/>
    <w:rsid w:val="001C5019"/>
    <w:rsid w:val="001C54AA"/>
    <w:rsid w:val="001C64E9"/>
    <w:rsid w:val="001C68C8"/>
    <w:rsid w:val="001C6980"/>
    <w:rsid w:val="001C6F5F"/>
    <w:rsid w:val="001C75B9"/>
    <w:rsid w:val="001D0C1C"/>
    <w:rsid w:val="001D1180"/>
    <w:rsid w:val="001D1C1F"/>
    <w:rsid w:val="001D2890"/>
    <w:rsid w:val="001D29D9"/>
    <w:rsid w:val="001D2E74"/>
    <w:rsid w:val="001D342F"/>
    <w:rsid w:val="001D37B3"/>
    <w:rsid w:val="001D40C0"/>
    <w:rsid w:val="001D418B"/>
    <w:rsid w:val="001D4D1C"/>
    <w:rsid w:val="001D5CCE"/>
    <w:rsid w:val="001D60A5"/>
    <w:rsid w:val="001D6C3A"/>
    <w:rsid w:val="001D7EB9"/>
    <w:rsid w:val="001E08CD"/>
    <w:rsid w:val="001E1665"/>
    <w:rsid w:val="001E1C55"/>
    <w:rsid w:val="001E236D"/>
    <w:rsid w:val="001E2ECB"/>
    <w:rsid w:val="001E2ED7"/>
    <w:rsid w:val="001E43D1"/>
    <w:rsid w:val="001E55A2"/>
    <w:rsid w:val="001E5AD3"/>
    <w:rsid w:val="001E607A"/>
    <w:rsid w:val="001E6602"/>
    <w:rsid w:val="001E7520"/>
    <w:rsid w:val="001E7814"/>
    <w:rsid w:val="001E7BCC"/>
    <w:rsid w:val="001F0675"/>
    <w:rsid w:val="001F0ECC"/>
    <w:rsid w:val="001F0FF2"/>
    <w:rsid w:val="001F1ADC"/>
    <w:rsid w:val="001F1DE7"/>
    <w:rsid w:val="001F39F6"/>
    <w:rsid w:val="001F44CA"/>
    <w:rsid w:val="001F6937"/>
    <w:rsid w:val="001F6A46"/>
    <w:rsid w:val="001F72B1"/>
    <w:rsid w:val="002022E2"/>
    <w:rsid w:val="002025A1"/>
    <w:rsid w:val="00202CA6"/>
    <w:rsid w:val="00202FFB"/>
    <w:rsid w:val="00203B49"/>
    <w:rsid w:val="00204D76"/>
    <w:rsid w:val="00204EB4"/>
    <w:rsid w:val="00204F27"/>
    <w:rsid w:val="00205244"/>
    <w:rsid w:val="0020739E"/>
    <w:rsid w:val="00207DED"/>
    <w:rsid w:val="00207E53"/>
    <w:rsid w:val="0021072B"/>
    <w:rsid w:val="002109B9"/>
    <w:rsid w:val="00210A31"/>
    <w:rsid w:val="00210AE5"/>
    <w:rsid w:val="0021147E"/>
    <w:rsid w:val="0021197B"/>
    <w:rsid w:val="00211A21"/>
    <w:rsid w:val="00211DB4"/>
    <w:rsid w:val="00211FA9"/>
    <w:rsid w:val="0021256A"/>
    <w:rsid w:val="00212960"/>
    <w:rsid w:val="00213027"/>
    <w:rsid w:val="00213F03"/>
    <w:rsid w:val="00214094"/>
    <w:rsid w:val="0021544A"/>
    <w:rsid w:val="00215BD6"/>
    <w:rsid w:val="00216165"/>
    <w:rsid w:val="0021631F"/>
    <w:rsid w:val="002168BC"/>
    <w:rsid w:val="00217A6C"/>
    <w:rsid w:val="00217B45"/>
    <w:rsid w:val="00217C27"/>
    <w:rsid w:val="00217CCA"/>
    <w:rsid w:val="00220A78"/>
    <w:rsid w:val="00221D44"/>
    <w:rsid w:val="00221E2C"/>
    <w:rsid w:val="00221E7F"/>
    <w:rsid w:val="00223217"/>
    <w:rsid w:val="00223443"/>
    <w:rsid w:val="00223518"/>
    <w:rsid w:val="002241FF"/>
    <w:rsid w:val="00225109"/>
    <w:rsid w:val="00225FD7"/>
    <w:rsid w:val="00226EAB"/>
    <w:rsid w:val="00231209"/>
    <w:rsid w:val="00231862"/>
    <w:rsid w:val="002318FC"/>
    <w:rsid w:val="002319B5"/>
    <w:rsid w:val="00232703"/>
    <w:rsid w:val="00232888"/>
    <w:rsid w:val="0023298D"/>
    <w:rsid w:val="0023462F"/>
    <w:rsid w:val="00235298"/>
    <w:rsid w:val="002356B9"/>
    <w:rsid w:val="002357D5"/>
    <w:rsid w:val="00235D1E"/>
    <w:rsid w:val="00236CA2"/>
    <w:rsid w:val="0024045D"/>
    <w:rsid w:val="00240477"/>
    <w:rsid w:val="00240AD4"/>
    <w:rsid w:val="00241F8F"/>
    <w:rsid w:val="0024230D"/>
    <w:rsid w:val="00242BA0"/>
    <w:rsid w:val="00242E36"/>
    <w:rsid w:val="002431CB"/>
    <w:rsid w:val="00243C10"/>
    <w:rsid w:val="00245882"/>
    <w:rsid w:val="00245A2F"/>
    <w:rsid w:val="00245BA2"/>
    <w:rsid w:val="00247022"/>
    <w:rsid w:val="0024707B"/>
    <w:rsid w:val="00250E50"/>
    <w:rsid w:val="00252979"/>
    <w:rsid w:val="00252F01"/>
    <w:rsid w:val="002531EA"/>
    <w:rsid w:val="002534CB"/>
    <w:rsid w:val="00253881"/>
    <w:rsid w:val="002538C1"/>
    <w:rsid w:val="00254141"/>
    <w:rsid w:val="002545CB"/>
    <w:rsid w:val="00255FC2"/>
    <w:rsid w:val="00256B07"/>
    <w:rsid w:val="00256FDA"/>
    <w:rsid w:val="002572D7"/>
    <w:rsid w:val="00257E4B"/>
    <w:rsid w:val="00260365"/>
    <w:rsid w:val="002612C5"/>
    <w:rsid w:val="00261C91"/>
    <w:rsid w:val="0026213F"/>
    <w:rsid w:val="002624B1"/>
    <w:rsid w:val="00262C9C"/>
    <w:rsid w:val="00262D11"/>
    <w:rsid w:val="002633BF"/>
    <w:rsid w:val="00264116"/>
    <w:rsid w:val="00264D29"/>
    <w:rsid w:val="00265322"/>
    <w:rsid w:val="002653D7"/>
    <w:rsid w:val="00265F36"/>
    <w:rsid w:val="00267A7C"/>
    <w:rsid w:val="00267EE4"/>
    <w:rsid w:val="00267FAC"/>
    <w:rsid w:val="0027054C"/>
    <w:rsid w:val="002710BA"/>
    <w:rsid w:val="00271C21"/>
    <w:rsid w:val="00271E30"/>
    <w:rsid w:val="00272021"/>
    <w:rsid w:val="00272102"/>
    <w:rsid w:val="002733B5"/>
    <w:rsid w:val="00273CF9"/>
    <w:rsid w:val="00274035"/>
    <w:rsid w:val="00274A97"/>
    <w:rsid w:val="00274C7D"/>
    <w:rsid w:val="00275C98"/>
    <w:rsid w:val="00275E8E"/>
    <w:rsid w:val="00276AD3"/>
    <w:rsid w:val="00276BD4"/>
    <w:rsid w:val="0027723C"/>
    <w:rsid w:val="00277546"/>
    <w:rsid w:val="002778D9"/>
    <w:rsid w:val="00277D78"/>
    <w:rsid w:val="002816A1"/>
    <w:rsid w:val="00281D6D"/>
    <w:rsid w:val="00281F46"/>
    <w:rsid w:val="00282064"/>
    <w:rsid w:val="0028264A"/>
    <w:rsid w:val="002827F7"/>
    <w:rsid w:val="00282838"/>
    <w:rsid w:val="0028288A"/>
    <w:rsid w:val="0028291B"/>
    <w:rsid w:val="002830C6"/>
    <w:rsid w:val="0028438F"/>
    <w:rsid w:val="00284428"/>
    <w:rsid w:val="00284498"/>
    <w:rsid w:val="002848CF"/>
    <w:rsid w:val="0028504C"/>
    <w:rsid w:val="002854A1"/>
    <w:rsid w:val="002864F5"/>
    <w:rsid w:val="002864FC"/>
    <w:rsid w:val="00287011"/>
    <w:rsid w:val="00290CB4"/>
    <w:rsid w:val="00290FFF"/>
    <w:rsid w:val="002911E5"/>
    <w:rsid w:val="00291212"/>
    <w:rsid w:val="002914E9"/>
    <w:rsid w:val="0029185A"/>
    <w:rsid w:val="002927A9"/>
    <w:rsid w:val="0029281A"/>
    <w:rsid w:val="00292A76"/>
    <w:rsid w:val="00292E6A"/>
    <w:rsid w:val="0029431F"/>
    <w:rsid w:val="00294F8F"/>
    <w:rsid w:val="002953CA"/>
    <w:rsid w:val="00295BFC"/>
    <w:rsid w:val="002963AF"/>
    <w:rsid w:val="00296970"/>
    <w:rsid w:val="00297557"/>
    <w:rsid w:val="00297A0F"/>
    <w:rsid w:val="00297A5D"/>
    <w:rsid w:val="002A03AD"/>
    <w:rsid w:val="002A088F"/>
    <w:rsid w:val="002A0BE0"/>
    <w:rsid w:val="002A111C"/>
    <w:rsid w:val="002A1DAA"/>
    <w:rsid w:val="002A2FC0"/>
    <w:rsid w:val="002A2FE2"/>
    <w:rsid w:val="002A3383"/>
    <w:rsid w:val="002A3E7B"/>
    <w:rsid w:val="002A4961"/>
    <w:rsid w:val="002A59CC"/>
    <w:rsid w:val="002A5DE1"/>
    <w:rsid w:val="002A710A"/>
    <w:rsid w:val="002A73C8"/>
    <w:rsid w:val="002B30B9"/>
    <w:rsid w:val="002B36D8"/>
    <w:rsid w:val="002B3B14"/>
    <w:rsid w:val="002B40AE"/>
    <w:rsid w:val="002B453F"/>
    <w:rsid w:val="002B4D2A"/>
    <w:rsid w:val="002B5E49"/>
    <w:rsid w:val="002B6659"/>
    <w:rsid w:val="002B72B1"/>
    <w:rsid w:val="002B7EAC"/>
    <w:rsid w:val="002C016F"/>
    <w:rsid w:val="002C0673"/>
    <w:rsid w:val="002C0864"/>
    <w:rsid w:val="002C0C4D"/>
    <w:rsid w:val="002C1702"/>
    <w:rsid w:val="002C252D"/>
    <w:rsid w:val="002C2716"/>
    <w:rsid w:val="002C3A23"/>
    <w:rsid w:val="002C490B"/>
    <w:rsid w:val="002C5B96"/>
    <w:rsid w:val="002C64C7"/>
    <w:rsid w:val="002C6642"/>
    <w:rsid w:val="002C72E5"/>
    <w:rsid w:val="002C7D6E"/>
    <w:rsid w:val="002D01D4"/>
    <w:rsid w:val="002D03C1"/>
    <w:rsid w:val="002D08FF"/>
    <w:rsid w:val="002D182F"/>
    <w:rsid w:val="002D239B"/>
    <w:rsid w:val="002D2E34"/>
    <w:rsid w:val="002D3BB7"/>
    <w:rsid w:val="002D40D9"/>
    <w:rsid w:val="002D45C5"/>
    <w:rsid w:val="002D4E70"/>
    <w:rsid w:val="002D5008"/>
    <w:rsid w:val="002D5740"/>
    <w:rsid w:val="002D5B8D"/>
    <w:rsid w:val="002D6238"/>
    <w:rsid w:val="002D67F7"/>
    <w:rsid w:val="002D697F"/>
    <w:rsid w:val="002D6AD8"/>
    <w:rsid w:val="002D78CC"/>
    <w:rsid w:val="002D7BEB"/>
    <w:rsid w:val="002E01D1"/>
    <w:rsid w:val="002E07B8"/>
    <w:rsid w:val="002E07DE"/>
    <w:rsid w:val="002E0975"/>
    <w:rsid w:val="002E0A3F"/>
    <w:rsid w:val="002E0B89"/>
    <w:rsid w:val="002E0EF7"/>
    <w:rsid w:val="002E1020"/>
    <w:rsid w:val="002E11BE"/>
    <w:rsid w:val="002E184F"/>
    <w:rsid w:val="002E1AD8"/>
    <w:rsid w:val="002E2A82"/>
    <w:rsid w:val="002E312A"/>
    <w:rsid w:val="002E3540"/>
    <w:rsid w:val="002E3B12"/>
    <w:rsid w:val="002E4383"/>
    <w:rsid w:val="002E466F"/>
    <w:rsid w:val="002E4C21"/>
    <w:rsid w:val="002E58F4"/>
    <w:rsid w:val="002E5971"/>
    <w:rsid w:val="002E6710"/>
    <w:rsid w:val="002E7B1A"/>
    <w:rsid w:val="002E7E6B"/>
    <w:rsid w:val="002F0268"/>
    <w:rsid w:val="002F06C0"/>
    <w:rsid w:val="002F0D10"/>
    <w:rsid w:val="002F15A8"/>
    <w:rsid w:val="002F1EAD"/>
    <w:rsid w:val="002F200A"/>
    <w:rsid w:val="002F4071"/>
    <w:rsid w:val="002F4C6C"/>
    <w:rsid w:val="002F5699"/>
    <w:rsid w:val="002F7492"/>
    <w:rsid w:val="002F7A39"/>
    <w:rsid w:val="00300131"/>
    <w:rsid w:val="003003FF"/>
    <w:rsid w:val="0030167A"/>
    <w:rsid w:val="00303116"/>
    <w:rsid w:val="0030393C"/>
    <w:rsid w:val="00303D59"/>
    <w:rsid w:val="00304740"/>
    <w:rsid w:val="003049B5"/>
    <w:rsid w:val="00304E81"/>
    <w:rsid w:val="00304E8D"/>
    <w:rsid w:val="00305509"/>
    <w:rsid w:val="003057C2"/>
    <w:rsid w:val="0030587A"/>
    <w:rsid w:val="00305CE9"/>
    <w:rsid w:val="00306169"/>
    <w:rsid w:val="003075DD"/>
    <w:rsid w:val="00307743"/>
    <w:rsid w:val="00307AF0"/>
    <w:rsid w:val="00307E39"/>
    <w:rsid w:val="003106D4"/>
    <w:rsid w:val="00310A4E"/>
    <w:rsid w:val="00311451"/>
    <w:rsid w:val="00311C44"/>
    <w:rsid w:val="0031261A"/>
    <w:rsid w:val="00313989"/>
    <w:rsid w:val="00313BCB"/>
    <w:rsid w:val="00314532"/>
    <w:rsid w:val="003147B8"/>
    <w:rsid w:val="003151D3"/>
    <w:rsid w:val="00316674"/>
    <w:rsid w:val="00316700"/>
    <w:rsid w:val="003173E2"/>
    <w:rsid w:val="00317949"/>
    <w:rsid w:val="00317F7D"/>
    <w:rsid w:val="00320033"/>
    <w:rsid w:val="003200F5"/>
    <w:rsid w:val="003211FD"/>
    <w:rsid w:val="0032126F"/>
    <w:rsid w:val="0032139D"/>
    <w:rsid w:val="00321725"/>
    <w:rsid w:val="003225B2"/>
    <w:rsid w:val="0032274A"/>
    <w:rsid w:val="00323136"/>
    <w:rsid w:val="003238FA"/>
    <w:rsid w:val="00324401"/>
    <w:rsid w:val="00324544"/>
    <w:rsid w:val="00324A77"/>
    <w:rsid w:val="00326008"/>
    <w:rsid w:val="003273F0"/>
    <w:rsid w:val="00327451"/>
    <w:rsid w:val="0033017F"/>
    <w:rsid w:val="00330CCB"/>
    <w:rsid w:val="00331676"/>
    <w:rsid w:val="00334F56"/>
    <w:rsid w:val="0033524C"/>
    <w:rsid w:val="0033580B"/>
    <w:rsid w:val="0033702F"/>
    <w:rsid w:val="00337DD2"/>
    <w:rsid w:val="00340166"/>
    <w:rsid w:val="003407C9"/>
    <w:rsid w:val="00340D4A"/>
    <w:rsid w:val="00340F62"/>
    <w:rsid w:val="003417F2"/>
    <w:rsid w:val="00341D7C"/>
    <w:rsid w:val="003424FC"/>
    <w:rsid w:val="003427C8"/>
    <w:rsid w:val="003427F3"/>
    <w:rsid w:val="0034296D"/>
    <w:rsid w:val="00342998"/>
    <w:rsid w:val="003439AC"/>
    <w:rsid w:val="00344183"/>
    <w:rsid w:val="00345060"/>
    <w:rsid w:val="003456F2"/>
    <w:rsid w:val="003465D7"/>
    <w:rsid w:val="00346837"/>
    <w:rsid w:val="0034689A"/>
    <w:rsid w:val="0034780D"/>
    <w:rsid w:val="003478F1"/>
    <w:rsid w:val="00347ED5"/>
    <w:rsid w:val="00350450"/>
    <w:rsid w:val="0035124F"/>
    <w:rsid w:val="00351381"/>
    <w:rsid w:val="00352469"/>
    <w:rsid w:val="0035272B"/>
    <w:rsid w:val="0035283A"/>
    <w:rsid w:val="00353309"/>
    <w:rsid w:val="00353896"/>
    <w:rsid w:val="00353D29"/>
    <w:rsid w:val="003543BF"/>
    <w:rsid w:val="0035530A"/>
    <w:rsid w:val="00355EA6"/>
    <w:rsid w:val="0035678E"/>
    <w:rsid w:val="00356C62"/>
    <w:rsid w:val="00356E47"/>
    <w:rsid w:val="00360076"/>
    <w:rsid w:val="00360CF5"/>
    <w:rsid w:val="00360ED4"/>
    <w:rsid w:val="00360EF1"/>
    <w:rsid w:val="003616C9"/>
    <w:rsid w:val="00361B47"/>
    <w:rsid w:val="003627D4"/>
    <w:rsid w:val="00363089"/>
    <w:rsid w:val="00364046"/>
    <w:rsid w:val="003649F0"/>
    <w:rsid w:val="00364FD8"/>
    <w:rsid w:val="003656C9"/>
    <w:rsid w:val="0036607D"/>
    <w:rsid w:val="003665A1"/>
    <w:rsid w:val="00366FF6"/>
    <w:rsid w:val="003676DA"/>
    <w:rsid w:val="00367913"/>
    <w:rsid w:val="003705F5"/>
    <w:rsid w:val="00371503"/>
    <w:rsid w:val="003720B0"/>
    <w:rsid w:val="00372540"/>
    <w:rsid w:val="00373040"/>
    <w:rsid w:val="00373C77"/>
    <w:rsid w:val="00374325"/>
    <w:rsid w:val="00374AB2"/>
    <w:rsid w:val="00375524"/>
    <w:rsid w:val="003762EB"/>
    <w:rsid w:val="00376777"/>
    <w:rsid w:val="003778C0"/>
    <w:rsid w:val="00377E17"/>
    <w:rsid w:val="00380159"/>
    <w:rsid w:val="0038051E"/>
    <w:rsid w:val="00380901"/>
    <w:rsid w:val="00380B33"/>
    <w:rsid w:val="00381E85"/>
    <w:rsid w:val="00381F63"/>
    <w:rsid w:val="0038212A"/>
    <w:rsid w:val="003825A0"/>
    <w:rsid w:val="00382C7B"/>
    <w:rsid w:val="00383815"/>
    <w:rsid w:val="00384503"/>
    <w:rsid w:val="003846F2"/>
    <w:rsid w:val="0038502D"/>
    <w:rsid w:val="00386437"/>
    <w:rsid w:val="00390627"/>
    <w:rsid w:val="00390F53"/>
    <w:rsid w:val="00391F51"/>
    <w:rsid w:val="00393AAD"/>
    <w:rsid w:val="00393D70"/>
    <w:rsid w:val="003944DB"/>
    <w:rsid w:val="00394829"/>
    <w:rsid w:val="00394DCA"/>
    <w:rsid w:val="003960EE"/>
    <w:rsid w:val="00396237"/>
    <w:rsid w:val="00396470"/>
    <w:rsid w:val="00396B4E"/>
    <w:rsid w:val="00397BEA"/>
    <w:rsid w:val="003A02BB"/>
    <w:rsid w:val="003A17BD"/>
    <w:rsid w:val="003A2275"/>
    <w:rsid w:val="003A2F3F"/>
    <w:rsid w:val="003A3E11"/>
    <w:rsid w:val="003A3F68"/>
    <w:rsid w:val="003A40EF"/>
    <w:rsid w:val="003A475A"/>
    <w:rsid w:val="003A5432"/>
    <w:rsid w:val="003A5620"/>
    <w:rsid w:val="003A69BD"/>
    <w:rsid w:val="003A6A22"/>
    <w:rsid w:val="003A774E"/>
    <w:rsid w:val="003B0507"/>
    <w:rsid w:val="003B07C6"/>
    <w:rsid w:val="003B0B2E"/>
    <w:rsid w:val="003B0E2B"/>
    <w:rsid w:val="003B1F1D"/>
    <w:rsid w:val="003B2460"/>
    <w:rsid w:val="003B258B"/>
    <w:rsid w:val="003B2B13"/>
    <w:rsid w:val="003B3022"/>
    <w:rsid w:val="003B46AD"/>
    <w:rsid w:val="003B4A18"/>
    <w:rsid w:val="003B5BC4"/>
    <w:rsid w:val="003B5E6A"/>
    <w:rsid w:val="003B615D"/>
    <w:rsid w:val="003B64BD"/>
    <w:rsid w:val="003B733F"/>
    <w:rsid w:val="003B7BDB"/>
    <w:rsid w:val="003B7CB6"/>
    <w:rsid w:val="003C056E"/>
    <w:rsid w:val="003C1188"/>
    <w:rsid w:val="003C1D5D"/>
    <w:rsid w:val="003C1ED3"/>
    <w:rsid w:val="003C2248"/>
    <w:rsid w:val="003C324C"/>
    <w:rsid w:val="003C36BC"/>
    <w:rsid w:val="003C4750"/>
    <w:rsid w:val="003C47D1"/>
    <w:rsid w:val="003C56A5"/>
    <w:rsid w:val="003C57E1"/>
    <w:rsid w:val="003C5857"/>
    <w:rsid w:val="003C6CFE"/>
    <w:rsid w:val="003C73B7"/>
    <w:rsid w:val="003D0405"/>
    <w:rsid w:val="003D0656"/>
    <w:rsid w:val="003D07FE"/>
    <w:rsid w:val="003D1105"/>
    <w:rsid w:val="003D1896"/>
    <w:rsid w:val="003D1A66"/>
    <w:rsid w:val="003D1CF4"/>
    <w:rsid w:val="003D236D"/>
    <w:rsid w:val="003D24A7"/>
    <w:rsid w:val="003D25AE"/>
    <w:rsid w:val="003D2D25"/>
    <w:rsid w:val="003D329F"/>
    <w:rsid w:val="003D43FB"/>
    <w:rsid w:val="003D53A0"/>
    <w:rsid w:val="003D53C3"/>
    <w:rsid w:val="003D5520"/>
    <w:rsid w:val="003D624D"/>
    <w:rsid w:val="003D674A"/>
    <w:rsid w:val="003D687C"/>
    <w:rsid w:val="003D713E"/>
    <w:rsid w:val="003D7FD3"/>
    <w:rsid w:val="003E03C4"/>
    <w:rsid w:val="003E0759"/>
    <w:rsid w:val="003E11F0"/>
    <w:rsid w:val="003E1685"/>
    <w:rsid w:val="003E2015"/>
    <w:rsid w:val="003E2E4A"/>
    <w:rsid w:val="003E33D6"/>
    <w:rsid w:val="003E36BE"/>
    <w:rsid w:val="003E39BE"/>
    <w:rsid w:val="003E46D0"/>
    <w:rsid w:val="003E4A5F"/>
    <w:rsid w:val="003E4AA4"/>
    <w:rsid w:val="003E4C3D"/>
    <w:rsid w:val="003E4E62"/>
    <w:rsid w:val="003E4F7D"/>
    <w:rsid w:val="003E531E"/>
    <w:rsid w:val="003E5635"/>
    <w:rsid w:val="003E6BBF"/>
    <w:rsid w:val="003E7091"/>
    <w:rsid w:val="003E7690"/>
    <w:rsid w:val="003F09D2"/>
    <w:rsid w:val="003F159C"/>
    <w:rsid w:val="003F17C2"/>
    <w:rsid w:val="003F28F6"/>
    <w:rsid w:val="003F2D3A"/>
    <w:rsid w:val="003F3E81"/>
    <w:rsid w:val="003F4402"/>
    <w:rsid w:val="003F5201"/>
    <w:rsid w:val="003F57EA"/>
    <w:rsid w:val="003F5937"/>
    <w:rsid w:val="003F5AEB"/>
    <w:rsid w:val="003F6031"/>
    <w:rsid w:val="003F7B36"/>
    <w:rsid w:val="00400389"/>
    <w:rsid w:val="00400452"/>
    <w:rsid w:val="00400848"/>
    <w:rsid w:val="00401547"/>
    <w:rsid w:val="004028F1"/>
    <w:rsid w:val="00402CE8"/>
    <w:rsid w:val="00404FDF"/>
    <w:rsid w:val="004052A5"/>
    <w:rsid w:val="0040540D"/>
    <w:rsid w:val="004059E1"/>
    <w:rsid w:val="004063DC"/>
    <w:rsid w:val="00407578"/>
    <w:rsid w:val="00410839"/>
    <w:rsid w:val="0041092D"/>
    <w:rsid w:val="00410E58"/>
    <w:rsid w:val="00412147"/>
    <w:rsid w:val="004134D1"/>
    <w:rsid w:val="00413A2C"/>
    <w:rsid w:val="004140EC"/>
    <w:rsid w:val="004151AA"/>
    <w:rsid w:val="0041598A"/>
    <w:rsid w:val="00416204"/>
    <w:rsid w:val="00417CE7"/>
    <w:rsid w:val="00417D02"/>
    <w:rsid w:val="00421B87"/>
    <w:rsid w:val="00422239"/>
    <w:rsid w:val="00422EF3"/>
    <w:rsid w:val="0042345E"/>
    <w:rsid w:val="00423C7D"/>
    <w:rsid w:val="004246D1"/>
    <w:rsid w:val="004247A4"/>
    <w:rsid w:val="00424990"/>
    <w:rsid w:val="00425971"/>
    <w:rsid w:val="00425FC4"/>
    <w:rsid w:val="00426BE0"/>
    <w:rsid w:val="00426F59"/>
    <w:rsid w:val="00427246"/>
    <w:rsid w:val="00427845"/>
    <w:rsid w:val="00427CBE"/>
    <w:rsid w:val="00430109"/>
    <w:rsid w:val="00430BF3"/>
    <w:rsid w:val="00430E95"/>
    <w:rsid w:val="00431402"/>
    <w:rsid w:val="004315CD"/>
    <w:rsid w:val="00431DC3"/>
    <w:rsid w:val="004320A1"/>
    <w:rsid w:val="00432288"/>
    <w:rsid w:val="00432687"/>
    <w:rsid w:val="004328FA"/>
    <w:rsid w:val="00432A42"/>
    <w:rsid w:val="00434CBB"/>
    <w:rsid w:val="004351D9"/>
    <w:rsid w:val="00435245"/>
    <w:rsid w:val="0043581F"/>
    <w:rsid w:val="004366B0"/>
    <w:rsid w:val="00436779"/>
    <w:rsid w:val="004370F5"/>
    <w:rsid w:val="00437300"/>
    <w:rsid w:val="004374EF"/>
    <w:rsid w:val="00437810"/>
    <w:rsid w:val="00437CF2"/>
    <w:rsid w:val="004407D4"/>
    <w:rsid w:val="004409C2"/>
    <w:rsid w:val="00441C95"/>
    <w:rsid w:val="0044276E"/>
    <w:rsid w:val="00443067"/>
    <w:rsid w:val="00444D53"/>
    <w:rsid w:val="00444D9A"/>
    <w:rsid w:val="00445517"/>
    <w:rsid w:val="00445646"/>
    <w:rsid w:val="004457E4"/>
    <w:rsid w:val="00445B81"/>
    <w:rsid w:val="00446B5C"/>
    <w:rsid w:val="0044705F"/>
    <w:rsid w:val="004508B0"/>
    <w:rsid w:val="004515A7"/>
    <w:rsid w:val="0045164E"/>
    <w:rsid w:val="00453D7E"/>
    <w:rsid w:val="004555E9"/>
    <w:rsid w:val="004562EC"/>
    <w:rsid w:val="004566F6"/>
    <w:rsid w:val="004567C8"/>
    <w:rsid w:val="00457717"/>
    <w:rsid w:val="004578CF"/>
    <w:rsid w:val="0046042A"/>
    <w:rsid w:val="00460567"/>
    <w:rsid w:val="00460E54"/>
    <w:rsid w:val="004623CC"/>
    <w:rsid w:val="004639D4"/>
    <w:rsid w:val="00463ACC"/>
    <w:rsid w:val="00464A20"/>
    <w:rsid w:val="00464CE8"/>
    <w:rsid w:val="00465C0C"/>
    <w:rsid w:val="00466008"/>
    <w:rsid w:val="00466597"/>
    <w:rsid w:val="00466BC0"/>
    <w:rsid w:val="00466CC8"/>
    <w:rsid w:val="00467352"/>
    <w:rsid w:val="00470550"/>
    <w:rsid w:val="00470FB4"/>
    <w:rsid w:val="00471C8B"/>
    <w:rsid w:val="00473AD3"/>
    <w:rsid w:val="00474259"/>
    <w:rsid w:val="0047590B"/>
    <w:rsid w:val="0047603A"/>
    <w:rsid w:val="0047691B"/>
    <w:rsid w:val="0047781F"/>
    <w:rsid w:val="00477AB2"/>
    <w:rsid w:val="004800A8"/>
    <w:rsid w:val="00482234"/>
    <w:rsid w:val="00482DAC"/>
    <w:rsid w:val="00482DC7"/>
    <w:rsid w:val="00482FEA"/>
    <w:rsid w:val="0048428B"/>
    <w:rsid w:val="00485283"/>
    <w:rsid w:val="004858DC"/>
    <w:rsid w:val="0048641A"/>
    <w:rsid w:val="00486544"/>
    <w:rsid w:val="0048694B"/>
    <w:rsid w:val="0048717C"/>
    <w:rsid w:val="00487959"/>
    <w:rsid w:val="00487BC6"/>
    <w:rsid w:val="0049045F"/>
    <w:rsid w:val="00490B80"/>
    <w:rsid w:val="0049143D"/>
    <w:rsid w:val="004914EC"/>
    <w:rsid w:val="00491A66"/>
    <w:rsid w:val="00492FFE"/>
    <w:rsid w:val="0049318A"/>
    <w:rsid w:val="00494B89"/>
    <w:rsid w:val="004958BE"/>
    <w:rsid w:val="004961A4"/>
    <w:rsid w:val="0049628C"/>
    <w:rsid w:val="0049638D"/>
    <w:rsid w:val="0049650C"/>
    <w:rsid w:val="00496916"/>
    <w:rsid w:val="00496D7D"/>
    <w:rsid w:val="00497243"/>
    <w:rsid w:val="00497806"/>
    <w:rsid w:val="00497E51"/>
    <w:rsid w:val="004A05BE"/>
    <w:rsid w:val="004A0FA4"/>
    <w:rsid w:val="004A15E5"/>
    <w:rsid w:val="004A2A40"/>
    <w:rsid w:val="004A311F"/>
    <w:rsid w:val="004A3234"/>
    <w:rsid w:val="004A3A45"/>
    <w:rsid w:val="004A3B2F"/>
    <w:rsid w:val="004A47CC"/>
    <w:rsid w:val="004A516D"/>
    <w:rsid w:val="004A524D"/>
    <w:rsid w:val="004A5822"/>
    <w:rsid w:val="004A5824"/>
    <w:rsid w:val="004A5FF0"/>
    <w:rsid w:val="004A623C"/>
    <w:rsid w:val="004A7228"/>
    <w:rsid w:val="004A77DB"/>
    <w:rsid w:val="004B0049"/>
    <w:rsid w:val="004B0295"/>
    <w:rsid w:val="004B0315"/>
    <w:rsid w:val="004B062F"/>
    <w:rsid w:val="004B06DD"/>
    <w:rsid w:val="004B0EC1"/>
    <w:rsid w:val="004B0F47"/>
    <w:rsid w:val="004B188F"/>
    <w:rsid w:val="004B1932"/>
    <w:rsid w:val="004B2588"/>
    <w:rsid w:val="004B2BE4"/>
    <w:rsid w:val="004B32F1"/>
    <w:rsid w:val="004B38B5"/>
    <w:rsid w:val="004B39BE"/>
    <w:rsid w:val="004B3E8E"/>
    <w:rsid w:val="004B49C7"/>
    <w:rsid w:val="004B4CDD"/>
    <w:rsid w:val="004B4D56"/>
    <w:rsid w:val="004B5860"/>
    <w:rsid w:val="004B6329"/>
    <w:rsid w:val="004B6418"/>
    <w:rsid w:val="004B663F"/>
    <w:rsid w:val="004B6E4B"/>
    <w:rsid w:val="004B7CA1"/>
    <w:rsid w:val="004C02F5"/>
    <w:rsid w:val="004C0ADD"/>
    <w:rsid w:val="004C2222"/>
    <w:rsid w:val="004C25BC"/>
    <w:rsid w:val="004C2619"/>
    <w:rsid w:val="004C2DFC"/>
    <w:rsid w:val="004C32A0"/>
    <w:rsid w:val="004C3A22"/>
    <w:rsid w:val="004C44C9"/>
    <w:rsid w:val="004C452A"/>
    <w:rsid w:val="004C4C64"/>
    <w:rsid w:val="004C55CC"/>
    <w:rsid w:val="004C5A69"/>
    <w:rsid w:val="004C6F23"/>
    <w:rsid w:val="004C7493"/>
    <w:rsid w:val="004C7551"/>
    <w:rsid w:val="004C7AB7"/>
    <w:rsid w:val="004C7BF2"/>
    <w:rsid w:val="004D0790"/>
    <w:rsid w:val="004D07D2"/>
    <w:rsid w:val="004D10B0"/>
    <w:rsid w:val="004D13C5"/>
    <w:rsid w:val="004D19EC"/>
    <w:rsid w:val="004D2190"/>
    <w:rsid w:val="004D2CBB"/>
    <w:rsid w:val="004D4225"/>
    <w:rsid w:val="004D46BA"/>
    <w:rsid w:val="004D47DC"/>
    <w:rsid w:val="004D4EC0"/>
    <w:rsid w:val="004D57D9"/>
    <w:rsid w:val="004D58F1"/>
    <w:rsid w:val="004D5B13"/>
    <w:rsid w:val="004D7AE5"/>
    <w:rsid w:val="004D7E44"/>
    <w:rsid w:val="004E0241"/>
    <w:rsid w:val="004E0301"/>
    <w:rsid w:val="004E0491"/>
    <w:rsid w:val="004E12D8"/>
    <w:rsid w:val="004E13C3"/>
    <w:rsid w:val="004E19E1"/>
    <w:rsid w:val="004E1EDA"/>
    <w:rsid w:val="004E217E"/>
    <w:rsid w:val="004E3455"/>
    <w:rsid w:val="004E4848"/>
    <w:rsid w:val="004E52CA"/>
    <w:rsid w:val="004E5BBC"/>
    <w:rsid w:val="004E6655"/>
    <w:rsid w:val="004E6B01"/>
    <w:rsid w:val="004E6E0B"/>
    <w:rsid w:val="004F05E9"/>
    <w:rsid w:val="004F0E5B"/>
    <w:rsid w:val="004F1E1E"/>
    <w:rsid w:val="004F219F"/>
    <w:rsid w:val="004F4A59"/>
    <w:rsid w:val="004F6790"/>
    <w:rsid w:val="004F6B95"/>
    <w:rsid w:val="004F6C10"/>
    <w:rsid w:val="004F75FA"/>
    <w:rsid w:val="0050086D"/>
    <w:rsid w:val="005011FB"/>
    <w:rsid w:val="0050187C"/>
    <w:rsid w:val="005020F0"/>
    <w:rsid w:val="00503277"/>
    <w:rsid w:val="00504613"/>
    <w:rsid w:val="00505FC6"/>
    <w:rsid w:val="005072FF"/>
    <w:rsid w:val="005079D2"/>
    <w:rsid w:val="00507D15"/>
    <w:rsid w:val="00510A4C"/>
    <w:rsid w:val="00510AEC"/>
    <w:rsid w:val="005110C3"/>
    <w:rsid w:val="00512C49"/>
    <w:rsid w:val="005139BF"/>
    <w:rsid w:val="00513E72"/>
    <w:rsid w:val="0051402D"/>
    <w:rsid w:val="005142B4"/>
    <w:rsid w:val="005145CA"/>
    <w:rsid w:val="00514B8F"/>
    <w:rsid w:val="0051605B"/>
    <w:rsid w:val="00516E8A"/>
    <w:rsid w:val="00517A15"/>
    <w:rsid w:val="00517FE4"/>
    <w:rsid w:val="005205BE"/>
    <w:rsid w:val="00520C6E"/>
    <w:rsid w:val="005216D1"/>
    <w:rsid w:val="005223CA"/>
    <w:rsid w:val="0052265B"/>
    <w:rsid w:val="00522C59"/>
    <w:rsid w:val="00523A30"/>
    <w:rsid w:val="00524028"/>
    <w:rsid w:val="0052459F"/>
    <w:rsid w:val="005249D0"/>
    <w:rsid w:val="00525765"/>
    <w:rsid w:val="00525897"/>
    <w:rsid w:val="00525C03"/>
    <w:rsid w:val="00526522"/>
    <w:rsid w:val="00526593"/>
    <w:rsid w:val="00526E71"/>
    <w:rsid w:val="005275AA"/>
    <w:rsid w:val="0053000F"/>
    <w:rsid w:val="0053050E"/>
    <w:rsid w:val="00531250"/>
    <w:rsid w:val="00531416"/>
    <w:rsid w:val="00531946"/>
    <w:rsid w:val="00532092"/>
    <w:rsid w:val="005321F9"/>
    <w:rsid w:val="005329F4"/>
    <w:rsid w:val="00533614"/>
    <w:rsid w:val="0053368A"/>
    <w:rsid w:val="0053396B"/>
    <w:rsid w:val="00533B33"/>
    <w:rsid w:val="005351AE"/>
    <w:rsid w:val="005353A7"/>
    <w:rsid w:val="0053544C"/>
    <w:rsid w:val="005365F6"/>
    <w:rsid w:val="00536A5D"/>
    <w:rsid w:val="00537048"/>
    <w:rsid w:val="005371AF"/>
    <w:rsid w:val="005376A7"/>
    <w:rsid w:val="00537A08"/>
    <w:rsid w:val="00540296"/>
    <w:rsid w:val="00540318"/>
    <w:rsid w:val="00541AE9"/>
    <w:rsid w:val="00541FFD"/>
    <w:rsid w:val="0054251B"/>
    <w:rsid w:val="00542B7A"/>
    <w:rsid w:val="00543BA7"/>
    <w:rsid w:val="00543EF5"/>
    <w:rsid w:val="00544271"/>
    <w:rsid w:val="00544489"/>
    <w:rsid w:val="005445BB"/>
    <w:rsid w:val="005469C2"/>
    <w:rsid w:val="005476A1"/>
    <w:rsid w:val="0055013F"/>
    <w:rsid w:val="005518FC"/>
    <w:rsid w:val="00552343"/>
    <w:rsid w:val="0055240A"/>
    <w:rsid w:val="0055251F"/>
    <w:rsid w:val="0055287A"/>
    <w:rsid w:val="00553179"/>
    <w:rsid w:val="005534AE"/>
    <w:rsid w:val="00553C3B"/>
    <w:rsid w:val="00553C60"/>
    <w:rsid w:val="00554C10"/>
    <w:rsid w:val="00554E2F"/>
    <w:rsid w:val="00554F4A"/>
    <w:rsid w:val="00555704"/>
    <w:rsid w:val="00555A7B"/>
    <w:rsid w:val="00556523"/>
    <w:rsid w:val="00557955"/>
    <w:rsid w:val="00560641"/>
    <w:rsid w:val="00561497"/>
    <w:rsid w:val="00561AAF"/>
    <w:rsid w:val="00562955"/>
    <w:rsid w:val="00562CE6"/>
    <w:rsid w:val="00562ED4"/>
    <w:rsid w:val="00562F13"/>
    <w:rsid w:val="00563165"/>
    <w:rsid w:val="005637A2"/>
    <w:rsid w:val="0056396F"/>
    <w:rsid w:val="005640DA"/>
    <w:rsid w:val="005644E3"/>
    <w:rsid w:val="00564FE1"/>
    <w:rsid w:val="00565872"/>
    <w:rsid w:val="0056644F"/>
    <w:rsid w:val="005664ED"/>
    <w:rsid w:val="005665EA"/>
    <w:rsid w:val="00567547"/>
    <w:rsid w:val="005679A3"/>
    <w:rsid w:val="005715EA"/>
    <w:rsid w:val="00571633"/>
    <w:rsid w:val="0057184A"/>
    <w:rsid w:val="0057264D"/>
    <w:rsid w:val="00572C60"/>
    <w:rsid w:val="00573F50"/>
    <w:rsid w:val="005748A8"/>
    <w:rsid w:val="00574BAF"/>
    <w:rsid w:val="0057511E"/>
    <w:rsid w:val="00575F1A"/>
    <w:rsid w:val="00575F5D"/>
    <w:rsid w:val="005767D3"/>
    <w:rsid w:val="005775C0"/>
    <w:rsid w:val="0057774A"/>
    <w:rsid w:val="00577D2A"/>
    <w:rsid w:val="0058020D"/>
    <w:rsid w:val="00580377"/>
    <w:rsid w:val="005803D6"/>
    <w:rsid w:val="00580F44"/>
    <w:rsid w:val="00581BD0"/>
    <w:rsid w:val="00581D98"/>
    <w:rsid w:val="00581FBA"/>
    <w:rsid w:val="005820C2"/>
    <w:rsid w:val="00582162"/>
    <w:rsid w:val="00585781"/>
    <w:rsid w:val="005857A3"/>
    <w:rsid w:val="00585A44"/>
    <w:rsid w:val="00585FA1"/>
    <w:rsid w:val="0058604E"/>
    <w:rsid w:val="005863B8"/>
    <w:rsid w:val="00587E38"/>
    <w:rsid w:val="005904EA"/>
    <w:rsid w:val="00590B03"/>
    <w:rsid w:val="00591A0C"/>
    <w:rsid w:val="00591B60"/>
    <w:rsid w:val="00591C9B"/>
    <w:rsid w:val="005932BF"/>
    <w:rsid w:val="005939F1"/>
    <w:rsid w:val="00593A4F"/>
    <w:rsid w:val="00593FAD"/>
    <w:rsid w:val="005940C3"/>
    <w:rsid w:val="005943CE"/>
    <w:rsid w:val="005948C6"/>
    <w:rsid w:val="00594C4D"/>
    <w:rsid w:val="0059559F"/>
    <w:rsid w:val="00595D06"/>
    <w:rsid w:val="00596995"/>
    <w:rsid w:val="00596B77"/>
    <w:rsid w:val="00596D3F"/>
    <w:rsid w:val="00596EB7"/>
    <w:rsid w:val="005978A9"/>
    <w:rsid w:val="005A02BD"/>
    <w:rsid w:val="005A0984"/>
    <w:rsid w:val="005A0A5F"/>
    <w:rsid w:val="005A1AE1"/>
    <w:rsid w:val="005A2FE5"/>
    <w:rsid w:val="005A42C3"/>
    <w:rsid w:val="005A4D81"/>
    <w:rsid w:val="005A56DC"/>
    <w:rsid w:val="005A6390"/>
    <w:rsid w:val="005A7007"/>
    <w:rsid w:val="005A707C"/>
    <w:rsid w:val="005A7CC0"/>
    <w:rsid w:val="005B00AF"/>
    <w:rsid w:val="005B01B1"/>
    <w:rsid w:val="005B06DB"/>
    <w:rsid w:val="005B0DB4"/>
    <w:rsid w:val="005B1032"/>
    <w:rsid w:val="005B103F"/>
    <w:rsid w:val="005B13B9"/>
    <w:rsid w:val="005B1BE9"/>
    <w:rsid w:val="005B2013"/>
    <w:rsid w:val="005B264C"/>
    <w:rsid w:val="005B3159"/>
    <w:rsid w:val="005B3C07"/>
    <w:rsid w:val="005B47E2"/>
    <w:rsid w:val="005B584F"/>
    <w:rsid w:val="005B6C3D"/>
    <w:rsid w:val="005B71EE"/>
    <w:rsid w:val="005C0488"/>
    <w:rsid w:val="005C1A7D"/>
    <w:rsid w:val="005C2171"/>
    <w:rsid w:val="005C3022"/>
    <w:rsid w:val="005C358C"/>
    <w:rsid w:val="005C3BC4"/>
    <w:rsid w:val="005C3F97"/>
    <w:rsid w:val="005C471D"/>
    <w:rsid w:val="005C4991"/>
    <w:rsid w:val="005C5C1E"/>
    <w:rsid w:val="005C6A2A"/>
    <w:rsid w:val="005C6E83"/>
    <w:rsid w:val="005D0A1D"/>
    <w:rsid w:val="005D0E0E"/>
    <w:rsid w:val="005D2389"/>
    <w:rsid w:val="005D316E"/>
    <w:rsid w:val="005D3741"/>
    <w:rsid w:val="005D4180"/>
    <w:rsid w:val="005D46F6"/>
    <w:rsid w:val="005D4E5B"/>
    <w:rsid w:val="005D63D6"/>
    <w:rsid w:val="005D64B4"/>
    <w:rsid w:val="005D6DCC"/>
    <w:rsid w:val="005D744A"/>
    <w:rsid w:val="005E0339"/>
    <w:rsid w:val="005E1B77"/>
    <w:rsid w:val="005E2031"/>
    <w:rsid w:val="005E20A3"/>
    <w:rsid w:val="005E2463"/>
    <w:rsid w:val="005E269D"/>
    <w:rsid w:val="005E2D38"/>
    <w:rsid w:val="005E3368"/>
    <w:rsid w:val="005E3C73"/>
    <w:rsid w:val="005E5566"/>
    <w:rsid w:val="005E5C21"/>
    <w:rsid w:val="005E63D9"/>
    <w:rsid w:val="005E6511"/>
    <w:rsid w:val="005E6C9D"/>
    <w:rsid w:val="005E6EE9"/>
    <w:rsid w:val="005E7529"/>
    <w:rsid w:val="005E7C2B"/>
    <w:rsid w:val="005F03B6"/>
    <w:rsid w:val="005F11A4"/>
    <w:rsid w:val="005F24CB"/>
    <w:rsid w:val="005F29BA"/>
    <w:rsid w:val="005F3536"/>
    <w:rsid w:val="005F3A0C"/>
    <w:rsid w:val="005F4904"/>
    <w:rsid w:val="005F516C"/>
    <w:rsid w:val="005F71B5"/>
    <w:rsid w:val="005F7357"/>
    <w:rsid w:val="005F7B2D"/>
    <w:rsid w:val="00602AFB"/>
    <w:rsid w:val="00602F1D"/>
    <w:rsid w:val="006034EE"/>
    <w:rsid w:val="006038DF"/>
    <w:rsid w:val="006055CE"/>
    <w:rsid w:val="00605F87"/>
    <w:rsid w:val="00606227"/>
    <w:rsid w:val="0060671A"/>
    <w:rsid w:val="00607D08"/>
    <w:rsid w:val="00610D5D"/>
    <w:rsid w:val="00610F50"/>
    <w:rsid w:val="006118FD"/>
    <w:rsid w:val="0061190E"/>
    <w:rsid w:val="00611C0C"/>
    <w:rsid w:val="00611DDB"/>
    <w:rsid w:val="00611E3B"/>
    <w:rsid w:val="0061267E"/>
    <w:rsid w:val="00612CC1"/>
    <w:rsid w:val="00613325"/>
    <w:rsid w:val="0061417D"/>
    <w:rsid w:val="00615202"/>
    <w:rsid w:val="006158CC"/>
    <w:rsid w:val="00616F41"/>
    <w:rsid w:val="00617F56"/>
    <w:rsid w:val="00620516"/>
    <w:rsid w:val="006208A5"/>
    <w:rsid w:val="00621155"/>
    <w:rsid w:val="0062181B"/>
    <w:rsid w:val="00621FE7"/>
    <w:rsid w:val="00622134"/>
    <w:rsid w:val="00623169"/>
    <w:rsid w:val="00623389"/>
    <w:rsid w:val="006236D6"/>
    <w:rsid w:val="00623A9E"/>
    <w:rsid w:val="00623BC2"/>
    <w:rsid w:val="00623BDB"/>
    <w:rsid w:val="00623D19"/>
    <w:rsid w:val="0062487A"/>
    <w:rsid w:val="00624D71"/>
    <w:rsid w:val="0062735C"/>
    <w:rsid w:val="00630272"/>
    <w:rsid w:val="00630980"/>
    <w:rsid w:val="00631650"/>
    <w:rsid w:val="006318CA"/>
    <w:rsid w:val="00631A4F"/>
    <w:rsid w:val="006355F9"/>
    <w:rsid w:val="00635845"/>
    <w:rsid w:val="00635DB4"/>
    <w:rsid w:val="00635FA5"/>
    <w:rsid w:val="00636B28"/>
    <w:rsid w:val="00636C65"/>
    <w:rsid w:val="00636F8C"/>
    <w:rsid w:val="0064026A"/>
    <w:rsid w:val="006403B8"/>
    <w:rsid w:val="00640454"/>
    <w:rsid w:val="00640595"/>
    <w:rsid w:val="0064064E"/>
    <w:rsid w:val="0064091E"/>
    <w:rsid w:val="00640E24"/>
    <w:rsid w:val="0064117B"/>
    <w:rsid w:val="00641A2F"/>
    <w:rsid w:val="0064200D"/>
    <w:rsid w:val="0064255A"/>
    <w:rsid w:val="00642734"/>
    <w:rsid w:val="006440A1"/>
    <w:rsid w:val="006446E3"/>
    <w:rsid w:val="00644874"/>
    <w:rsid w:val="0064513B"/>
    <w:rsid w:val="0064553E"/>
    <w:rsid w:val="006457FA"/>
    <w:rsid w:val="00645B2F"/>
    <w:rsid w:val="006466DF"/>
    <w:rsid w:val="00647CCB"/>
    <w:rsid w:val="00650DE3"/>
    <w:rsid w:val="006515B7"/>
    <w:rsid w:val="00651EE3"/>
    <w:rsid w:val="006527D5"/>
    <w:rsid w:val="00652821"/>
    <w:rsid w:val="00652B1C"/>
    <w:rsid w:val="00652B68"/>
    <w:rsid w:val="00652B8B"/>
    <w:rsid w:val="0065356E"/>
    <w:rsid w:val="00653C25"/>
    <w:rsid w:val="00653CBA"/>
    <w:rsid w:val="006555B2"/>
    <w:rsid w:val="00655981"/>
    <w:rsid w:val="00656C34"/>
    <w:rsid w:val="00657A39"/>
    <w:rsid w:val="006601BF"/>
    <w:rsid w:val="00660B0C"/>
    <w:rsid w:val="00660DA5"/>
    <w:rsid w:val="00661626"/>
    <w:rsid w:val="00662255"/>
    <w:rsid w:val="006624E2"/>
    <w:rsid w:val="006625D4"/>
    <w:rsid w:val="00662796"/>
    <w:rsid w:val="00662F81"/>
    <w:rsid w:val="006639E1"/>
    <w:rsid w:val="0066452A"/>
    <w:rsid w:val="006649AE"/>
    <w:rsid w:val="006649CD"/>
    <w:rsid w:val="00664CE4"/>
    <w:rsid w:val="00665A65"/>
    <w:rsid w:val="00665E90"/>
    <w:rsid w:val="0066684E"/>
    <w:rsid w:val="006678A0"/>
    <w:rsid w:val="00667CDA"/>
    <w:rsid w:val="006704D7"/>
    <w:rsid w:val="00670ADE"/>
    <w:rsid w:val="0067103A"/>
    <w:rsid w:val="00671326"/>
    <w:rsid w:val="0067138F"/>
    <w:rsid w:val="00671902"/>
    <w:rsid w:val="00672CA5"/>
    <w:rsid w:val="00673726"/>
    <w:rsid w:val="0067377B"/>
    <w:rsid w:val="006745B7"/>
    <w:rsid w:val="00675383"/>
    <w:rsid w:val="00675AC5"/>
    <w:rsid w:val="00676C4C"/>
    <w:rsid w:val="00676E70"/>
    <w:rsid w:val="0067773E"/>
    <w:rsid w:val="0067791A"/>
    <w:rsid w:val="00680416"/>
    <w:rsid w:val="006808A3"/>
    <w:rsid w:val="00682343"/>
    <w:rsid w:val="006823FA"/>
    <w:rsid w:val="006826A3"/>
    <w:rsid w:val="006827C1"/>
    <w:rsid w:val="00682F66"/>
    <w:rsid w:val="006830D1"/>
    <w:rsid w:val="006834CA"/>
    <w:rsid w:val="00683AA2"/>
    <w:rsid w:val="006850F0"/>
    <w:rsid w:val="0068554B"/>
    <w:rsid w:val="00686250"/>
    <w:rsid w:val="006877C3"/>
    <w:rsid w:val="006877D2"/>
    <w:rsid w:val="00687D62"/>
    <w:rsid w:val="00687F6B"/>
    <w:rsid w:val="00690791"/>
    <w:rsid w:val="00690FF6"/>
    <w:rsid w:val="00691197"/>
    <w:rsid w:val="00691233"/>
    <w:rsid w:val="00691248"/>
    <w:rsid w:val="006934BA"/>
    <w:rsid w:val="0069354C"/>
    <w:rsid w:val="006936E7"/>
    <w:rsid w:val="00693D89"/>
    <w:rsid w:val="00694826"/>
    <w:rsid w:val="00695032"/>
    <w:rsid w:val="00695AF5"/>
    <w:rsid w:val="00697669"/>
    <w:rsid w:val="00697712"/>
    <w:rsid w:val="00697D49"/>
    <w:rsid w:val="006A02AD"/>
    <w:rsid w:val="006A19E9"/>
    <w:rsid w:val="006A2B88"/>
    <w:rsid w:val="006A3242"/>
    <w:rsid w:val="006A487E"/>
    <w:rsid w:val="006A61DE"/>
    <w:rsid w:val="006A6276"/>
    <w:rsid w:val="006A6305"/>
    <w:rsid w:val="006A7406"/>
    <w:rsid w:val="006B0B28"/>
    <w:rsid w:val="006B0E78"/>
    <w:rsid w:val="006B1817"/>
    <w:rsid w:val="006B2A97"/>
    <w:rsid w:val="006B376F"/>
    <w:rsid w:val="006B3C76"/>
    <w:rsid w:val="006B4C31"/>
    <w:rsid w:val="006B4E04"/>
    <w:rsid w:val="006B5BD8"/>
    <w:rsid w:val="006B5EE3"/>
    <w:rsid w:val="006B61BF"/>
    <w:rsid w:val="006B64FA"/>
    <w:rsid w:val="006B75B2"/>
    <w:rsid w:val="006B7F38"/>
    <w:rsid w:val="006B7F8A"/>
    <w:rsid w:val="006B7FB6"/>
    <w:rsid w:val="006C0053"/>
    <w:rsid w:val="006C00F6"/>
    <w:rsid w:val="006C0371"/>
    <w:rsid w:val="006C0631"/>
    <w:rsid w:val="006C0A87"/>
    <w:rsid w:val="006C25B2"/>
    <w:rsid w:val="006C2BED"/>
    <w:rsid w:val="006C2E8A"/>
    <w:rsid w:val="006C3731"/>
    <w:rsid w:val="006C38DE"/>
    <w:rsid w:val="006C3D4A"/>
    <w:rsid w:val="006C49C0"/>
    <w:rsid w:val="006C5668"/>
    <w:rsid w:val="006C5A70"/>
    <w:rsid w:val="006C653A"/>
    <w:rsid w:val="006C6A00"/>
    <w:rsid w:val="006C6D79"/>
    <w:rsid w:val="006C73FD"/>
    <w:rsid w:val="006C773B"/>
    <w:rsid w:val="006D017F"/>
    <w:rsid w:val="006D08C2"/>
    <w:rsid w:val="006D0E10"/>
    <w:rsid w:val="006D0FB8"/>
    <w:rsid w:val="006D15C9"/>
    <w:rsid w:val="006D376A"/>
    <w:rsid w:val="006D38C8"/>
    <w:rsid w:val="006D41D9"/>
    <w:rsid w:val="006D47F2"/>
    <w:rsid w:val="006D4C21"/>
    <w:rsid w:val="006D5283"/>
    <w:rsid w:val="006D5619"/>
    <w:rsid w:val="006D6602"/>
    <w:rsid w:val="006D6DC5"/>
    <w:rsid w:val="006E272E"/>
    <w:rsid w:val="006E333C"/>
    <w:rsid w:val="006E3696"/>
    <w:rsid w:val="006E3803"/>
    <w:rsid w:val="006E3C67"/>
    <w:rsid w:val="006E456C"/>
    <w:rsid w:val="006E4A10"/>
    <w:rsid w:val="006E4C90"/>
    <w:rsid w:val="006E57C8"/>
    <w:rsid w:val="006E6ECD"/>
    <w:rsid w:val="006E6F47"/>
    <w:rsid w:val="006E730B"/>
    <w:rsid w:val="006E79FE"/>
    <w:rsid w:val="006F0213"/>
    <w:rsid w:val="006F0253"/>
    <w:rsid w:val="006F1A55"/>
    <w:rsid w:val="006F1E92"/>
    <w:rsid w:val="006F2BF8"/>
    <w:rsid w:val="006F2FCA"/>
    <w:rsid w:val="006F32C0"/>
    <w:rsid w:val="006F57BA"/>
    <w:rsid w:val="006F596B"/>
    <w:rsid w:val="006F5A88"/>
    <w:rsid w:val="006F6A11"/>
    <w:rsid w:val="007006B4"/>
    <w:rsid w:val="00700720"/>
    <w:rsid w:val="00700957"/>
    <w:rsid w:val="0070132C"/>
    <w:rsid w:val="00701B81"/>
    <w:rsid w:val="00703132"/>
    <w:rsid w:val="00703700"/>
    <w:rsid w:val="007039E8"/>
    <w:rsid w:val="00703F2C"/>
    <w:rsid w:val="00705852"/>
    <w:rsid w:val="00705B27"/>
    <w:rsid w:val="00706037"/>
    <w:rsid w:val="00706099"/>
    <w:rsid w:val="007066E0"/>
    <w:rsid w:val="00707153"/>
    <w:rsid w:val="00707F84"/>
    <w:rsid w:val="0071043F"/>
    <w:rsid w:val="00710CDC"/>
    <w:rsid w:val="00710E81"/>
    <w:rsid w:val="007110EE"/>
    <w:rsid w:val="00711736"/>
    <w:rsid w:val="00711A23"/>
    <w:rsid w:val="0071205C"/>
    <w:rsid w:val="007142D8"/>
    <w:rsid w:val="00714871"/>
    <w:rsid w:val="00715F1C"/>
    <w:rsid w:val="00717022"/>
    <w:rsid w:val="00717D9A"/>
    <w:rsid w:val="00720385"/>
    <w:rsid w:val="00720C2E"/>
    <w:rsid w:val="00721482"/>
    <w:rsid w:val="00721DCB"/>
    <w:rsid w:val="00722914"/>
    <w:rsid w:val="007231D3"/>
    <w:rsid w:val="0072330C"/>
    <w:rsid w:val="007234EC"/>
    <w:rsid w:val="00723555"/>
    <w:rsid w:val="00723865"/>
    <w:rsid w:val="0072389F"/>
    <w:rsid w:val="00723D15"/>
    <w:rsid w:val="00724186"/>
    <w:rsid w:val="007242DF"/>
    <w:rsid w:val="00725066"/>
    <w:rsid w:val="00725621"/>
    <w:rsid w:val="007256C2"/>
    <w:rsid w:val="007260EF"/>
    <w:rsid w:val="00726302"/>
    <w:rsid w:val="00726A7C"/>
    <w:rsid w:val="0072763E"/>
    <w:rsid w:val="00727841"/>
    <w:rsid w:val="007301A5"/>
    <w:rsid w:val="00730F91"/>
    <w:rsid w:val="0073270A"/>
    <w:rsid w:val="007328A0"/>
    <w:rsid w:val="00732CD2"/>
    <w:rsid w:val="00733D8E"/>
    <w:rsid w:val="007343EE"/>
    <w:rsid w:val="00736426"/>
    <w:rsid w:val="0073761D"/>
    <w:rsid w:val="00737D7B"/>
    <w:rsid w:val="00740244"/>
    <w:rsid w:val="00740486"/>
    <w:rsid w:val="00740AD3"/>
    <w:rsid w:val="00740CCB"/>
    <w:rsid w:val="0074117C"/>
    <w:rsid w:val="0074146D"/>
    <w:rsid w:val="0074162A"/>
    <w:rsid w:val="00741723"/>
    <w:rsid w:val="0074182C"/>
    <w:rsid w:val="00743C82"/>
    <w:rsid w:val="00744721"/>
    <w:rsid w:val="00744AF5"/>
    <w:rsid w:val="00745426"/>
    <w:rsid w:val="00745592"/>
    <w:rsid w:val="00745A4C"/>
    <w:rsid w:val="007465C3"/>
    <w:rsid w:val="0074661F"/>
    <w:rsid w:val="00747413"/>
    <w:rsid w:val="00747955"/>
    <w:rsid w:val="00747D26"/>
    <w:rsid w:val="00747ED0"/>
    <w:rsid w:val="00747FCE"/>
    <w:rsid w:val="007507F5"/>
    <w:rsid w:val="00750C9C"/>
    <w:rsid w:val="00751383"/>
    <w:rsid w:val="00751C4E"/>
    <w:rsid w:val="00752BEB"/>
    <w:rsid w:val="00752EA1"/>
    <w:rsid w:val="00752F72"/>
    <w:rsid w:val="00753040"/>
    <w:rsid w:val="00753BBC"/>
    <w:rsid w:val="00754459"/>
    <w:rsid w:val="0075454B"/>
    <w:rsid w:val="00754A1D"/>
    <w:rsid w:val="00754A63"/>
    <w:rsid w:val="00755A02"/>
    <w:rsid w:val="00755B1D"/>
    <w:rsid w:val="007561E9"/>
    <w:rsid w:val="00756BD4"/>
    <w:rsid w:val="00756C90"/>
    <w:rsid w:val="00757372"/>
    <w:rsid w:val="007608E3"/>
    <w:rsid w:val="00761D09"/>
    <w:rsid w:val="00762F99"/>
    <w:rsid w:val="00763690"/>
    <w:rsid w:val="00763BF8"/>
    <w:rsid w:val="0076402E"/>
    <w:rsid w:val="007645AE"/>
    <w:rsid w:val="007645CF"/>
    <w:rsid w:val="00764BFC"/>
    <w:rsid w:val="00764D95"/>
    <w:rsid w:val="007651B0"/>
    <w:rsid w:val="0076644A"/>
    <w:rsid w:val="0076650A"/>
    <w:rsid w:val="0076750C"/>
    <w:rsid w:val="0077005E"/>
    <w:rsid w:val="007704E9"/>
    <w:rsid w:val="00770BE3"/>
    <w:rsid w:val="00770E03"/>
    <w:rsid w:val="00771305"/>
    <w:rsid w:val="00771A35"/>
    <w:rsid w:val="007727EC"/>
    <w:rsid w:val="00773F4A"/>
    <w:rsid w:val="00774102"/>
    <w:rsid w:val="007767DA"/>
    <w:rsid w:val="00776BAF"/>
    <w:rsid w:val="00776E64"/>
    <w:rsid w:val="007776AB"/>
    <w:rsid w:val="00777BBB"/>
    <w:rsid w:val="007802A0"/>
    <w:rsid w:val="00781C41"/>
    <w:rsid w:val="00783274"/>
    <w:rsid w:val="0078375F"/>
    <w:rsid w:val="00784B04"/>
    <w:rsid w:val="0078514A"/>
    <w:rsid w:val="00785595"/>
    <w:rsid w:val="007862B8"/>
    <w:rsid w:val="00786AFD"/>
    <w:rsid w:val="00786EC7"/>
    <w:rsid w:val="00787A1F"/>
    <w:rsid w:val="0079095A"/>
    <w:rsid w:val="00790E33"/>
    <w:rsid w:val="00791686"/>
    <w:rsid w:val="0079248D"/>
    <w:rsid w:val="00792B2B"/>
    <w:rsid w:val="00792E39"/>
    <w:rsid w:val="0079320A"/>
    <w:rsid w:val="00793BBC"/>
    <w:rsid w:val="00794274"/>
    <w:rsid w:val="00794C08"/>
    <w:rsid w:val="0079592B"/>
    <w:rsid w:val="00796BB2"/>
    <w:rsid w:val="00797BCA"/>
    <w:rsid w:val="007A0733"/>
    <w:rsid w:val="007A1015"/>
    <w:rsid w:val="007A2E65"/>
    <w:rsid w:val="007A356C"/>
    <w:rsid w:val="007A38E8"/>
    <w:rsid w:val="007A4BC2"/>
    <w:rsid w:val="007A4C96"/>
    <w:rsid w:val="007A648C"/>
    <w:rsid w:val="007A76D2"/>
    <w:rsid w:val="007A7AEF"/>
    <w:rsid w:val="007A7C49"/>
    <w:rsid w:val="007A7DC5"/>
    <w:rsid w:val="007A7DC9"/>
    <w:rsid w:val="007B01BC"/>
    <w:rsid w:val="007B0EC6"/>
    <w:rsid w:val="007B1EEB"/>
    <w:rsid w:val="007B21F4"/>
    <w:rsid w:val="007B2687"/>
    <w:rsid w:val="007B2BBD"/>
    <w:rsid w:val="007B3A67"/>
    <w:rsid w:val="007B430E"/>
    <w:rsid w:val="007B48A4"/>
    <w:rsid w:val="007B4EE3"/>
    <w:rsid w:val="007B60AC"/>
    <w:rsid w:val="007B662C"/>
    <w:rsid w:val="007B6B05"/>
    <w:rsid w:val="007B6B90"/>
    <w:rsid w:val="007B743A"/>
    <w:rsid w:val="007C03B5"/>
    <w:rsid w:val="007C169A"/>
    <w:rsid w:val="007C2F75"/>
    <w:rsid w:val="007C3193"/>
    <w:rsid w:val="007C36FF"/>
    <w:rsid w:val="007C3B88"/>
    <w:rsid w:val="007C3F8C"/>
    <w:rsid w:val="007C5276"/>
    <w:rsid w:val="007C586F"/>
    <w:rsid w:val="007C6923"/>
    <w:rsid w:val="007C7F78"/>
    <w:rsid w:val="007D01D4"/>
    <w:rsid w:val="007D0832"/>
    <w:rsid w:val="007D1F27"/>
    <w:rsid w:val="007D2766"/>
    <w:rsid w:val="007D3920"/>
    <w:rsid w:val="007D47B8"/>
    <w:rsid w:val="007D484F"/>
    <w:rsid w:val="007D568A"/>
    <w:rsid w:val="007D6065"/>
    <w:rsid w:val="007D7ED5"/>
    <w:rsid w:val="007D7EEC"/>
    <w:rsid w:val="007D7EFA"/>
    <w:rsid w:val="007E0542"/>
    <w:rsid w:val="007E0670"/>
    <w:rsid w:val="007E06AF"/>
    <w:rsid w:val="007E2007"/>
    <w:rsid w:val="007E3CF9"/>
    <w:rsid w:val="007E6388"/>
    <w:rsid w:val="007E6624"/>
    <w:rsid w:val="007E6D48"/>
    <w:rsid w:val="007E6EC9"/>
    <w:rsid w:val="007F06AB"/>
    <w:rsid w:val="007F083D"/>
    <w:rsid w:val="007F10AE"/>
    <w:rsid w:val="007F1135"/>
    <w:rsid w:val="007F14E1"/>
    <w:rsid w:val="007F182C"/>
    <w:rsid w:val="007F29B4"/>
    <w:rsid w:val="007F2BA2"/>
    <w:rsid w:val="007F348D"/>
    <w:rsid w:val="007F3626"/>
    <w:rsid w:val="007F399E"/>
    <w:rsid w:val="007F3B66"/>
    <w:rsid w:val="007F4EB1"/>
    <w:rsid w:val="007F612E"/>
    <w:rsid w:val="007F627E"/>
    <w:rsid w:val="007F6DF8"/>
    <w:rsid w:val="007F6E48"/>
    <w:rsid w:val="007F7023"/>
    <w:rsid w:val="007F761A"/>
    <w:rsid w:val="007F7DD2"/>
    <w:rsid w:val="0080024B"/>
    <w:rsid w:val="008019EA"/>
    <w:rsid w:val="00801A71"/>
    <w:rsid w:val="00801DC3"/>
    <w:rsid w:val="0080212D"/>
    <w:rsid w:val="008035F4"/>
    <w:rsid w:val="00803766"/>
    <w:rsid w:val="00803C68"/>
    <w:rsid w:val="00804D1D"/>
    <w:rsid w:val="00805361"/>
    <w:rsid w:val="00811747"/>
    <w:rsid w:val="00811D27"/>
    <w:rsid w:val="008120B5"/>
    <w:rsid w:val="008125D5"/>
    <w:rsid w:val="00812762"/>
    <w:rsid w:val="008129DD"/>
    <w:rsid w:val="008132DF"/>
    <w:rsid w:val="00813569"/>
    <w:rsid w:val="00813F0C"/>
    <w:rsid w:val="00813FA7"/>
    <w:rsid w:val="00814091"/>
    <w:rsid w:val="008146E6"/>
    <w:rsid w:val="0081481A"/>
    <w:rsid w:val="00815572"/>
    <w:rsid w:val="0081587B"/>
    <w:rsid w:val="00816264"/>
    <w:rsid w:val="00816364"/>
    <w:rsid w:val="00816421"/>
    <w:rsid w:val="008168B6"/>
    <w:rsid w:val="008172A3"/>
    <w:rsid w:val="0081740C"/>
    <w:rsid w:val="0081791F"/>
    <w:rsid w:val="00817CB4"/>
    <w:rsid w:val="008205FD"/>
    <w:rsid w:val="0082192A"/>
    <w:rsid w:val="00821BCA"/>
    <w:rsid w:val="00822A1C"/>
    <w:rsid w:val="00822AFE"/>
    <w:rsid w:val="008234C2"/>
    <w:rsid w:val="008238CF"/>
    <w:rsid w:val="00823B01"/>
    <w:rsid w:val="00823DFB"/>
    <w:rsid w:val="0082481D"/>
    <w:rsid w:val="00824C60"/>
    <w:rsid w:val="00824CC5"/>
    <w:rsid w:val="0082502D"/>
    <w:rsid w:val="0082549D"/>
    <w:rsid w:val="008262E1"/>
    <w:rsid w:val="0083035B"/>
    <w:rsid w:val="00831789"/>
    <w:rsid w:val="0083202F"/>
    <w:rsid w:val="008325B7"/>
    <w:rsid w:val="00832EBE"/>
    <w:rsid w:val="0083366C"/>
    <w:rsid w:val="00833F47"/>
    <w:rsid w:val="00834AAF"/>
    <w:rsid w:val="00835212"/>
    <w:rsid w:val="008356BF"/>
    <w:rsid w:val="008374C5"/>
    <w:rsid w:val="00837ACE"/>
    <w:rsid w:val="00840287"/>
    <w:rsid w:val="0084077D"/>
    <w:rsid w:val="0084159E"/>
    <w:rsid w:val="00842133"/>
    <w:rsid w:val="0084260A"/>
    <w:rsid w:val="00843F28"/>
    <w:rsid w:val="00843F52"/>
    <w:rsid w:val="0084421C"/>
    <w:rsid w:val="00845F3C"/>
    <w:rsid w:val="00846282"/>
    <w:rsid w:val="0084636D"/>
    <w:rsid w:val="0084649D"/>
    <w:rsid w:val="00846C71"/>
    <w:rsid w:val="0084720E"/>
    <w:rsid w:val="00847916"/>
    <w:rsid w:val="00851895"/>
    <w:rsid w:val="00851B0A"/>
    <w:rsid w:val="00851D32"/>
    <w:rsid w:val="008521F7"/>
    <w:rsid w:val="00852322"/>
    <w:rsid w:val="0085289E"/>
    <w:rsid w:val="00852C30"/>
    <w:rsid w:val="008534F6"/>
    <w:rsid w:val="00853EDA"/>
    <w:rsid w:val="00855DA4"/>
    <w:rsid w:val="008605A2"/>
    <w:rsid w:val="008605EB"/>
    <w:rsid w:val="008606FF"/>
    <w:rsid w:val="0086100B"/>
    <w:rsid w:val="0086109D"/>
    <w:rsid w:val="00863190"/>
    <w:rsid w:val="0086340F"/>
    <w:rsid w:val="008635B5"/>
    <w:rsid w:val="00863D23"/>
    <w:rsid w:val="00863F02"/>
    <w:rsid w:val="008642EB"/>
    <w:rsid w:val="00864CC8"/>
    <w:rsid w:val="00864F96"/>
    <w:rsid w:val="00865554"/>
    <w:rsid w:val="00866152"/>
    <w:rsid w:val="00866BE2"/>
    <w:rsid w:val="00866DA2"/>
    <w:rsid w:val="00866F0E"/>
    <w:rsid w:val="00870038"/>
    <w:rsid w:val="00871CEE"/>
    <w:rsid w:val="008723B6"/>
    <w:rsid w:val="00872928"/>
    <w:rsid w:val="00872D78"/>
    <w:rsid w:val="00872F52"/>
    <w:rsid w:val="008733D4"/>
    <w:rsid w:val="00873B8A"/>
    <w:rsid w:val="00873CAE"/>
    <w:rsid w:val="0087467C"/>
    <w:rsid w:val="008751E8"/>
    <w:rsid w:val="008752B6"/>
    <w:rsid w:val="00875565"/>
    <w:rsid w:val="008767E0"/>
    <w:rsid w:val="00876B6D"/>
    <w:rsid w:val="00876DE6"/>
    <w:rsid w:val="00880047"/>
    <w:rsid w:val="0088027D"/>
    <w:rsid w:val="008804B8"/>
    <w:rsid w:val="00880E8D"/>
    <w:rsid w:val="00881435"/>
    <w:rsid w:val="00881C09"/>
    <w:rsid w:val="00881EAC"/>
    <w:rsid w:val="00883133"/>
    <w:rsid w:val="008833D7"/>
    <w:rsid w:val="008836A4"/>
    <w:rsid w:val="008841B5"/>
    <w:rsid w:val="0088656D"/>
    <w:rsid w:val="008867E8"/>
    <w:rsid w:val="00886A0B"/>
    <w:rsid w:val="00886C67"/>
    <w:rsid w:val="00887258"/>
    <w:rsid w:val="00890458"/>
    <w:rsid w:val="0089134B"/>
    <w:rsid w:val="008915FF"/>
    <w:rsid w:val="00891F25"/>
    <w:rsid w:val="008931BB"/>
    <w:rsid w:val="0089384D"/>
    <w:rsid w:val="0089422F"/>
    <w:rsid w:val="00894960"/>
    <w:rsid w:val="00894B56"/>
    <w:rsid w:val="00894D75"/>
    <w:rsid w:val="008956B8"/>
    <w:rsid w:val="008964EB"/>
    <w:rsid w:val="00896BC2"/>
    <w:rsid w:val="00896CC8"/>
    <w:rsid w:val="008974DC"/>
    <w:rsid w:val="00897CBE"/>
    <w:rsid w:val="008A12EE"/>
    <w:rsid w:val="008A18F8"/>
    <w:rsid w:val="008A1BFC"/>
    <w:rsid w:val="008A1F3F"/>
    <w:rsid w:val="008A2874"/>
    <w:rsid w:val="008A28E1"/>
    <w:rsid w:val="008A2D8C"/>
    <w:rsid w:val="008A3664"/>
    <w:rsid w:val="008A4084"/>
    <w:rsid w:val="008A48BA"/>
    <w:rsid w:val="008A639B"/>
    <w:rsid w:val="008A682A"/>
    <w:rsid w:val="008A6D35"/>
    <w:rsid w:val="008A7CDF"/>
    <w:rsid w:val="008A7D63"/>
    <w:rsid w:val="008A7D90"/>
    <w:rsid w:val="008B03F6"/>
    <w:rsid w:val="008B04BD"/>
    <w:rsid w:val="008B0771"/>
    <w:rsid w:val="008B11BB"/>
    <w:rsid w:val="008B12DB"/>
    <w:rsid w:val="008B1604"/>
    <w:rsid w:val="008B1ED5"/>
    <w:rsid w:val="008B29EC"/>
    <w:rsid w:val="008B2AC0"/>
    <w:rsid w:val="008B3423"/>
    <w:rsid w:val="008B4045"/>
    <w:rsid w:val="008B4FBC"/>
    <w:rsid w:val="008B5028"/>
    <w:rsid w:val="008B55B8"/>
    <w:rsid w:val="008B56D4"/>
    <w:rsid w:val="008B5722"/>
    <w:rsid w:val="008B6169"/>
    <w:rsid w:val="008B6644"/>
    <w:rsid w:val="008B699B"/>
    <w:rsid w:val="008B6BFC"/>
    <w:rsid w:val="008B6F44"/>
    <w:rsid w:val="008B7ECA"/>
    <w:rsid w:val="008C0D5F"/>
    <w:rsid w:val="008C2869"/>
    <w:rsid w:val="008C3CFA"/>
    <w:rsid w:val="008C4997"/>
    <w:rsid w:val="008C5517"/>
    <w:rsid w:val="008C57A3"/>
    <w:rsid w:val="008C684C"/>
    <w:rsid w:val="008C6EBF"/>
    <w:rsid w:val="008C7E70"/>
    <w:rsid w:val="008D0C27"/>
    <w:rsid w:val="008D0D23"/>
    <w:rsid w:val="008D0DC2"/>
    <w:rsid w:val="008D15C1"/>
    <w:rsid w:val="008D1FF0"/>
    <w:rsid w:val="008D2144"/>
    <w:rsid w:val="008D2261"/>
    <w:rsid w:val="008D2ECB"/>
    <w:rsid w:val="008D30DE"/>
    <w:rsid w:val="008D3AED"/>
    <w:rsid w:val="008D3C7A"/>
    <w:rsid w:val="008D44D8"/>
    <w:rsid w:val="008D55F5"/>
    <w:rsid w:val="008D58EB"/>
    <w:rsid w:val="008D5A9C"/>
    <w:rsid w:val="008D60C9"/>
    <w:rsid w:val="008D6994"/>
    <w:rsid w:val="008D6BD7"/>
    <w:rsid w:val="008D6BF7"/>
    <w:rsid w:val="008D71A3"/>
    <w:rsid w:val="008D7DCC"/>
    <w:rsid w:val="008E0E5E"/>
    <w:rsid w:val="008E1095"/>
    <w:rsid w:val="008E3CE1"/>
    <w:rsid w:val="008E3FDD"/>
    <w:rsid w:val="008E443A"/>
    <w:rsid w:val="008E4EB6"/>
    <w:rsid w:val="008E7A41"/>
    <w:rsid w:val="008E7ACD"/>
    <w:rsid w:val="008E7E74"/>
    <w:rsid w:val="008F13CB"/>
    <w:rsid w:val="008F1C4B"/>
    <w:rsid w:val="008F207C"/>
    <w:rsid w:val="008F222F"/>
    <w:rsid w:val="008F241E"/>
    <w:rsid w:val="008F2E06"/>
    <w:rsid w:val="008F31D3"/>
    <w:rsid w:val="008F3511"/>
    <w:rsid w:val="008F3A45"/>
    <w:rsid w:val="008F414E"/>
    <w:rsid w:val="008F4218"/>
    <w:rsid w:val="008F431A"/>
    <w:rsid w:val="008F4606"/>
    <w:rsid w:val="008F646E"/>
    <w:rsid w:val="008F664E"/>
    <w:rsid w:val="008F6677"/>
    <w:rsid w:val="008F7149"/>
    <w:rsid w:val="008F76E2"/>
    <w:rsid w:val="008F7D8C"/>
    <w:rsid w:val="00901561"/>
    <w:rsid w:val="0090156F"/>
    <w:rsid w:val="0090178A"/>
    <w:rsid w:val="00901B4D"/>
    <w:rsid w:val="00902375"/>
    <w:rsid w:val="00904E44"/>
    <w:rsid w:val="00904FB5"/>
    <w:rsid w:val="00905D8B"/>
    <w:rsid w:val="0090757B"/>
    <w:rsid w:val="00907682"/>
    <w:rsid w:val="00907731"/>
    <w:rsid w:val="00907C5C"/>
    <w:rsid w:val="00910091"/>
    <w:rsid w:val="00910D7D"/>
    <w:rsid w:val="0091156B"/>
    <w:rsid w:val="00913745"/>
    <w:rsid w:val="00914438"/>
    <w:rsid w:val="00914CE0"/>
    <w:rsid w:val="00914FC5"/>
    <w:rsid w:val="00915A0C"/>
    <w:rsid w:val="00915ABA"/>
    <w:rsid w:val="00915C7E"/>
    <w:rsid w:val="00915F35"/>
    <w:rsid w:val="009175EC"/>
    <w:rsid w:val="00917874"/>
    <w:rsid w:val="00917E22"/>
    <w:rsid w:val="009201F7"/>
    <w:rsid w:val="00920A64"/>
    <w:rsid w:val="00921903"/>
    <w:rsid w:val="00921D72"/>
    <w:rsid w:val="00921E61"/>
    <w:rsid w:val="00922554"/>
    <w:rsid w:val="009228A2"/>
    <w:rsid w:val="009232F1"/>
    <w:rsid w:val="0092331C"/>
    <w:rsid w:val="00923979"/>
    <w:rsid w:val="0092491E"/>
    <w:rsid w:val="00924BFC"/>
    <w:rsid w:val="009257D3"/>
    <w:rsid w:val="00926BD6"/>
    <w:rsid w:val="00930329"/>
    <w:rsid w:val="00930776"/>
    <w:rsid w:val="00932034"/>
    <w:rsid w:val="0093216F"/>
    <w:rsid w:val="00932EEA"/>
    <w:rsid w:val="009340F0"/>
    <w:rsid w:val="00934202"/>
    <w:rsid w:val="0093526B"/>
    <w:rsid w:val="009357F3"/>
    <w:rsid w:val="00936653"/>
    <w:rsid w:val="009374AA"/>
    <w:rsid w:val="0093770C"/>
    <w:rsid w:val="00940416"/>
    <w:rsid w:val="009404D6"/>
    <w:rsid w:val="00940D89"/>
    <w:rsid w:val="00941EE0"/>
    <w:rsid w:val="009422D7"/>
    <w:rsid w:val="00942FF0"/>
    <w:rsid w:val="0094318F"/>
    <w:rsid w:val="009450C3"/>
    <w:rsid w:val="00945A35"/>
    <w:rsid w:val="009460E9"/>
    <w:rsid w:val="0094703F"/>
    <w:rsid w:val="009473D6"/>
    <w:rsid w:val="00947535"/>
    <w:rsid w:val="0095051D"/>
    <w:rsid w:val="00950D47"/>
    <w:rsid w:val="00950F74"/>
    <w:rsid w:val="00951265"/>
    <w:rsid w:val="00951317"/>
    <w:rsid w:val="0095181B"/>
    <w:rsid w:val="0095190E"/>
    <w:rsid w:val="0095224D"/>
    <w:rsid w:val="009525DF"/>
    <w:rsid w:val="00952707"/>
    <w:rsid w:val="00952A65"/>
    <w:rsid w:val="009530F8"/>
    <w:rsid w:val="0095352C"/>
    <w:rsid w:val="00953633"/>
    <w:rsid w:val="0095479C"/>
    <w:rsid w:val="00954885"/>
    <w:rsid w:val="00957FA2"/>
    <w:rsid w:val="00960BC7"/>
    <w:rsid w:val="009618CF"/>
    <w:rsid w:val="00961F69"/>
    <w:rsid w:val="0096230B"/>
    <w:rsid w:val="00962A5B"/>
    <w:rsid w:val="00963272"/>
    <w:rsid w:val="009632E1"/>
    <w:rsid w:val="00963553"/>
    <w:rsid w:val="00964ABC"/>
    <w:rsid w:val="00964F38"/>
    <w:rsid w:val="00965DBC"/>
    <w:rsid w:val="00966667"/>
    <w:rsid w:val="0096685A"/>
    <w:rsid w:val="00966F09"/>
    <w:rsid w:val="009675DA"/>
    <w:rsid w:val="00970C8B"/>
    <w:rsid w:val="009715F6"/>
    <w:rsid w:val="009720AD"/>
    <w:rsid w:val="00972127"/>
    <w:rsid w:val="00972999"/>
    <w:rsid w:val="00972E3E"/>
    <w:rsid w:val="00973515"/>
    <w:rsid w:val="009750D7"/>
    <w:rsid w:val="00975203"/>
    <w:rsid w:val="009756B1"/>
    <w:rsid w:val="009756E2"/>
    <w:rsid w:val="009757B5"/>
    <w:rsid w:val="00975BEF"/>
    <w:rsid w:val="009761D8"/>
    <w:rsid w:val="00976B3D"/>
    <w:rsid w:val="0097739C"/>
    <w:rsid w:val="0097759A"/>
    <w:rsid w:val="00977626"/>
    <w:rsid w:val="00980261"/>
    <w:rsid w:val="00983A52"/>
    <w:rsid w:val="00983DA2"/>
    <w:rsid w:val="00986E62"/>
    <w:rsid w:val="00990F17"/>
    <w:rsid w:val="00992EAC"/>
    <w:rsid w:val="00993060"/>
    <w:rsid w:val="009937AB"/>
    <w:rsid w:val="00993D56"/>
    <w:rsid w:val="0099407D"/>
    <w:rsid w:val="00994F07"/>
    <w:rsid w:val="00995881"/>
    <w:rsid w:val="00995F2C"/>
    <w:rsid w:val="00996AD4"/>
    <w:rsid w:val="00997D64"/>
    <w:rsid w:val="009A033D"/>
    <w:rsid w:val="009A0EDD"/>
    <w:rsid w:val="009A1176"/>
    <w:rsid w:val="009A14A9"/>
    <w:rsid w:val="009A1C7A"/>
    <w:rsid w:val="009A1D99"/>
    <w:rsid w:val="009A22CA"/>
    <w:rsid w:val="009A2347"/>
    <w:rsid w:val="009A330A"/>
    <w:rsid w:val="009A38D1"/>
    <w:rsid w:val="009A42D4"/>
    <w:rsid w:val="009A4653"/>
    <w:rsid w:val="009A4AB1"/>
    <w:rsid w:val="009A51C2"/>
    <w:rsid w:val="009A5ACA"/>
    <w:rsid w:val="009A5B18"/>
    <w:rsid w:val="009A67E4"/>
    <w:rsid w:val="009A78E9"/>
    <w:rsid w:val="009A7CBF"/>
    <w:rsid w:val="009B0668"/>
    <w:rsid w:val="009B0E70"/>
    <w:rsid w:val="009B1C26"/>
    <w:rsid w:val="009B1D8D"/>
    <w:rsid w:val="009B1F90"/>
    <w:rsid w:val="009B43CF"/>
    <w:rsid w:val="009B4854"/>
    <w:rsid w:val="009B5030"/>
    <w:rsid w:val="009B580A"/>
    <w:rsid w:val="009B6287"/>
    <w:rsid w:val="009B664E"/>
    <w:rsid w:val="009B701C"/>
    <w:rsid w:val="009B7442"/>
    <w:rsid w:val="009B7500"/>
    <w:rsid w:val="009C16E5"/>
    <w:rsid w:val="009C1E8D"/>
    <w:rsid w:val="009C2132"/>
    <w:rsid w:val="009C24AC"/>
    <w:rsid w:val="009C38D3"/>
    <w:rsid w:val="009C400D"/>
    <w:rsid w:val="009C4472"/>
    <w:rsid w:val="009C63E6"/>
    <w:rsid w:val="009D05BD"/>
    <w:rsid w:val="009D183B"/>
    <w:rsid w:val="009D1E1E"/>
    <w:rsid w:val="009D2417"/>
    <w:rsid w:val="009D35E7"/>
    <w:rsid w:val="009D3FF7"/>
    <w:rsid w:val="009D44B5"/>
    <w:rsid w:val="009D4EDA"/>
    <w:rsid w:val="009D56FA"/>
    <w:rsid w:val="009D6013"/>
    <w:rsid w:val="009D6350"/>
    <w:rsid w:val="009D692E"/>
    <w:rsid w:val="009D6FF8"/>
    <w:rsid w:val="009D792A"/>
    <w:rsid w:val="009E0C22"/>
    <w:rsid w:val="009E10E5"/>
    <w:rsid w:val="009E1AAC"/>
    <w:rsid w:val="009E3E9E"/>
    <w:rsid w:val="009E4136"/>
    <w:rsid w:val="009E49E6"/>
    <w:rsid w:val="009E4D93"/>
    <w:rsid w:val="009E4D9D"/>
    <w:rsid w:val="009E59B1"/>
    <w:rsid w:val="009E5DD1"/>
    <w:rsid w:val="009E6558"/>
    <w:rsid w:val="009E6B89"/>
    <w:rsid w:val="009E78C2"/>
    <w:rsid w:val="009E7D6E"/>
    <w:rsid w:val="009F001F"/>
    <w:rsid w:val="009F1B51"/>
    <w:rsid w:val="009F2913"/>
    <w:rsid w:val="009F474D"/>
    <w:rsid w:val="009F63A8"/>
    <w:rsid w:val="009F63FE"/>
    <w:rsid w:val="009F6920"/>
    <w:rsid w:val="009F6C77"/>
    <w:rsid w:val="009F723A"/>
    <w:rsid w:val="009F7945"/>
    <w:rsid w:val="009F7CA9"/>
    <w:rsid w:val="009F7FA6"/>
    <w:rsid w:val="00A01391"/>
    <w:rsid w:val="00A016DB"/>
    <w:rsid w:val="00A01782"/>
    <w:rsid w:val="00A0197D"/>
    <w:rsid w:val="00A01C2D"/>
    <w:rsid w:val="00A028E4"/>
    <w:rsid w:val="00A02B29"/>
    <w:rsid w:val="00A02BB7"/>
    <w:rsid w:val="00A02C2E"/>
    <w:rsid w:val="00A03543"/>
    <w:rsid w:val="00A03D06"/>
    <w:rsid w:val="00A047BF"/>
    <w:rsid w:val="00A04D6E"/>
    <w:rsid w:val="00A05932"/>
    <w:rsid w:val="00A063CC"/>
    <w:rsid w:val="00A06AB0"/>
    <w:rsid w:val="00A0721A"/>
    <w:rsid w:val="00A10156"/>
    <w:rsid w:val="00A10410"/>
    <w:rsid w:val="00A11C81"/>
    <w:rsid w:val="00A129F8"/>
    <w:rsid w:val="00A1500E"/>
    <w:rsid w:val="00A158DB"/>
    <w:rsid w:val="00A171D1"/>
    <w:rsid w:val="00A202BD"/>
    <w:rsid w:val="00A2097B"/>
    <w:rsid w:val="00A2102C"/>
    <w:rsid w:val="00A21ABF"/>
    <w:rsid w:val="00A22A1D"/>
    <w:rsid w:val="00A24811"/>
    <w:rsid w:val="00A25C11"/>
    <w:rsid w:val="00A266BD"/>
    <w:rsid w:val="00A2720A"/>
    <w:rsid w:val="00A27BFC"/>
    <w:rsid w:val="00A32836"/>
    <w:rsid w:val="00A33577"/>
    <w:rsid w:val="00A33B37"/>
    <w:rsid w:val="00A35852"/>
    <w:rsid w:val="00A365A0"/>
    <w:rsid w:val="00A36C54"/>
    <w:rsid w:val="00A37182"/>
    <w:rsid w:val="00A37A72"/>
    <w:rsid w:val="00A37FE4"/>
    <w:rsid w:val="00A40042"/>
    <w:rsid w:val="00A4092D"/>
    <w:rsid w:val="00A417E7"/>
    <w:rsid w:val="00A41CF8"/>
    <w:rsid w:val="00A41ED1"/>
    <w:rsid w:val="00A42493"/>
    <w:rsid w:val="00A42788"/>
    <w:rsid w:val="00A4285D"/>
    <w:rsid w:val="00A42C52"/>
    <w:rsid w:val="00A45212"/>
    <w:rsid w:val="00A45686"/>
    <w:rsid w:val="00A45ADF"/>
    <w:rsid w:val="00A46CFD"/>
    <w:rsid w:val="00A47BCC"/>
    <w:rsid w:val="00A501B3"/>
    <w:rsid w:val="00A503A9"/>
    <w:rsid w:val="00A50A63"/>
    <w:rsid w:val="00A50A68"/>
    <w:rsid w:val="00A50C9C"/>
    <w:rsid w:val="00A50E36"/>
    <w:rsid w:val="00A51A7C"/>
    <w:rsid w:val="00A52232"/>
    <w:rsid w:val="00A54859"/>
    <w:rsid w:val="00A55B69"/>
    <w:rsid w:val="00A55E9C"/>
    <w:rsid w:val="00A560BE"/>
    <w:rsid w:val="00A56E2A"/>
    <w:rsid w:val="00A56FF6"/>
    <w:rsid w:val="00A5700B"/>
    <w:rsid w:val="00A576B0"/>
    <w:rsid w:val="00A602C6"/>
    <w:rsid w:val="00A60DC4"/>
    <w:rsid w:val="00A61760"/>
    <w:rsid w:val="00A61DB9"/>
    <w:rsid w:val="00A61F65"/>
    <w:rsid w:val="00A62CCE"/>
    <w:rsid w:val="00A631E7"/>
    <w:rsid w:val="00A63A3D"/>
    <w:rsid w:val="00A63EEC"/>
    <w:rsid w:val="00A644AB"/>
    <w:rsid w:val="00A65882"/>
    <w:rsid w:val="00A66103"/>
    <w:rsid w:val="00A66A71"/>
    <w:rsid w:val="00A66E11"/>
    <w:rsid w:val="00A67D9A"/>
    <w:rsid w:val="00A70AA9"/>
    <w:rsid w:val="00A7156B"/>
    <w:rsid w:val="00A716E1"/>
    <w:rsid w:val="00A71A49"/>
    <w:rsid w:val="00A72D8A"/>
    <w:rsid w:val="00A72F7B"/>
    <w:rsid w:val="00A73685"/>
    <w:rsid w:val="00A7385D"/>
    <w:rsid w:val="00A73F82"/>
    <w:rsid w:val="00A745A4"/>
    <w:rsid w:val="00A746D2"/>
    <w:rsid w:val="00A74907"/>
    <w:rsid w:val="00A74C7B"/>
    <w:rsid w:val="00A7515E"/>
    <w:rsid w:val="00A75CBF"/>
    <w:rsid w:val="00A77273"/>
    <w:rsid w:val="00A80BA2"/>
    <w:rsid w:val="00A81470"/>
    <w:rsid w:val="00A81676"/>
    <w:rsid w:val="00A824F4"/>
    <w:rsid w:val="00A82E26"/>
    <w:rsid w:val="00A82FEF"/>
    <w:rsid w:val="00A830EA"/>
    <w:rsid w:val="00A83248"/>
    <w:rsid w:val="00A841A4"/>
    <w:rsid w:val="00A84BBB"/>
    <w:rsid w:val="00A8558D"/>
    <w:rsid w:val="00A85FEB"/>
    <w:rsid w:val="00A87C5D"/>
    <w:rsid w:val="00A91F92"/>
    <w:rsid w:val="00A95AD3"/>
    <w:rsid w:val="00A95CEA"/>
    <w:rsid w:val="00A96077"/>
    <w:rsid w:val="00A96086"/>
    <w:rsid w:val="00A96242"/>
    <w:rsid w:val="00A96DD9"/>
    <w:rsid w:val="00AA0283"/>
    <w:rsid w:val="00AA0EFF"/>
    <w:rsid w:val="00AA2813"/>
    <w:rsid w:val="00AA28F9"/>
    <w:rsid w:val="00AA3983"/>
    <w:rsid w:val="00AA3E88"/>
    <w:rsid w:val="00AA446D"/>
    <w:rsid w:val="00AA465F"/>
    <w:rsid w:val="00AA4B00"/>
    <w:rsid w:val="00AA56E0"/>
    <w:rsid w:val="00AA5FA4"/>
    <w:rsid w:val="00AA7C07"/>
    <w:rsid w:val="00AB04E8"/>
    <w:rsid w:val="00AB0657"/>
    <w:rsid w:val="00AB083B"/>
    <w:rsid w:val="00AB1525"/>
    <w:rsid w:val="00AB24A8"/>
    <w:rsid w:val="00AB28E6"/>
    <w:rsid w:val="00AB2C42"/>
    <w:rsid w:val="00AB3AD5"/>
    <w:rsid w:val="00AB4F42"/>
    <w:rsid w:val="00AB5349"/>
    <w:rsid w:val="00AB54B6"/>
    <w:rsid w:val="00AB71D4"/>
    <w:rsid w:val="00AB7906"/>
    <w:rsid w:val="00AB7FFB"/>
    <w:rsid w:val="00AC0380"/>
    <w:rsid w:val="00AC0977"/>
    <w:rsid w:val="00AC182D"/>
    <w:rsid w:val="00AC1A4B"/>
    <w:rsid w:val="00AC1D1B"/>
    <w:rsid w:val="00AC2476"/>
    <w:rsid w:val="00AC2AB8"/>
    <w:rsid w:val="00AC3358"/>
    <w:rsid w:val="00AC3A84"/>
    <w:rsid w:val="00AC3BC4"/>
    <w:rsid w:val="00AC4EB5"/>
    <w:rsid w:val="00AC4FA2"/>
    <w:rsid w:val="00AC59A8"/>
    <w:rsid w:val="00AC5CC2"/>
    <w:rsid w:val="00AC609B"/>
    <w:rsid w:val="00AC698B"/>
    <w:rsid w:val="00AC7B5D"/>
    <w:rsid w:val="00AD0035"/>
    <w:rsid w:val="00AD035D"/>
    <w:rsid w:val="00AD037E"/>
    <w:rsid w:val="00AD0E7B"/>
    <w:rsid w:val="00AD181A"/>
    <w:rsid w:val="00AD1DB1"/>
    <w:rsid w:val="00AD21FA"/>
    <w:rsid w:val="00AD2308"/>
    <w:rsid w:val="00AD23C1"/>
    <w:rsid w:val="00AD2738"/>
    <w:rsid w:val="00AD2C38"/>
    <w:rsid w:val="00AD2C6C"/>
    <w:rsid w:val="00AD3ED5"/>
    <w:rsid w:val="00AD4A42"/>
    <w:rsid w:val="00AD4A4B"/>
    <w:rsid w:val="00AD4E94"/>
    <w:rsid w:val="00AD5017"/>
    <w:rsid w:val="00AD552A"/>
    <w:rsid w:val="00AD5AE3"/>
    <w:rsid w:val="00AD72DB"/>
    <w:rsid w:val="00AD77A3"/>
    <w:rsid w:val="00AE14B6"/>
    <w:rsid w:val="00AE1671"/>
    <w:rsid w:val="00AE18A7"/>
    <w:rsid w:val="00AE1A0C"/>
    <w:rsid w:val="00AE2639"/>
    <w:rsid w:val="00AE2E85"/>
    <w:rsid w:val="00AE41A6"/>
    <w:rsid w:val="00AE527D"/>
    <w:rsid w:val="00AE5747"/>
    <w:rsid w:val="00AE5AAC"/>
    <w:rsid w:val="00AE7810"/>
    <w:rsid w:val="00AF0B34"/>
    <w:rsid w:val="00AF0B73"/>
    <w:rsid w:val="00AF1D2A"/>
    <w:rsid w:val="00AF2155"/>
    <w:rsid w:val="00AF2190"/>
    <w:rsid w:val="00AF28FE"/>
    <w:rsid w:val="00AF2902"/>
    <w:rsid w:val="00AF3423"/>
    <w:rsid w:val="00AF35C3"/>
    <w:rsid w:val="00AF4708"/>
    <w:rsid w:val="00AF4942"/>
    <w:rsid w:val="00AF494B"/>
    <w:rsid w:val="00AF4C01"/>
    <w:rsid w:val="00AF535C"/>
    <w:rsid w:val="00AF59E1"/>
    <w:rsid w:val="00AF5F57"/>
    <w:rsid w:val="00AF6369"/>
    <w:rsid w:val="00AF693E"/>
    <w:rsid w:val="00AF6D0B"/>
    <w:rsid w:val="00AF7B34"/>
    <w:rsid w:val="00B0011A"/>
    <w:rsid w:val="00B00DA9"/>
    <w:rsid w:val="00B01F6A"/>
    <w:rsid w:val="00B02ACA"/>
    <w:rsid w:val="00B0305C"/>
    <w:rsid w:val="00B03485"/>
    <w:rsid w:val="00B036C4"/>
    <w:rsid w:val="00B0371A"/>
    <w:rsid w:val="00B03FC4"/>
    <w:rsid w:val="00B054BC"/>
    <w:rsid w:val="00B05727"/>
    <w:rsid w:val="00B05A86"/>
    <w:rsid w:val="00B11174"/>
    <w:rsid w:val="00B11264"/>
    <w:rsid w:val="00B1285E"/>
    <w:rsid w:val="00B13968"/>
    <w:rsid w:val="00B1498E"/>
    <w:rsid w:val="00B15154"/>
    <w:rsid w:val="00B15BA9"/>
    <w:rsid w:val="00B16092"/>
    <w:rsid w:val="00B16AF1"/>
    <w:rsid w:val="00B171C2"/>
    <w:rsid w:val="00B17259"/>
    <w:rsid w:val="00B179A9"/>
    <w:rsid w:val="00B17B88"/>
    <w:rsid w:val="00B20418"/>
    <w:rsid w:val="00B2081A"/>
    <w:rsid w:val="00B20D00"/>
    <w:rsid w:val="00B2144C"/>
    <w:rsid w:val="00B21E6B"/>
    <w:rsid w:val="00B224A4"/>
    <w:rsid w:val="00B22B72"/>
    <w:rsid w:val="00B23403"/>
    <w:rsid w:val="00B2403F"/>
    <w:rsid w:val="00B24106"/>
    <w:rsid w:val="00B2506B"/>
    <w:rsid w:val="00B25076"/>
    <w:rsid w:val="00B2564F"/>
    <w:rsid w:val="00B263A2"/>
    <w:rsid w:val="00B26853"/>
    <w:rsid w:val="00B30040"/>
    <w:rsid w:val="00B30C5E"/>
    <w:rsid w:val="00B33B59"/>
    <w:rsid w:val="00B33B82"/>
    <w:rsid w:val="00B33DF7"/>
    <w:rsid w:val="00B34072"/>
    <w:rsid w:val="00B34087"/>
    <w:rsid w:val="00B3408B"/>
    <w:rsid w:val="00B346B3"/>
    <w:rsid w:val="00B3478A"/>
    <w:rsid w:val="00B36496"/>
    <w:rsid w:val="00B36F09"/>
    <w:rsid w:val="00B411DF"/>
    <w:rsid w:val="00B412A9"/>
    <w:rsid w:val="00B4191B"/>
    <w:rsid w:val="00B42244"/>
    <w:rsid w:val="00B4234C"/>
    <w:rsid w:val="00B42EC8"/>
    <w:rsid w:val="00B4303A"/>
    <w:rsid w:val="00B43999"/>
    <w:rsid w:val="00B439EE"/>
    <w:rsid w:val="00B44964"/>
    <w:rsid w:val="00B44C40"/>
    <w:rsid w:val="00B451E8"/>
    <w:rsid w:val="00B45811"/>
    <w:rsid w:val="00B4619E"/>
    <w:rsid w:val="00B462F5"/>
    <w:rsid w:val="00B465A2"/>
    <w:rsid w:val="00B477CD"/>
    <w:rsid w:val="00B47B1D"/>
    <w:rsid w:val="00B507E0"/>
    <w:rsid w:val="00B5107C"/>
    <w:rsid w:val="00B514F8"/>
    <w:rsid w:val="00B51BDD"/>
    <w:rsid w:val="00B52289"/>
    <w:rsid w:val="00B52940"/>
    <w:rsid w:val="00B53823"/>
    <w:rsid w:val="00B53DA3"/>
    <w:rsid w:val="00B54838"/>
    <w:rsid w:val="00B54FD6"/>
    <w:rsid w:val="00B55392"/>
    <w:rsid w:val="00B554DB"/>
    <w:rsid w:val="00B556DC"/>
    <w:rsid w:val="00B57537"/>
    <w:rsid w:val="00B579D9"/>
    <w:rsid w:val="00B57C81"/>
    <w:rsid w:val="00B60171"/>
    <w:rsid w:val="00B60647"/>
    <w:rsid w:val="00B6065D"/>
    <w:rsid w:val="00B608EB"/>
    <w:rsid w:val="00B616F5"/>
    <w:rsid w:val="00B61890"/>
    <w:rsid w:val="00B62227"/>
    <w:rsid w:val="00B6245D"/>
    <w:rsid w:val="00B629B7"/>
    <w:rsid w:val="00B62BE8"/>
    <w:rsid w:val="00B637A9"/>
    <w:rsid w:val="00B64186"/>
    <w:rsid w:val="00B653ED"/>
    <w:rsid w:val="00B67698"/>
    <w:rsid w:val="00B67D7F"/>
    <w:rsid w:val="00B7007B"/>
    <w:rsid w:val="00B70A30"/>
    <w:rsid w:val="00B7143D"/>
    <w:rsid w:val="00B71A6B"/>
    <w:rsid w:val="00B7241F"/>
    <w:rsid w:val="00B727FA"/>
    <w:rsid w:val="00B73790"/>
    <w:rsid w:val="00B73862"/>
    <w:rsid w:val="00B745EC"/>
    <w:rsid w:val="00B7460D"/>
    <w:rsid w:val="00B75A1B"/>
    <w:rsid w:val="00B75DF9"/>
    <w:rsid w:val="00B76A07"/>
    <w:rsid w:val="00B80093"/>
    <w:rsid w:val="00B8122B"/>
    <w:rsid w:val="00B822CF"/>
    <w:rsid w:val="00B82C2E"/>
    <w:rsid w:val="00B8354E"/>
    <w:rsid w:val="00B83D12"/>
    <w:rsid w:val="00B8476F"/>
    <w:rsid w:val="00B84A69"/>
    <w:rsid w:val="00B90DCD"/>
    <w:rsid w:val="00B91488"/>
    <w:rsid w:val="00B91771"/>
    <w:rsid w:val="00B92447"/>
    <w:rsid w:val="00B92D65"/>
    <w:rsid w:val="00B92F46"/>
    <w:rsid w:val="00B93480"/>
    <w:rsid w:val="00B955F6"/>
    <w:rsid w:val="00B95892"/>
    <w:rsid w:val="00B96246"/>
    <w:rsid w:val="00B973F8"/>
    <w:rsid w:val="00B9785F"/>
    <w:rsid w:val="00BA0733"/>
    <w:rsid w:val="00BA1355"/>
    <w:rsid w:val="00BA16BA"/>
    <w:rsid w:val="00BA2454"/>
    <w:rsid w:val="00BA33BE"/>
    <w:rsid w:val="00BA3480"/>
    <w:rsid w:val="00BA373A"/>
    <w:rsid w:val="00BA3CE4"/>
    <w:rsid w:val="00BA5048"/>
    <w:rsid w:val="00BA6604"/>
    <w:rsid w:val="00BA66B3"/>
    <w:rsid w:val="00BA7FB8"/>
    <w:rsid w:val="00BB0385"/>
    <w:rsid w:val="00BB0DAA"/>
    <w:rsid w:val="00BB1594"/>
    <w:rsid w:val="00BB1740"/>
    <w:rsid w:val="00BB1B72"/>
    <w:rsid w:val="00BB1D6A"/>
    <w:rsid w:val="00BB1DCB"/>
    <w:rsid w:val="00BB2987"/>
    <w:rsid w:val="00BB31D8"/>
    <w:rsid w:val="00BB44E2"/>
    <w:rsid w:val="00BB475C"/>
    <w:rsid w:val="00BB575B"/>
    <w:rsid w:val="00BB59D4"/>
    <w:rsid w:val="00BB6575"/>
    <w:rsid w:val="00BB6C10"/>
    <w:rsid w:val="00BB751E"/>
    <w:rsid w:val="00BB7F29"/>
    <w:rsid w:val="00BC0594"/>
    <w:rsid w:val="00BC14F6"/>
    <w:rsid w:val="00BC1601"/>
    <w:rsid w:val="00BC1A0E"/>
    <w:rsid w:val="00BC26F7"/>
    <w:rsid w:val="00BC277E"/>
    <w:rsid w:val="00BC2FBB"/>
    <w:rsid w:val="00BC4899"/>
    <w:rsid w:val="00BC54AD"/>
    <w:rsid w:val="00BC6A40"/>
    <w:rsid w:val="00BC6F0B"/>
    <w:rsid w:val="00BC78AE"/>
    <w:rsid w:val="00BC7ADF"/>
    <w:rsid w:val="00BC7CB0"/>
    <w:rsid w:val="00BC7D08"/>
    <w:rsid w:val="00BD0732"/>
    <w:rsid w:val="00BD1B24"/>
    <w:rsid w:val="00BD2B7C"/>
    <w:rsid w:val="00BD390B"/>
    <w:rsid w:val="00BD3A80"/>
    <w:rsid w:val="00BD3CC9"/>
    <w:rsid w:val="00BD40BE"/>
    <w:rsid w:val="00BD46B0"/>
    <w:rsid w:val="00BD5783"/>
    <w:rsid w:val="00BD58CD"/>
    <w:rsid w:val="00BD6804"/>
    <w:rsid w:val="00BD71C1"/>
    <w:rsid w:val="00BE06DF"/>
    <w:rsid w:val="00BE0D44"/>
    <w:rsid w:val="00BE0FA6"/>
    <w:rsid w:val="00BE1BDA"/>
    <w:rsid w:val="00BE1F2D"/>
    <w:rsid w:val="00BE2891"/>
    <w:rsid w:val="00BE2994"/>
    <w:rsid w:val="00BE3C60"/>
    <w:rsid w:val="00BE5AFF"/>
    <w:rsid w:val="00BE5B49"/>
    <w:rsid w:val="00BE5C94"/>
    <w:rsid w:val="00BE5EEC"/>
    <w:rsid w:val="00BE68B2"/>
    <w:rsid w:val="00BE6C9D"/>
    <w:rsid w:val="00BE6DEB"/>
    <w:rsid w:val="00BE77EE"/>
    <w:rsid w:val="00BF000E"/>
    <w:rsid w:val="00BF0BB7"/>
    <w:rsid w:val="00BF0C62"/>
    <w:rsid w:val="00BF1DBA"/>
    <w:rsid w:val="00BF2F15"/>
    <w:rsid w:val="00BF39B3"/>
    <w:rsid w:val="00BF3E2A"/>
    <w:rsid w:val="00BF4464"/>
    <w:rsid w:val="00BF521D"/>
    <w:rsid w:val="00BF54F6"/>
    <w:rsid w:val="00BF5500"/>
    <w:rsid w:val="00BF574D"/>
    <w:rsid w:val="00BF6EAF"/>
    <w:rsid w:val="00BF6F32"/>
    <w:rsid w:val="00BF74E7"/>
    <w:rsid w:val="00BF7A32"/>
    <w:rsid w:val="00BF7C97"/>
    <w:rsid w:val="00BF7D41"/>
    <w:rsid w:val="00C00D3D"/>
    <w:rsid w:val="00C00F8C"/>
    <w:rsid w:val="00C01850"/>
    <w:rsid w:val="00C029C8"/>
    <w:rsid w:val="00C0301F"/>
    <w:rsid w:val="00C03BF2"/>
    <w:rsid w:val="00C04712"/>
    <w:rsid w:val="00C04EF2"/>
    <w:rsid w:val="00C05381"/>
    <w:rsid w:val="00C05AC8"/>
    <w:rsid w:val="00C05FD7"/>
    <w:rsid w:val="00C06949"/>
    <w:rsid w:val="00C10307"/>
    <w:rsid w:val="00C10668"/>
    <w:rsid w:val="00C10D93"/>
    <w:rsid w:val="00C11363"/>
    <w:rsid w:val="00C1181B"/>
    <w:rsid w:val="00C11EDD"/>
    <w:rsid w:val="00C12361"/>
    <w:rsid w:val="00C123C4"/>
    <w:rsid w:val="00C129F5"/>
    <w:rsid w:val="00C130F6"/>
    <w:rsid w:val="00C14060"/>
    <w:rsid w:val="00C140F4"/>
    <w:rsid w:val="00C15425"/>
    <w:rsid w:val="00C1553D"/>
    <w:rsid w:val="00C15A02"/>
    <w:rsid w:val="00C15B76"/>
    <w:rsid w:val="00C16B7B"/>
    <w:rsid w:val="00C17ACB"/>
    <w:rsid w:val="00C2069F"/>
    <w:rsid w:val="00C20854"/>
    <w:rsid w:val="00C20F87"/>
    <w:rsid w:val="00C22B81"/>
    <w:rsid w:val="00C239AE"/>
    <w:rsid w:val="00C24071"/>
    <w:rsid w:val="00C2477E"/>
    <w:rsid w:val="00C247D5"/>
    <w:rsid w:val="00C24F4B"/>
    <w:rsid w:val="00C26354"/>
    <w:rsid w:val="00C26B97"/>
    <w:rsid w:val="00C26E85"/>
    <w:rsid w:val="00C303B4"/>
    <w:rsid w:val="00C304DA"/>
    <w:rsid w:val="00C31F73"/>
    <w:rsid w:val="00C32041"/>
    <w:rsid w:val="00C329E2"/>
    <w:rsid w:val="00C334DF"/>
    <w:rsid w:val="00C33EC2"/>
    <w:rsid w:val="00C34D3B"/>
    <w:rsid w:val="00C366A7"/>
    <w:rsid w:val="00C37660"/>
    <w:rsid w:val="00C37D12"/>
    <w:rsid w:val="00C409C8"/>
    <w:rsid w:val="00C40AB9"/>
    <w:rsid w:val="00C41B51"/>
    <w:rsid w:val="00C42811"/>
    <w:rsid w:val="00C42976"/>
    <w:rsid w:val="00C42AF0"/>
    <w:rsid w:val="00C42B64"/>
    <w:rsid w:val="00C451B6"/>
    <w:rsid w:val="00C4551D"/>
    <w:rsid w:val="00C469F9"/>
    <w:rsid w:val="00C5038E"/>
    <w:rsid w:val="00C511D8"/>
    <w:rsid w:val="00C51316"/>
    <w:rsid w:val="00C515C4"/>
    <w:rsid w:val="00C51BDB"/>
    <w:rsid w:val="00C51E37"/>
    <w:rsid w:val="00C52959"/>
    <w:rsid w:val="00C529F7"/>
    <w:rsid w:val="00C52B01"/>
    <w:rsid w:val="00C52B48"/>
    <w:rsid w:val="00C52C68"/>
    <w:rsid w:val="00C52D55"/>
    <w:rsid w:val="00C5314C"/>
    <w:rsid w:val="00C54371"/>
    <w:rsid w:val="00C54ACE"/>
    <w:rsid w:val="00C5585E"/>
    <w:rsid w:val="00C56371"/>
    <w:rsid w:val="00C57103"/>
    <w:rsid w:val="00C57763"/>
    <w:rsid w:val="00C6010B"/>
    <w:rsid w:val="00C60A0D"/>
    <w:rsid w:val="00C60DB5"/>
    <w:rsid w:val="00C60E24"/>
    <w:rsid w:val="00C6153C"/>
    <w:rsid w:val="00C6373E"/>
    <w:rsid w:val="00C6456A"/>
    <w:rsid w:val="00C648C5"/>
    <w:rsid w:val="00C64A56"/>
    <w:rsid w:val="00C65BAC"/>
    <w:rsid w:val="00C66371"/>
    <w:rsid w:val="00C66B35"/>
    <w:rsid w:val="00C67151"/>
    <w:rsid w:val="00C73E29"/>
    <w:rsid w:val="00C747F6"/>
    <w:rsid w:val="00C74C4F"/>
    <w:rsid w:val="00C750A8"/>
    <w:rsid w:val="00C7530F"/>
    <w:rsid w:val="00C7534D"/>
    <w:rsid w:val="00C753B1"/>
    <w:rsid w:val="00C75451"/>
    <w:rsid w:val="00C778A8"/>
    <w:rsid w:val="00C80051"/>
    <w:rsid w:val="00C80949"/>
    <w:rsid w:val="00C80BB9"/>
    <w:rsid w:val="00C811B5"/>
    <w:rsid w:val="00C82B45"/>
    <w:rsid w:val="00C8464B"/>
    <w:rsid w:val="00C8562A"/>
    <w:rsid w:val="00C8564B"/>
    <w:rsid w:val="00C8567A"/>
    <w:rsid w:val="00C856F1"/>
    <w:rsid w:val="00C8623B"/>
    <w:rsid w:val="00C86806"/>
    <w:rsid w:val="00C877B8"/>
    <w:rsid w:val="00C90879"/>
    <w:rsid w:val="00C90FBF"/>
    <w:rsid w:val="00C91B35"/>
    <w:rsid w:val="00C91F5F"/>
    <w:rsid w:val="00C92ABF"/>
    <w:rsid w:val="00C92C61"/>
    <w:rsid w:val="00C93639"/>
    <w:rsid w:val="00C9363A"/>
    <w:rsid w:val="00C9371A"/>
    <w:rsid w:val="00C93C95"/>
    <w:rsid w:val="00C93D1F"/>
    <w:rsid w:val="00C947A8"/>
    <w:rsid w:val="00C948FD"/>
    <w:rsid w:val="00C95189"/>
    <w:rsid w:val="00C95FFB"/>
    <w:rsid w:val="00C96F01"/>
    <w:rsid w:val="00C97199"/>
    <w:rsid w:val="00CA03F5"/>
    <w:rsid w:val="00CA097E"/>
    <w:rsid w:val="00CA1134"/>
    <w:rsid w:val="00CA2583"/>
    <w:rsid w:val="00CA2EF1"/>
    <w:rsid w:val="00CA30CC"/>
    <w:rsid w:val="00CA315F"/>
    <w:rsid w:val="00CA32DF"/>
    <w:rsid w:val="00CA41C3"/>
    <w:rsid w:val="00CA4E3C"/>
    <w:rsid w:val="00CA5425"/>
    <w:rsid w:val="00CA665B"/>
    <w:rsid w:val="00CA678B"/>
    <w:rsid w:val="00CA7D30"/>
    <w:rsid w:val="00CB0100"/>
    <w:rsid w:val="00CB0E3E"/>
    <w:rsid w:val="00CB101B"/>
    <w:rsid w:val="00CB166C"/>
    <w:rsid w:val="00CB1C30"/>
    <w:rsid w:val="00CB3966"/>
    <w:rsid w:val="00CB4397"/>
    <w:rsid w:val="00CB46F5"/>
    <w:rsid w:val="00CB4B31"/>
    <w:rsid w:val="00CB4F41"/>
    <w:rsid w:val="00CB53D8"/>
    <w:rsid w:val="00CB5DBC"/>
    <w:rsid w:val="00CB5F0D"/>
    <w:rsid w:val="00CB6A15"/>
    <w:rsid w:val="00CB6B5E"/>
    <w:rsid w:val="00CB70F5"/>
    <w:rsid w:val="00CB7444"/>
    <w:rsid w:val="00CC0151"/>
    <w:rsid w:val="00CC03FD"/>
    <w:rsid w:val="00CC04E0"/>
    <w:rsid w:val="00CC0FB5"/>
    <w:rsid w:val="00CC1061"/>
    <w:rsid w:val="00CC14B1"/>
    <w:rsid w:val="00CC16ED"/>
    <w:rsid w:val="00CC1A9B"/>
    <w:rsid w:val="00CC1B0D"/>
    <w:rsid w:val="00CC2E00"/>
    <w:rsid w:val="00CC2EBB"/>
    <w:rsid w:val="00CC3DEE"/>
    <w:rsid w:val="00CC3F43"/>
    <w:rsid w:val="00CC4519"/>
    <w:rsid w:val="00CC75C7"/>
    <w:rsid w:val="00CC76D5"/>
    <w:rsid w:val="00CC7709"/>
    <w:rsid w:val="00CC7B75"/>
    <w:rsid w:val="00CD0608"/>
    <w:rsid w:val="00CD1236"/>
    <w:rsid w:val="00CD13C5"/>
    <w:rsid w:val="00CD46C9"/>
    <w:rsid w:val="00CD471B"/>
    <w:rsid w:val="00CD49F6"/>
    <w:rsid w:val="00CD5044"/>
    <w:rsid w:val="00CD5683"/>
    <w:rsid w:val="00CD589B"/>
    <w:rsid w:val="00CD5B5F"/>
    <w:rsid w:val="00CD5D0E"/>
    <w:rsid w:val="00CD622D"/>
    <w:rsid w:val="00CD7012"/>
    <w:rsid w:val="00CE019A"/>
    <w:rsid w:val="00CE0BD0"/>
    <w:rsid w:val="00CE0DA9"/>
    <w:rsid w:val="00CE1E78"/>
    <w:rsid w:val="00CE27C4"/>
    <w:rsid w:val="00CE2E65"/>
    <w:rsid w:val="00CE353A"/>
    <w:rsid w:val="00CE37ED"/>
    <w:rsid w:val="00CE3DC3"/>
    <w:rsid w:val="00CE4FA6"/>
    <w:rsid w:val="00CE6B46"/>
    <w:rsid w:val="00CE7408"/>
    <w:rsid w:val="00CE74D5"/>
    <w:rsid w:val="00CE76D5"/>
    <w:rsid w:val="00CF1852"/>
    <w:rsid w:val="00CF18D5"/>
    <w:rsid w:val="00CF1DB3"/>
    <w:rsid w:val="00CF27B3"/>
    <w:rsid w:val="00CF288C"/>
    <w:rsid w:val="00CF2B70"/>
    <w:rsid w:val="00CF3B7B"/>
    <w:rsid w:val="00CF3E59"/>
    <w:rsid w:val="00CF4145"/>
    <w:rsid w:val="00CF437E"/>
    <w:rsid w:val="00CF5293"/>
    <w:rsid w:val="00CF6159"/>
    <w:rsid w:val="00CF65AD"/>
    <w:rsid w:val="00CF6940"/>
    <w:rsid w:val="00CF6BB8"/>
    <w:rsid w:val="00CF7B3C"/>
    <w:rsid w:val="00CF7CB7"/>
    <w:rsid w:val="00CF7F0D"/>
    <w:rsid w:val="00D004FA"/>
    <w:rsid w:val="00D01D6A"/>
    <w:rsid w:val="00D036D7"/>
    <w:rsid w:val="00D03A4B"/>
    <w:rsid w:val="00D03AF1"/>
    <w:rsid w:val="00D04743"/>
    <w:rsid w:val="00D0474F"/>
    <w:rsid w:val="00D04F6C"/>
    <w:rsid w:val="00D05164"/>
    <w:rsid w:val="00D0694A"/>
    <w:rsid w:val="00D07783"/>
    <w:rsid w:val="00D07B21"/>
    <w:rsid w:val="00D1047C"/>
    <w:rsid w:val="00D10CFA"/>
    <w:rsid w:val="00D10EEC"/>
    <w:rsid w:val="00D1202D"/>
    <w:rsid w:val="00D1221E"/>
    <w:rsid w:val="00D12F3C"/>
    <w:rsid w:val="00D12FBD"/>
    <w:rsid w:val="00D13EE8"/>
    <w:rsid w:val="00D14F24"/>
    <w:rsid w:val="00D15297"/>
    <w:rsid w:val="00D1672A"/>
    <w:rsid w:val="00D1674F"/>
    <w:rsid w:val="00D17C05"/>
    <w:rsid w:val="00D202ED"/>
    <w:rsid w:val="00D20664"/>
    <w:rsid w:val="00D206A8"/>
    <w:rsid w:val="00D208B9"/>
    <w:rsid w:val="00D20CE8"/>
    <w:rsid w:val="00D218B5"/>
    <w:rsid w:val="00D22773"/>
    <w:rsid w:val="00D22E61"/>
    <w:rsid w:val="00D23D76"/>
    <w:rsid w:val="00D244E3"/>
    <w:rsid w:val="00D25925"/>
    <w:rsid w:val="00D2607E"/>
    <w:rsid w:val="00D26370"/>
    <w:rsid w:val="00D26DB4"/>
    <w:rsid w:val="00D26E6B"/>
    <w:rsid w:val="00D30180"/>
    <w:rsid w:val="00D30CF8"/>
    <w:rsid w:val="00D329E1"/>
    <w:rsid w:val="00D332C2"/>
    <w:rsid w:val="00D33AB0"/>
    <w:rsid w:val="00D346A9"/>
    <w:rsid w:val="00D3542F"/>
    <w:rsid w:val="00D3798E"/>
    <w:rsid w:val="00D37CA7"/>
    <w:rsid w:val="00D37CE0"/>
    <w:rsid w:val="00D4082D"/>
    <w:rsid w:val="00D41ADB"/>
    <w:rsid w:val="00D432C2"/>
    <w:rsid w:val="00D4378B"/>
    <w:rsid w:val="00D44ABC"/>
    <w:rsid w:val="00D44EC0"/>
    <w:rsid w:val="00D45D0E"/>
    <w:rsid w:val="00D465AC"/>
    <w:rsid w:val="00D469FB"/>
    <w:rsid w:val="00D46FE5"/>
    <w:rsid w:val="00D47653"/>
    <w:rsid w:val="00D506BA"/>
    <w:rsid w:val="00D52C1D"/>
    <w:rsid w:val="00D52CAE"/>
    <w:rsid w:val="00D52F34"/>
    <w:rsid w:val="00D52F56"/>
    <w:rsid w:val="00D53C54"/>
    <w:rsid w:val="00D54401"/>
    <w:rsid w:val="00D54700"/>
    <w:rsid w:val="00D54AD5"/>
    <w:rsid w:val="00D54F67"/>
    <w:rsid w:val="00D54FCB"/>
    <w:rsid w:val="00D55207"/>
    <w:rsid w:val="00D5531C"/>
    <w:rsid w:val="00D55E86"/>
    <w:rsid w:val="00D56BB1"/>
    <w:rsid w:val="00D57024"/>
    <w:rsid w:val="00D573B1"/>
    <w:rsid w:val="00D57564"/>
    <w:rsid w:val="00D579A8"/>
    <w:rsid w:val="00D57C83"/>
    <w:rsid w:val="00D609BE"/>
    <w:rsid w:val="00D61833"/>
    <w:rsid w:val="00D6275C"/>
    <w:rsid w:val="00D62D5E"/>
    <w:rsid w:val="00D63048"/>
    <w:rsid w:val="00D6445E"/>
    <w:rsid w:val="00D64BC3"/>
    <w:rsid w:val="00D659D6"/>
    <w:rsid w:val="00D65B72"/>
    <w:rsid w:val="00D66220"/>
    <w:rsid w:val="00D6742C"/>
    <w:rsid w:val="00D67783"/>
    <w:rsid w:val="00D67F4D"/>
    <w:rsid w:val="00D7084D"/>
    <w:rsid w:val="00D70AEA"/>
    <w:rsid w:val="00D71155"/>
    <w:rsid w:val="00D72A1E"/>
    <w:rsid w:val="00D72B45"/>
    <w:rsid w:val="00D72DF1"/>
    <w:rsid w:val="00D7367C"/>
    <w:rsid w:val="00D7403F"/>
    <w:rsid w:val="00D74BE1"/>
    <w:rsid w:val="00D74F42"/>
    <w:rsid w:val="00D75135"/>
    <w:rsid w:val="00D75D28"/>
    <w:rsid w:val="00D75ED5"/>
    <w:rsid w:val="00D7606B"/>
    <w:rsid w:val="00D76458"/>
    <w:rsid w:val="00D770FE"/>
    <w:rsid w:val="00D775D0"/>
    <w:rsid w:val="00D807C3"/>
    <w:rsid w:val="00D80983"/>
    <w:rsid w:val="00D80FAF"/>
    <w:rsid w:val="00D81735"/>
    <w:rsid w:val="00D822AD"/>
    <w:rsid w:val="00D82DC9"/>
    <w:rsid w:val="00D8372A"/>
    <w:rsid w:val="00D84379"/>
    <w:rsid w:val="00D85A7D"/>
    <w:rsid w:val="00D85BB1"/>
    <w:rsid w:val="00D86610"/>
    <w:rsid w:val="00D8661E"/>
    <w:rsid w:val="00D86A44"/>
    <w:rsid w:val="00D87479"/>
    <w:rsid w:val="00D87CD3"/>
    <w:rsid w:val="00D90CAD"/>
    <w:rsid w:val="00D9151A"/>
    <w:rsid w:val="00D91B59"/>
    <w:rsid w:val="00D927C9"/>
    <w:rsid w:val="00D928BF"/>
    <w:rsid w:val="00D93E9A"/>
    <w:rsid w:val="00D9404B"/>
    <w:rsid w:val="00D941DF"/>
    <w:rsid w:val="00D94544"/>
    <w:rsid w:val="00D9493F"/>
    <w:rsid w:val="00D949EB"/>
    <w:rsid w:val="00D95188"/>
    <w:rsid w:val="00D95454"/>
    <w:rsid w:val="00D9602E"/>
    <w:rsid w:val="00D9618A"/>
    <w:rsid w:val="00D96E53"/>
    <w:rsid w:val="00D978F5"/>
    <w:rsid w:val="00D97FF0"/>
    <w:rsid w:val="00DA0403"/>
    <w:rsid w:val="00DA0434"/>
    <w:rsid w:val="00DA16EB"/>
    <w:rsid w:val="00DA17B1"/>
    <w:rsid w:val="00DA1C93"/>
    <w:rsid w:val="00DA2609"/>
    <w:rsid w:val="00DA273D"/>
    <w:rsid w:val="00DA2A98"/>
    <w:rsid w:val="00DA4804"/>
    <w:rsid w:val="00DA4CAA"/>
    <w:rsid w:val="00DA4F46"/>
    <w:rsid w:val="00DA50E6"/>
    <w:rsid w:val="00DA5F7A"/>
    <w:rsid w:val="00DA6467"/>
    <w:rsid w:val="00DA67C5"/>
    <w:rsid w:val="00DA6A3D"/>
    <w:rsid w:val="00DA7A95"/>
    <w:rsid w:val="00DB0B26"/>
    <w:rsid w:val="00DB1B88"/>
    <w:rsid w:val="00DB2F67"/>
    <w:rsid w:val="00DB2FAC"/>
    <w:rsid w:val="00DB4458"/>
    <w:rsid w:val="00DB4616"/>
    <w:rsid w:val="00DB47AC"/>
    <w:rsid w:val="00DB4F5A"/>
    <w:rsid w:val="00DB6270"/>
    <w:rsid w:val="00DB6278"/>
    <w:rsid w:val="00DB63A0"/>
    <w:rsid w:val="00DB63FC"/>
    <w:rsid w:val="00DB6DE6"/>
    <w:rsid w:val="00DB70B3"/>
    <w:rsid w:val="00DC0A35"/>
    <w:rsid w:val="00DC0D28"/>
    <w:rsid w:val="00DC2556"/>
    <w:rsid w:val="00DC282E"/>
    <w:rsid w:val="00DC2B19"/>
    <w:rsid w:val="00DC2D57"/>
    <w:rsid w:val="00DC2DEC"/>
    <w:rsid w:val="00DC3335"/>
    <w:rsid w:val="00DC4D97"/>
    <w:rsid w:val="00DC6DF2"/>
    <w:rsid w:val="00DC7792"/>
    <w:rsid w:val="00DC7B25"/>
    <w:rsid w:val="00DC7D88"/>
    <w:rsid w:val="00DD002D"/>
    <w:rsid w:val="00DD2687"/>
    <w:rsid w:val="00DD2FDE"/>
    <w:rsid w:val="00DD3710"/>
    <w:rsid w:val="00DD3793"/>
    <w:rsid w:val="00DD3D1C"/>
    <w:rsid w:val="00DD3DA2"/>
    <w:rsid w:val="00DD43B0"/>
    <w:rsid w:val="00DD4482"/>
    <w:rsid w:val="00DD4A80"/>
    <w:rsid w:val="00DD4F91"/>
    <w:rsid w:val="00DD5E2A"/>
    <w:rsid w:val="00DD6945"/>
    <w:rsid w:val="00DD7516"/>
    <w:rsid w:val="00DD7DD8"/>
    <w:rsid w:val="00DD7E7F"/>
    <w:rsid w:val="00DE0245"/>
    <w:rsid w:val="00DE0D9F"/>
    <w:rsid w:val="00DE1ABF"/>
    <w:rsid w:val="00DE2294"/>
    <w:rsid w:val="00DE27FC"/>
    <w:rsid w:val="00DE2AA0"/>
    <w:rsid w:val="00DE2D14"/>
    <w:rsid w:val="00DE2FA5"/>
    <w:rsid w:val="00DE316A"/>
    <w:rsid w:val="00DE3B14"/>
    <w:rsid w:val="00DE59FD"/>
    <w:rsid w:val="00DE5A84"/>
    <w:rsid w:val="00DE5F4D"/>
    <w:rsid w:val="00DE6860"/>
    <w:rsid w:val="00DE70B8"/>
    <w:rsid w:val="00DE78BC"/>
    <w:rsid w:val="00DE7C88"/>
    <w:rsid w:val="00DE7E3B"/>
    <w:rsid w:val="00DF0F3A"/>
    <w:rsid w:val="00DF17A3"/>
    <w:rsid w:val="00DF19A9"/>
    <w:rsid w:val="00DF1CB7"/>
    <w:rsid w:val="00DF2006"/>
    <w:rsid w:val="00DF470F"/>
    <w:rsid w:val="00DF53F5"/>
    <w:rsid w:val="00DF5B49"/>
    <w:rsid w:val="00DF6830"/>
    <w:rsid w:val="00DF6E98"/>
    <w:rsid w:val="00DF74CB"/>
    <w:rsid w:val="00DF74F8"/>
    <w:rsid w:val="00DF7A1C"/>
    <w:rsid w:val="00E023B0"/>
    <w:rsid w:val="00E03081"/>
    <w:rsid w:val="00E03A7C"/>
    <w:rsid w:val="00E0414F"/>
    <w:rsid w:val="00E04191"/>
    <w:rsid w:val="00E0442D"/>
    <w:rsid w:val="00E0508B"/>
    <w:rsid w:val="00E058BB"/>
    <w:rsid w:val="00E06407"/>
    <w:rsid w:val="00E0767C"/>
    <w:rsid w:val="00E101E1"/>
    <w:rsid w:val="00E10290"/>
    <w:rsid w:val="00E1041D"/>
    <w:rsid w:val="00E10719"/>
    <w:rsid w:val="00E114A9"/>
    <w:rsid w:val="00E1161A"/>
    <w:rsid w:val="00E1178B"/>
    <w:rsid w:val="00E11C45"/>
    <w:rsid w:val="00E1235B"/>
    <w:rsid w:val="00E12CFC"/>
    <w:rsid w:val="00E1337C"/>
    <w:rsid w:val="00E13643"/>
    <w:rsid w:val="00E136FC"/>
    <w:rsid w:val="00E13EFA"/>
    <w:rsid w:val="00E14BA5"/>
    <w:rsid w:val="00E15422"/>
    <w:rsid w:val="00E15653"/>
    <w:rsid w:val="00E15707"/>
    <w:rsid w:val="00E15ED1"/>
    <w:rsid w:val="00E1662C"/>
    <w:rsid w:val="00E16AF4"/>
    <w:rsid w:val="00E16D4D"/>
    <w:rsid w:val="00E178D0"/>
    <w:rsid w:val="00E17C9B"/>
    <w:rsid w:val="00E17E4E"/>
    <w:rsid w:val="00E203E4"/>
    <w:rsid w:val="00E20C52"/>
    <w:rsid w:val="00E20EF4"/>
    <w:rsid w:val="00E212C6"/>
    <w:rsid w:val="00E214F5"/>
    <w:rsid w:val="00E23A81"/>
    <w:rsid w:val="00E24807"/>
    <w:rsid w:val="00E258D6"/>
    <w:rsid w:val="00E264BF"/>
    <w:rsid w:val="00E266E6"/>
    <w:rsid w:val="00E26AED"/>
    <w:rsid w:val="00E2729C"/>
    <w:rsid w:val="00E27A28"/>
    <w:rsid w:val="00E30662"/>
    <w:rsid w:val="00E30DD0"/>
    <w:rsid w:val="00E310F1"/>
    <w:rsid w:val="00E314EF"/>
    <w:rsid w:val="00E32B5A"/>
    <w:rsid w:val="00E33464"/>
    <w:rsid w:val="00E337E4"/>
    <w:rsid w:val="00E3442B"/>
    <w:rsid w:val="00E34695"/>
    <w:rsid w:val="00E34A3B"/>
    <w:rsid w:val="00E34C45"/>
    <w:rsid w:val="00E35460"/>
    <w:rsid w:val="00E3569A"/>
    <w:rsid w:val="00E35CEF"/>
    <w:rsid w:val="00E36195"/>
    <w:rsid w:val="00E370BB"/>
    <w:rsid w:val="00E40096"/>
    <w:rsid w:val="00E4010A"/>
    <w:rsid w:val="00E404A7"/>
    <w:rsid w:val="00E40F42"/>
    <w:rsid w:val="00E41809"/>
    <w:rsid w:val="00E41894"/>
    <w:rsid w:val="00E4215C"/>
    <w:rsid w:val="00E4233F"/>
    <w:rsid w:val="00E42D6E"/>
    <w:rsid w:val="00E430A6"/>
    <w:rsid w:val="00E43838"/>
    <w:rsid w:val="00E43A8F"/>
    <w:rsid w:val="00E43E57"/>
    <w:rsid w:val="00E43EEE"/>
    <w:rsid w:val="00E4446E"/>
    <w:rsid w:val="00E44731"/>
    <w:rsid w:val="00E45DAF"/>
    <w:rsid w:val="00E46244"/>
    <w:rsid w:val="00E46A04"/>
    <w:rsid w:val="00E47814"/>
    <w:rsid w:val="00E47EB8"/>
    <w:rsid w:val="00E47FE0"/>
    <w:rsid w:val="00E5017E"/>
    <w:rsid w:val="00E5030B"/>
    <w:rsid w:val="00E53304"/>
    <w:rsid w:val="00E535FE"/>
    <w:rsid w:val="00E5379B"/>
    <w:rsid w:val="00E55513"/>
    <w:rsid w:val="00E55691"/>
    <w:rsid w:val="00E558E9"/>
    <w:rsid w:val="00E55C49"/>
    <w:rsid w:val="00E56019"/>
    <w:rsid w:val="00E56086"/>
    <w:rsid w:val="00E561A8"/>
    <w:rsid w:val="00E563AE"/>
    <w:rsid w:val="00E56BD7"/>
    <w:rsid w:val="00E56F85"/>
    <w:rsid w:val="00E57242"/>
    <w:rsid w:val="00E57365"/>
    <w:rsid w:val="00E60609"/>
    <w:rsid w:val="00E610BF"/>
    <w:rsid w:val="00E6201E"/>
    <w:rsid w:val="00E632BE"/>
    <w:rsid w:val="00E63799"/>
    <w:rsid w:val="00E637F5"/>
    <w:rsid w:val="00E63CDD"/>
    <w:rsid w:val="00E63FCA"/>
    <w:rsid w:val="00E64A35"/>
    <w:rsid w:val="00E64F58"/>
    <w:rsid w:val="00E653C3"/>
    <w:rsid w:val="00E65607"/>
    <w:rsid w:val="00E659A7"/>
    <w:rsid w:val="00E6695F"/>
    <w:rsid w:val="00E66A22"/>
    <w:rsid w:val="00E6779E"/>
    <w:rsid w:val="00E6799C"/>
    <w:rsid w:val="00E67E86"/>
    <w:rsid w:val="00E67EDB"/>
    <w:rsid w:val="00E70FE3"/>
    <w:rsid w:val="00E71025"/>
    <w:rsid w:val="00E71711"/>
    <w:rsid w:val="00E730BB"/>
    <w:rsid w:val="00E735EC"/>
    <w:rsid w:val="00E741FC"/>
    <w:rsid w:val="00E7467D"/>
    <w:rsid w:val="00E75992"/>
    <w:rsid w:val="00E75B11"/>
    <w:rsid w:val="00E75E11"/>
    <w:rsid w:val="00E76DBE"/>
    <w:rsid w:val="00E77EB7"/>
    <w:rsid w:val="00E80405"/>
    <w:rsid w:val="00E812D0"/>
    <w:rsid w:val="00E8160D"/>
    <w:rsid w:val="00E81FA0"/>
    <w:rsid w:val="00E827FA"/>
    <w:rsid w:val="00E83721"/>
    <w:rsid w:val="00E8390D"/>
    <w:rsid w:val="00E83C66"/>
    <w:rsid w:val="00E908CA"/>
    <w:rsid w:val="00E90B26"/>
    <w:rsid w:val="00E921F7"/>
    <w:rsid w:val="00E929AF"/>
    <w:rsid w:val="00E92B7A"/>
    <w:rsid w:val="00E96277"/>
    <w:rsid w:val="00E965DC"/>
    <w:rsid w:val="00E9694C"/>
    <w:rsid w:val="00E96D58"/>
    <w:rsid w:val="00E972F2"/>
    <w:rsid w:val="00EA0058"/>
    <w:rsid w:val="00EA045F"/>
    <w:rsid w:val="00EA0687"/>
    <w:rsid w:val="00EA09F8"/>
    <w:rsid w:val="00EA0F48"/>
    <w:rsid w:val="00EA1584"/>
    <w:rsid w:val="00EA171F"/>
    <w:rsid w:val="00EA1AE9"/>
    <w:rsid w:val="00EA2402"/>
    <w:rsid w:val="00EA265E"/>
    <w:rsid w:val="00EA2AE0"/>
    <w:rsid w:val="00EA2B86"/>
    <w:rsid w:val="00EA3125"/>
    <w:rsid w:val="00EA42CA"/>
    <w:rsid w:val="00EA4E78"/>
    <w:rsid w:val="00EA5381"/>
    <w:rsid w:val="00EA5728"/>
    <w:rsid w:val="00EA5DC2"/>
    <w:rsid w:val="00EA6050"/>
    <w:rsid w:val="00EA6BB7"/>
    <w:rsid w:val="00EA6FE3"/>
    <w:rsid w:val="00EA78D1"/>
    <w:rsid w:val="00EB0D82"/>
    <w:rsid w:val="00EB1553"/>
    <w:rsid w:val="00EB1C15"/>
    <w:rsid w:val="00EB24CF"/>
    <w:rsid w:val="00EB3255"/>
    <w:rsid w:val="00EB342E"/>
    <w:rsid w:val="00EB3921"/>
    <w:rsid w:val="00EB3E48"/>
    <w:rsid w:val="00EB48AD"/>
    <w:rsid w:val="00EB4E6D"/>
    <w:rsid w:val="00EB57BA"/>
    <w:rsid w:val="00EB5F2E"/>
    <w:rsid w:val="00EB67BE"/>
    <w:rsid w:val="00EB78B4"/>
    <w:rsid w:val="00EB7DDE"/>
    <w:rsid w:val="00EC1D70"/>
    <w:rsid w:val="00EC1E55"/>
    <w:rsid w:val="00EC1E67"/>
    <w:rsid w:val="00EC1F90"/>
    <w:rsid w:val="00EC2339"/>
    <w:rsid w:val="00EC35E2"/>
    <w:rsid w:val="00EC4AA3"/>
    <w:rsid w:val="00EC5CCD"/>
    <w:rsid w:val="00EC6720"/>
    <w:rsid w:val="00EC6721"/>
    <w:rsid w:val="00EC69FF"/>
    <w:rsid w:val="00EC770A"/>
    <w:rsid w:val="00EC77B1"/>
    <w:rsid w:val="00EC7B39"/>
    <w:rsid w:val="00ED05D7"/>
    <w:rsid w:val="00ED1A96"/>
    <w:rsid w:val="00ED1E5C"/>
    <w:rsid w:val="00ED2180"/>
    <w:rsid w:val="00ED2568"/>
    <w:rsid w:val="00ED3901"/>
    <w:rsid w:val="00ED3EBF"/>
    <w:rsid w:val="00ED4C28"/>
    <w:rsid w:val="00ED5382"/>
    <w:rsid w:val="00ED5F16"/>
    <w:rsid w:val="00ED63C4"/>
    <w:rsid w:val="00ED6778"/>
    <w:rsid w:val="00ED7289"/>
    <w:rsid w:val="00ED72A3"/>
    <w:rsid w:val="00ED7507"/>
    <w:rsid w:val="00ED7DDA"/>
    <w:rsid w:val="00EE0269"/>
    <w:rsid w:val="00EE1913"/>
    <w:rsid w:val="00EE27B7"/>
    <w:rsid w:val="00EE2FCE"/>
    <w:rsid w:val="00EE3AE4"/>
    <w:rsid w:val="00EE41B8"/>
    <w:rsid w:val="00EE43EB"/>
    <w:rsid w:val="00EE4947"/>
    <w:rsid w:val="00EE4A99"/>
    <w:rsid w:val="00EE5E09"/>
    <w:rsid w:val="00EE5F3B"/>
    <w:rsid w:val="00EE675A"/>
    <w:rsid w:val="00EE7009"/>
    <w:rsid w:val="00EE7B91"/>
    <w:rsid w:val="00EF0483"/>
    <w:rsid w:val="00EF0888"/>
    <w:rsid w:val="00EF2C79"/>
    <w:rsid w:val="00EF33A5"/>
    <w:rsid w:val="00EF3AA1"/>
    <w:rsid w:val="00EF4D39"/>
    <w:rsid w:val="00EF5F33"/>
    <w:rsid w:val="00EF622E"/>
    <w:rsid w:val="00EF638B"/>
    <w:rsid w:val="00EF7809"/>
    <w:rsid w:val="00EF7831"/>
    <w:rsid w:val="00EF7A20"/>
    <w:rsid w:val="00EF7CC0"/>
    <w:rsid w:val="00F00C3E"/>
    <w:rsid w:val="00F00F6D"/>
    <w:rsid w:val="00F021CF"/>
    <w:rsid w:val="00F02316"/>
    <w:rsid w:val="00F02A8E"/>
    <w:rsid w:val="00F03643"/>
    <w:rsid w:val="00F041BA"/>
    <w:rsid w:val="00F04EEE"/>
    <w:rsid w:val="00F052ED"/>
    <w:rsid w:val="00F06427"/>
    <w:rsid w:val="00F06587"/>
    <w:rsid w:val="00F06C1F"/>
    <w:rsid w:val="00F07629"/>
    <w:rsid w:val="00F0767D"/>
    <w:rsid w:val="00F07A02"/>
    <w:rsid w:val="00F1056B"/>
    <w:rsid w:val="00F10C65"/>
    <w:rsid w:val="00F137B9"/>
    <w:rsid w:val="00F13975"/>
    <w:rsid w:val="00F13A05"/>
    <w:rsid w:val="00F14FD1"/>
    <w:rsid w:val="00F15634"/>
    <w:rsid w:val="00F15B73"/>
    <w:rsid w:val="00F15BB1"/>
    <w:rsid w:val="00F16123"/>
    <w:rsid w:val="00F165D7"/>
    <w:rsid w:val="00F17455"/>
    <w:rsid w:val="00F17D06"/>
    <w:rsid w:val="00F17F11"/>
    <w:rsid w:val="00F2011B"/>
    <w:rsid w:val="00F2107F"/>
    <w:rsid w:val="00F21BA6"/>
    <w:rsid w:val="00F22097"/>
    <w:rsid w:val="00F228BD"/>
    <w:rsid w:val="00F23944"/>
    <w:rsid w:val="00F24783"/>
    <w:rsid w:val="00F24F8C"/>
    <w:rsid w:val="00F25117"/>
    <w:rsid w:val="00F25673"/>
    <w:rsid w:val="00F2587A"/>
    <w:rsid w:val="00F25DC2"/>
    <w:rsid w:val="00F262DD"/>
    <w:rsid w:val="00F268CF"/>
    <w:rsid w:val="00F26BCE"/>
    <w:rsid w:val="00F26CCF"/>
    <w:rsid w:val="00F27E6F"/>
    <w:rsid w:val="00F30713"/>
    <w:rsid w:val="00F31139"/>
    <w:rsid w:val="00F312C3"/>
    <w:rsid w:val="00F312F1"/>
    <w:rsid w:val="00F3246A"/>
    <w:rsid w:val="00F327A7"/>
    <w:rsid w:val="00F335EB"/>
    <w:rsid w:val="00F33709"/>
    <w:rsid w:val="00F34184"/>
    <w:rsid w:val="00F34FF5"/>
    <w:rsid w:val="00F351B1"/>
    <w:rsid w:val="00F359E6"/>
    <w:rsid w:val="00F36041"/>
    <w:rsid w:val="00F36233"/>
    <w:rsid w:val="00F40710"/>
    <w:rsid w:val="00F40B18"/>
    <w:rsid w:val="00F40E89"/>
    <w:rsid w:val="00F40EC6"/>
    <w:rsid w:val="00F416ED"/>
    <w:rsid w:val="00F419F8"/>
    <w:rsid w:val="00F43EC5"/>
    <w:rsid w:val="00F4464E"/>
    <w:rsid w:val="00F44961"/>
    <w:rsid w:val="00F449D1"/>
    <w:rsid w:val="00F44AC4"/>
    <w:rsid w:val="00F45786"/>
    <w:rsid w:val="00F46977"/>
    <w:rsid w:val="00F46B84"/>
    <w:rsid w:val="00F47337"/>
    <w:rsid w:val="00F50D55"/>
    <w:rsid w:val="00F50E29"/>
    <w:rsid w:val="00F5178F"/>
    <w:rsid w:val="00F51CFF"/>
    <w:rsid w:val="00F53987"/>
    <w:rsid w:val="00F5434B"/>
    <w:rsid w:val="00F54498"/>
    <w:rsid w:val="00F544C9"/>
    <w:rsid w:val="00F54667"/>
    <w:rsid w:val="00F54845"/>
    <w:rsid w:val="00F54BE4"/>
    <w:rsid w:val="00F54D48"/>
    <w:rsid w:val="00F557CF"/>
    <w:rsid w:val="00F5581D"/>
    <w:rsid w:val="00F55903"/>
    <w:rsid w:val="00F571F9"/>
    <w:rsid w:val="00F60CBC"/>
    <w:rsid w:val="00F60EB4"/>
    <w:rsid w:val="00F61215"/>
    <w:rsid w:val="00F61371"/>
    <w:rsid w:val="00F62736"/>
    <w:rsid w:val="00F627B6"/>
    <w:rsid w:val="00F62995"/>
    <w:rsid w:val="00F62C31"/>
    <w:rsid w:val="00F63825"/>
    <w:rsid w:val="00F64546"/>
    <w:rsid w:val="00F64D3E"/>
    <w:rsid w:val="00F65287"/>
    <w:rsid w:val="00F657C7"/>
    <w:rsid w:val="00F66655"/>
    <w:rsid w:val="00F6729B"/>
    <w:rsid w:val="00F672A1"/>
    <w:rsid w:val="00F672D4"/>
    <w:rsid w:val="00F67F45"/>
    <w:rsid w:val="00F70414"/>
    <w:rsid w:val="00F7043B"/>
    <w:rsid w:val="00F70911"/>
    <w:rsid w:val="00F72605"/>
    <w:rsid w:val="00F72ED3"/>
    <w:rsid w:val="00F7372F"/>
    <w:rsid w:val="00F73BD3"/>
    <w:rsid w:val="00F756AF"/>
    <w:rsid w:val="00F762A4"/>
    <w:rsid w:val="00F76840"/>
    <w:rsid w:val="00F77422"/>
    <w:rsid w:val="00F779D6"/>
    <w:rsid w:val="00F8036E"/>
    <w:rsid w:val="00F8111D"/>
    <w:rsid w:val="00F81889"/>
    <w:rsid w:val="00F82341"/>
    <w:rsid w:val="00F8291C"/>
    <w:rsid w:val="00F8298A"/>
    <w:rsid w:val="00F83ABB"/>
    <w:rsid w:val="00F83B91"/>
    <w:rsid w:val="00F84334"/>
    <w:rsid w:val="00F8538F"/>
    <w:rsid w:val="00F8584B"/>
    <w:rsid w:val="00F864DE"/>
    <w:rsid w:val="00F86A5D"/>
    <w:rsid w:val="00F86ED5"/>
    <w:rsid w:val="00F876EB"/>
    <w:rsid w:val="00F909F0"/>
    <w:rsid w:val="00F90A0C"/>
    <w:rsid w:val="00F90A8C"/>
    <w:rsid w:val="00F90E17"/>
    <w:rsid w:val="00F91DA9"/>
    <w:rsid w:val="00F9248A"/>
    <w:rsid w:val="00F9296F"/>
    <w:rsid w:val="00F93657"/>
    <w:rsid w:val="00F93984"/>
    <w:rsid w:val="00F95052"/>
    <w:rsid w:val="00F95127"/>
    <w:rsid w:val="00F962A5"/>
    <w:rsid w:val="00F96E66"/>
    <w:rsid w:val="00F96F3F"/>
    <w:rsid w:val="00F9700D"/>
    <w:rsid w:val="00F97615"/>
    <w:rsid w:val="00F97633"/>
    <w:rsid w:val="00F97B18"/>
    <w:rsid w:val="00F97FB2"/>
    <w:rsid w:val="00FA01A5"/>
    <w:rsid w:val="00FA07DB"/>
    <w:rsid w:val="00FA0A75"/>
    <w:rsid w:val="00FA182E"/>
    <w:rsid w:val="00FA1FE4"/>
    <w:rsid w:val="00FA28DE"/>
    <w:rsid w:val="00FA295D"/>
    <w:rsid w:val="00FA2C90"/>
    <w:rsid w:val="00FA4D22"/>
    <w:rsid w:val="00FA5CB8"/>
    <w:rsid w:val="00FA6472"/>
    <w:rsid w:val="00FA6593"/>
    <w:rsid w:val="00FA6C1B"/>
    <w:rsid w:val="00FA7199"/>
    <w:rsid w:val="00FA7E1D"/>
    <w:rsid w:val="00FA7E8F"/>
    <w:rsid w:val="00FB0442"/>
    <w:rsid w:val="00FB098D"/>
    <w:rsid w:val="00FB108B"/>
    <w:rsid w:val="00FB18CE"/>
    <w:rsid w:val="00FB1D2E"/>
    <w:rsid w:val="00FB209C"/>
    <w:rsid w:val="00FB295B"/>
    <w:rsid w:val="00FB2D3C"/>
    <w:rsid w:val="00FB2DF7"/>
    <w:rsid w:val="00FB3159"/>
    <w:rsid w:val="00FB4088"/>
    <w:rsid w:val="00FB4132"/>
    <w:rsid w:val="00FB5C35"/>
    <w:rsid w:val="00FB685F"/>
    <w:rsid w:val="00FB6DB6"/>
    <w:rsid w:val="00FB7171"/>
    <w:rsid w:val="00FB71E8"/>
    <w:rsid w:val="00FB7AAB"/>
    <w:rsid w:val="00FB7E2A"/>
    <w:rsid w:val="00FC0748"/>
    <w:rsid w:val="00FC0F6B"/>
    <w:rsid w:val="00FC0F98"/>
    <w:rsid w:val="00FC0FB9"/>
    <w:rsid w:val="00FC11FA"/>
    <w:rsid w:val="00FC1A3F"/>
    <w:rsid w:val="00FC3C98"/>
    <w:rsid w:val="00FC3F7B"/>
    <w:rsid w:val="00FC4439"/>
    <w:rsid w:val="00FC4CDC"/>
    <w:rsid w:val="00FC5087"/>
    <w:rsid w:val="00FC52BD"/>
    <w:rsid w:val="00FC5A18"/>
    <w:rsid w:val="00FC5BA8"/>
    <w:rsid w:val="00FC63A9"/>
    <w:rsid w:val="00FC6864"/>
    <w:rsid w:val="00FC6BCC"/>
    <w:rsid w:val="00FC70C4"/>
    <w:rsid w:val="00FC7F94"/>
    <w:rsid w:val="00FD0512"/>
    <w:rsid w:val="00FD052C"/>
    <w:rsid w:val="00FD0E9B"/>
    <w:rsid w:val="00FD1112"/>
    <w:rsid w:val="00FD117A"/>
    <w:rsid w:val="00FD11C7"/>
    <w:rsid w:val="00FD13B7"/>
    <w:rsid w:val="00FD2BDE"/>
    <w:rsid w:val="00FD40B1"/>
    <w:rsid w:val="00FD41C4"/>
    <w:rsid w:val="00FD516D"/>
    <w:rsid w:val="00FD5178"/>
    <w:rsid w:val="00FD523D"/>
    <w:rsid w:val="00FD6D6D"/>
    <w:rsid w:val="00FD6F44"/>
    <w:rsid w:val="00FD74E8"/>
    <w:rsid w:val="00FE1319"/>
    <w:rsid w:val="00FE131C"/>
    <w:rsid w:val="00FE227B"/>
    <w:rsid w:val="00FE2C3E"/>
    <w:rsid w:val="00FE3638"/>
    <w:rsid w:val="00FE38A3"/>
    <w:rsid w:val="00FE4A7F"/>
    <w:rsid w:val="00FE4CEF"/>
    <w:rsid w:val="00FE4D78"/>
    <w:rsid w:val="00FE568F"/>
    <w:rsid w:val="00FE6450"/>
    <w:rsid w:val="00FE6DB8"/>
    <w:rsid w:val="00FE780F"/>
    <w:rsid w:val="00FE79C0"/>
    <w:rsid w:val="00FF030F"/>
    <w:rsid w:val="00FF03DC"/>
    <w:rsid w:val="00FF11BE"/>
    <w:rsid w:val="00FF1956"/>
    <w:rsid w:val="00FF291B"/>
    <w:rsid w:val="00FF4388"/>
    <w:rsid w:val="00FF4D7F"/>
    <w:rsid w:val="00FF5571"/>
    <w:rsid w:val="00FF5957"/>
    <w:rsid w:val="00FF5B9D"/>
    <w:rsid w:val="00FF6C21"/>
    <w:rsid w:val="00FF7B34"/>
    <w:rsid w:val="00FF7E04"/>
    <w:rsid w:val="00FF7F2A"/>
    <w:rsid w:val="5E43F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EE3798-0C44-4CA9-9D85-2C7D0AFE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DA2"/>
    <w:pPr>
      <w:jc w:val="both"/>
    </w:pPr>
    <w:rPr>
      <w:sz w:val="28"/>
      <w:lang w:eastAsia="en-US"/>
    </w:rPr>
  </w:style>
  <w:style w:type="paragraph" w:styleId="1">
    <w:name w:val="heading 1"/>
    <w:basedOn w:val="a"/>
    <w:next w:val="a"/>
    <w:link w:val="10"/>
    <w:uiPriority w:val="99"/>
    <w:qFormat/>
    <w:locked/>
    <w:rsid w:val="00C41B51"/>
    <w:pPr>
      <w:keepNext/>
      <w:jc w:val="center"/>
      <w:outlineLvl w:val="0"/>
    </w:pPr>
    <w:rPr>
      <w:lang w:eastAsia="ru-RU"/>
    </w:rPr>
  </w:style>
  <w:style w:type="paragraph" w:styleId="2">
    <w:name w:val="heading 2"/>
    <w:basedOn w:val="a"/>
    <w:next w:val="a"/>
    <w:link w:val="20"/>
    <w:uiPriority w:val="99"/>
    <w:qFormat/>
    <w:locked/>
    <w:rsid w:val="003A40EF"/>
    <w:pPr>
      <w:keepNext/>
      <w:spacing w:before="240" w:after="60"/>
      <w:outlineLvl w:val="1"/>
    </w:pPr>
    <w:rPr>
      <w:rFonts w:ascii="Cambria" w:hAnsi="Cambria"/>
      <w:b/>
      <w:i/>
    </w:rPr>
  </w:style>
  <w:style w:type="paragraph" w:styleId="3">
    <w:name w:val="heading 3"/>
    <w:basedOn w:val="a"/>
    <w:next w:val="a"/>
    <w:link w:val="30"/>
    <w:uiPriority w:val="99"/>
    <w:qFormat/>
    <w:locked/>
    <w:rsid w:val="00541FFD"/>
    <w:pPr>
      <w:keepNext/>
      <w:suppressAutoHyphens/>
      <w:spacing w:before="240" w:after="60"/>
      <w:jc w:val="left"/>
      <w:outlineLvl w:val="2"/>
    </w:pPr>
    <w:rPr>
      <w:rFonts w:ascii="Arial" w:hAnsi="Arial" w:cs="Arial"/>
      <w:b/>
      <w:bCs/>
      <w:sz w:val="26"/>
      <w:szCs w:val="26"/>
      <w:lang w:eastAsia="ar-SA"/>
    </w:rPr>
  </w:style>
  <w:style w:type="paragraph" w:styleId="4">
    <w:name w:val="heading 4"/>
    <w:basedOn w:val="a"/>
    <w:next w:val="a"/>
    <w:link w:val="40"/>
    <w:uiPriority w:val="99"/>
    <w:qFormat/>
    <w:locked/>
    <w:rsid w:val="00541FFD"/>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546F"/>
    <w:rPr>
      <w:sz w:val="28"/>
    </w:rPr>
  </w:style>
  <w:style w:type="character" w:customStyle="1" w:styleId="20">
    <w:name w:val="Заголовок 2 Знак"/>
    <w:link w:val="2"/>
    <w:uiPriority w:val="99"/>
    <w:semiHidden/>
    <w:locked/>
    <w:rsid w:val="003A40EF"/>
    <w:rPr>
      <w:rFonts w:ascii="Cambria" w:hAnsi="Cambria"/>
      <w:b/>
      <w:i/>
      <w:sz w:val="28"/>
      <w:lang w:eastAsia="en-US"/>
    </w:rPr>
  </w:style>
  <w:style w:type="character" w:customStyle="1" w:styleId="30">
    <w:name w:val="Заголовок 3 Знак"/>
    <w:link w:val="3"/>
    <w:uiPriority w:val="99"/>
    <w:locked/>
    <w:rsid w:val="00541FFD"/>
    <w:rPr>
      <w:rFonts w:ascii="Arial" w:hAnsi="Arial"/>
      <w:b/>
      <w:sz w:val="26"/>
      <w:lang w:eastAsia="ar-SA" w:bidi="ar-SA"/>
    </w:rPr>
  </w:style>
  <w:style w:type="character" w:customStyle="1" w:styleId="40">
    <w:name w:val="Заголовок 4 Знак"/>
    <w:link w:val="4"/>
    <w:uiPriority w:val="99"/>
    <w:semiHidden/>
    <w:locked/>
    <w:rsid w:val="00541FFD"/>
    <w:rPr>
      <w:rFonts w:ascii="Calibri" w:hAnsi="Calibri"/>
      <w:b/>
      <w:sz w:val="28"/>
      <w:lang w:eastAsia="en-US"/>
    </w:rPr>
  </w:style>
  <w:style w:type="paragraph" w:customStyle="1" w:styleId="ConsPlusNonformat">
    <w:name w:val="ConsPlusNonformat"/>
    <w:uiPriority w:val="99"/>
    <w:rsid w:val="000F797D"/>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0F797D"/>
    <w:pPr>
      <w:widowControl w:val="0"/>
      <w:autoSpaceDE w:val="0"/>
      <w:autoSpaceDN w:val="0"/>
      <w:adjustRightInd w:val="0"/>
      <w:ind w:firstLine="720"/>
    </w:pPr>
    <w:rPr>
      <w:rFonts w:ascii="Arial" w:hAnsi="Arial" w:cs="Arial"/>
    </w:rPr>
  </w:style>
  <w:style w:type="table" w:styleId="a3">
    <w:name w:val="Table Grid"/>
    <w:basedOn w:val="a1"/>
    <w:uiPriority w:val="99"/>
    <w:rsid w:val="00BA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51381"/>
    <w:pPr>
      <w:tabs>
        <w:tab w:val="center" w:pos="4677"/>
        <w:tab w:val="right" w:pos="9355"/>
      </w:tabs>
    </w:pPr>
    <w:rPr>
      <w:sz w:val="20"/>
      <w:lang w:eastAsia="ru-RU"/>
    </w:rPr>
  </w:style>
  <w:style w:type="character" w:customStyle="1" w:styleId="a5">
    <w:name w:val="Верхний колонтитул Знак"/>
    <w:basedOn w:val="a0"/>
    <w:link w:val="a4"/>
    <w:uiPriority w:val="99"/>
    <w:locked/>
    <w:rsid w:val="00351381"/>
  </w:style>
  <w:style w:type="paragraph" w:styleId="a6">
    <w:name w:val="footer"/>
    <w:basedOn w:val="a"/>
    <w:link w:val="a7"/>
    <w:uiPriority w:val="99"/>
    <w:rsid w:val="00351381"/>
    <w:pPr>
      <w:tabs>
        <w:tab w:val="center" w:pos="4677"/>
        <w:tab w:val="right" w:pos="9355"/>
      </w:tabs>
    </w:pPr>
    <w:rPr>
      <w:sz w:val="20"/>
      <w:lang w:eastAsia="ru-RU"/>
    </w:rPr>
  </w:style>
  <w:style w:type="character" w:customStyle="1" w:styleId="a7">
    <w:name w:val="Нижний колонтитул Знак"/>
    <w:basedOn w:val="a0"/>
    <w:link w:val="a6"/>
    <w:uiPriority w:val="99"/>
    <w:locked/>
    <w:rsid w:val="00351381"/>
  </w:style>
  <w:style w:type="paragraph" w:styleId="a8">
    <w:name w:val="Balloon Text"/>
    <w:basedOn w:val="a"/>
    <w:link w:val="a9"/>
    <w:uiPriority w:val="99"/>
    <w:semiHidden/>
    <w:rsid w:val="00E370BB"/>
    <w:rPr>
      <w:rFonts w:ascii="Tahoma" w:hAnsi="Tahoma"/>
      <w:sz w:val="16"/>
      <w:lang w:eastAsia="ru-RU"/>
    </w:rPr>
  </w:style>
  <w:style w:type="character" w:customStyle="1" w:styleId="a9">
    <w:name w:val="Текст выноски Знак"/>
    <w:link w:val="a8"/>
    <w:uiPriority w:val="99"/>
    <w:semiHidden/>
    <w:locked/>
    <w:rsid w:val="00E370BB"/>
    <w:rPr>
      <w:rFonts w:ascii="Tahoma" w:hAnsi="Tahoma"/>
      <w:sz w:val="16"/>
    </w:rPr>
  </w:style>
  <w:style w:type="paragraph" w:customStyle="1" w:styleId="aa">
    <w:name w:val="Нормальный (таблица)"/>
    <w:basedOn w:val="a"/>
    <w:next w:val="a"/>
    <w:uiPriority w:val="99"/>
    <w:rsid w:val="00993060"/>
    <w:pPr>
      <w:widowControl w:val="0"/>
      <w:autoSpaceDE w:val="0"/>
      <w:autoSpaceDN w:val="0"/>
      <w:adjustRightInd w:val="0"/>
    </w:pPr>
    <w:rPr>
      <w:rFonts w:ascii="Arial" w:hAnsi="Arial"/>
      <w:sz w:val="24"/>
      <w:szCs w:val="24"/>
      <w:lang w:eastAsia="ru-RU"/>
    </w:rPr>
  </w:style>
  <w:style w:type="paragraph" w:styleId="ab">
    <w:name w:val="Body Text Indent"/>
    <w:basedOn w:val="a"/>
    <w:link w:val="ac"/>
    <w:uiPriority w:val="99"/>
    <w:rsid w:val="0048717C"/>
    <w:pPr>
      <w:ind w:firstLine="851"/>
    </w:pPr>
    <w:rPr>
      <w:lang w:eastAsia="ru-RU"/>
    </w:rPr>
  </w:style>
  <w:style w:type="character" w:customStyle="1" w:styleId="ac">
    <w:name w:val="Основной текст с отступом Знак"/>
    <w:link w:val="ab"/>
    <w:uiPriority w:val="99"/>
    <w:locked/>
    <w:rsid w:val="00CB6A15"/>
    <w:rPr>
      <w:sz w:val="28"/>
      <w:lang w:val="ru-RU" w:eastAsia="ru-RU"/>
    </w:rPr>
  </w:style>
  <w:style w:type="paragraph" w:styleId="21">
    <w:name w:val="Body Text Indent 2"/>
    <w:basedOn w:val="a"/>
    <w:link w:val="22"/>
    <w:uiPriority w:val="99"/>
    <w:rsid w:val="00CB6A15"/>
    <w:pPr>
      <w:spacing w:after="120" w:line="480" w:lineRule="auto"/>
      <w:ind w:left="283"/>
    </w:pPr>
  </w:style>
  <w:style w:type="character" w:customStyle="1" w:styleId="22">
    <w:name w:val="Основной текст с отступом 2 Знак"/>
    <w:link w:val="21"/>
    <w:uiPriority w:val="99"/>
    <w:locked/>
    <w:rsid w:val="0000546F"/>
    <w:rPr>
      <w:sz w:val="28"/>
      <w:lang w:eastAsia="en-US"/>
    </w:rPr>
  </w:style>
  <w:style w:type="paragraph" w:styleId="31">
    <w:name w:val="Body Text Indent 3"/>
    <w:basedOn w:val="a"/>
    <w:link w:val="32"/>
    <w:uiPriority w:val="99"/>
    <w:rsid w:val="00C41B51"/>
    <w:pPr>
      <w:spacing w:after="120"/>
      <w:ind w:left="283"/>
    </w:pPr>
    <w:rPr>
      <w:sz w:val="16"/>
      <w:szCs w:val="16"/>
    </w:rPr>
  </w:style>
  <w:style w:type="character" w:customStyle="1" w:styleId="32">
    <w:name w:val="Основной текст с отступом 3 Знак"/>
    <w:link w:val="31"/>
    <w:uiPriority w:val="99"/>
    <w:semiHidden/>
    <w:locked/>
    <w:rsid w:val="00D55E86"/>
    <w:rPr>
      <w:sz w:val="16"/>
      <w:lang w:eastAsia="en-US"/>
    </w:rPr>
  </w:style>
  <w:style w:type="paragraph" w:styleId="ad">
    <w:name w:val="Body Text"/>
    <w:basedOn w:val="a"/>
    <w:link w:val="ae"/>
    <w:uiPriority w:val="99"/>
    <w:rsid w:val="00C41B51"/>
    <w:pPr>
      <w:spacing w:after="120"/>
    </w:pPr>
  </w:style>
  <w:style w:type="character" w:customStyle="1" w:styleId="ae">
    <w:name w:val="Основной текст Знак"/>
    <w:link w:val="ad"/>
    <w:uiPriority w:val="99"/>
    <w:locked/>
    <w:rsid w:val="00966667"/>
    <w:rPr>
      <w:sz w:val="28"/>
      <w:lang w:eastAsia="en-US"/>
    </w:rPr>
  </w:style>
  <w:style w:type="paragraph" w:customStyle="1" w:styleId="11">
    <w:name w:val="Обычный1"/>
    <w:uiPriority w:val="99"/>
    <w:rsid w:val="00C41B51"/>
  </w:style>
  <w:style w:type="character" w:styleId="af">
    <w:name w:val="page number"/>
    <w:uiPriority w:val="99"/>
    <w:rsid w:val="00172FDF"/>
    <w:rPr>
      <w:rFonts w:cs="Times New Roman"/>
    </w:rPr>
  </w:style>
  <w:style w:type="character" w:customStyle="1" w:styleId="af0">
    <w:name w:val="Гипертекстовая ссылка"/>
    <w:uiPriority w:val="99"/>
    <w:rsid w:val="00C60A0D"/>
    <w:rPr>
      <w:b/>
      <w:color w:val="008000"/>
    </w:rPr>
  </w:style>
  <w:style w:type="paragraph" w:customStyle="1" w:styleId="af1">
    <w:name w:val="Прижатый влево"/>
    <w:basedOn w:val="a"/>
    <w:next w:val="a"/>
    <w:uiPriority w:val="99"/>
    <w:rsid w:val="00112167"/>
    <w:pPr>
      <w:widowControl w:val="0"/>
      <w:autoSpaceDE w:val="0"/>
      <w:autoSpaceDN w:val="0"/>
      <w:adjustRightInd w:val="0"/>
      <w:jc w:val="left"/>
    </w:pPr>
    <w:rPr>
      <w:rFonts w:ascii="Arial" w:hAnsi="Arial"/>
      <w:sz w:val="24"/>
      <w:szCs w:val="24"/>
      <w:lang w:eastAsia="ru-RU"/>
    </w:rPr>
  </w:style>
  <w:style w:type="character" w:styleId="af2">
    <w:name w:val="Hyperlink"/>
    <w:uiPriority w:val="99"/>
    <w:rsid w:val="002109B9"/>
    <w:rPr>
      <w:rFonts w:cs="Times New Roman"/>
      <w:color w:val="0000FF"/>
      <w:u w:val="single"/>
    </w:rPr>
  </w:style>
  <w:style w:type="paragraph" w:customStyle="1" w:styleId="ConsPlusTitle">
    <w:name w:val="ConsPlusTitle"/>
    <w:uiPriority w:val="99"/>
    <w:rsid w:val="00CF65AD"/>
    <w:pPr>
      <w:widowControl w:val="0"/>
      <w:autoSpaceDE w:val="0"/>
      <w:autoSpaceDN w:val="0"/>
      <w:adjustRightInd w:val="0"/>
    </w:pPr>
    <w:rPr>
      <w:rFonts w:ascii="Calibri" w:hAnsi="Calibri" w:cs="Calibri"/>
      <w:b/>
      <w:bCs/>
      <w:sz w:val="22"/>
      <w:szCs w:val="22"/>
    </w:rPr>
  </w:style>
  <w:style w:type="paragraph" w:customStyle="1" w:styleId="ConsPlusCell">
    <w:name w:val="ConsPlusCell"/>
    <w:rsid w:val="00CF65AD"/>
    <w:pPr>
      <w:autoSpaceDE w:val="0"/>
      <w:autoSpaceDN w:val="0"/>
      <w:adjustRightInd w:val="0"/>
    </w:pPr>
    <w:rPr>
      <w:rFonts w:ascii="Arial" w:hAnsi="Arial" w:cs="Arial"/>
    </w:rPr>
  </w:style>
  <w:style w:type="paragraph" w:styleId="af3">
    <w:name w:val="List Paragraph"/>
    <w:basedOn w:val="a"/>
    <w:uiPriority w:val="34"/>
    <w:qFormat/>
    <w:rsid w:val="007242DF"/>
    <w:pPr>
      <w:spacing w:after="200" w:line="276" w:lineRule="auto"/>
      <w:ind w:left="720"/>
      <w:contextualSpacing/>
      <w:jc w:val="left"/>
    </w:pPr>
    <w:rPr>
      <w:rFonts w:ascii="Calibri" w:hAnsi="Calibri"/>
      <w:sz w:val="22"/>
      <w:szCs w:val="22"/>
    </w:rPr>
  </w:style>
  <w:style w:type="paragraph" w:customStyle="1" w:styleId="ListParagraph1">
    <w:name w:val="List Paragraph1"/>
    <w:basedOn w:val="a"/>
    <w:uiPriority w:val="99"/>
    <w:rsid w:val="004E6B01"/>
    <w:pPr>
      <w:spacing w:after="200" w:line="276" w:lineRule="auto"/>
      <w:ind w:left="720"/>
      <w:jc w:val="left"/>
    </w:pPr>
    <w:rPr>
      <w:rFonts w:ascii="Calibri" w:hAnsi="Calibri"/>
      <w:sz w:val="22"/>
      <w:szCs w:val="24"/>
      <w:lang w:eastAsia="ar-SA"/>
    </w:rPr>
  </w:style>
  <w:style w:type="paragraph" w:customStyle="1" w:styleId="220">
    <w:name w:val="Основной текст 22"/>
    <w:basedOn w:val="a"/>
    <w:uiPriority w:val="99"/>
    <w:rsid w:val="00DF470F"/>
    <w:pPr>
      <w:suppressAutoHyphens/>
      <w:spacing w:after="120" w:line="480" w:lineRule="auto"/>
      <w:jc w:val="left"/>
    </w:pPr>
    <w:rPr>
      <w:sz w:val="24"/>
      <w:szCs w:val="24"/>
      <w:lang w:eastAsia="ar-SA"/>
    </w:rPr>
  </w:style>
  <w:style w:type="character" w:styleId="af4">
    <w:name w:val="Strong"/>
    <w:uiPriority w:val="99"/>
    <w:qFormat/>
    <w:locked/>
    <w:rsid w:val="00E67EDB"/>
    <w:rPr>
      <w:rFonts w:cs="Times New Roman"/>
      <w:b/>
    </w:rPr>
  </w:style>
  <w:style w:type="character" w:customStyle="1" w:styleId="af5">
    <w:name w:val="Знак Знак"/>
    <w:uiPriority w:val="99"/>
    <w:rsid w:val="0053050E"/>
    <w:rPr>
      <w:rFonts w:ascii="Arial" w:hAnsi="Arial"/>
      <w:b/>
      <w:i/>
      <w:sz w:val="28"/>
      <w:lang w:val="ru-RU" w:eastAsia="ar-SA" w:bidi="ar-SA"/>
    </w:rPr>
  </w:style>
  <w:style w:type="paragraph" w:customStyle="1" w:styleId="formattexttopleveltext">
    <w:name w:val="formattext topleveltext"/>
    <w:basedOn w:val="a"/>
    <w:uiPriority w:val="99"/>
    <w:rsid w:val="0053050E"/>
    <w:pPr>
      <w:spacing w:before="100" w:beforeAutospacing="1" w:after="100" w:afterAutospacing="1"/>
      <w:jc w:val="left"/>
    </w:pPr>
    <w:rPr>
      <w:sz w:val="24"/>
      <w:szCs w:val="24"/>
      <w:lang w:eastAsia="ru-RU"/>
    </w:rPr>
  </w:style>
  <w:style w:type="paragraph" w:customStyle="1" w:styleId="NoSpacing1">
    <w:name w:val="No Spacing1"/>
    <w:uiPriority w:val="99"/>
    <w:rsid w:val="00541FFD"/>
    <w:pPr>
      <w:suppressAutoHyphens/>
    </w:pPr>
    <w:rPr>
      <w:sz w:val="22"/>
      <w:szCs w:val="24"/>
      <w:lang w:eastAsia="ar-SA"/>
    </w:rPr>
  </w:style>
  <w:style w:type="character" w:customStyle="1" w:styleId="ConsPlusCell0">
    <w:name w:val="ConsPlusCell Знак"/>
    <w:uiPriority w:val="99"/>
    <w:rsid w:val="007E6388"/>
    <w:rPr>
      <w:rFonts w:ascii="Arial" w:hAnsi="Arial"/>
      <w:lang w:val="ru-RU" w:eastAsia="ar-SA" w:bidi="ar-SA"/>
    </w:rPr>
  </w:style>
  <w:style w:type="character" w:customStyle="1" w:styleId="apple-converted-space">
    <w:name w:val="apple-converted-space"/>
    <w:uiPriority w:val="99"/>
    <w:rsid w:val="007E6388"/>
  </w:style>
  <w:style w:type="paragraph" w:customStyle="1" w:styleId="ConsPlusDocList">
    <w:name w:val="ConsPlusDocList"/>
    <w:next w:val="a"/>
    <w:uiPriority w:val="99"/>
    <w:rsid w:val="007E6388"/>
    <w:pPr>
      <w:widowControl w:val="0"/>
      <w:suppressAutoHyphens/>
      <w:autoSpaceDE w:val="0"/>
    </w:pPr>
    <w:rPr>
      <w:rFonts w:ascii="Arial" w:hAnsi="Arial" w:cs="Arial"/>
      <w:lang w:eastAsia="hi-IN" w:bidi="hi-IN"/>
    </w:rPr>
  </w:style>
  <w:style w:type="paragraph" w:customStyle="1" w:styleId="320">
    <w:name w:val="Основной текст с отступом 32"/>
    <w:basedOn w:val="a"/>
    <w:uiPriority w:val="99"/>
    <w:rsid w:val="007E6388"/>
    <w:pPr>
      <w:suppressAutoHyphens/>
      <w:ind w:firstLine="741"/>
    </w:pPr>
    <w:rPr>
      <w:szCs w:val="24"/>
      <w:lang w:eastAsia="ar-SA"/>
    </w:rPr>
  </w:style>
  <w:style w:type="paragraph" w:customStyle="1" w:styleId="af6">
    <w:name w:val="Знак Знак Знак Знак Знак Знак Знак"/>
    <w:basedOn w:val="a"/>
    <w:uiPriority w:val="99"/>
    <w:rsid w:val="0000546F"/>
    <w:pPr>
      <w:widowControl w:val="0"/>
      <w:adjustRightInd w:val="0"/>
      <w:spacing w:after="160" w:line="240" w:lineRule="exact"/>
      <w:jc w:val="right"/>
    </w:pPr>
    <w:rPr>
      <w:sz w:val="20"/>
      <w:lang w:val="en-GB"/>
    </w:rPr>
  </w:style>
  <w:style w:type="paragraph" w:customStyle="1" w:styleId="12">
    <w:name w:val="Абзац списка1"/>
    <w:basedOn w:val="a"/>
    <w:uiPriority w:val="99"/>
    <w:rsid w:val="0000546F"/>
    <w:pPr>
      <w:spacing w:after="200" w:line="276" w:lineRule="auto"/>
      <w:ind w:left="720"/>
      <w:contextualSpacing/>
      <w:jc w:val="left"/>
    </w:pPr>
    <w:rPr>
      <w:rFonts w:ascii="Calibri" w:hAnsi="Calibri"/>
      <w:sz w:val="22"/>
      <w:szCs w:val="22"/>
    </w:rPr>
  </w:style>
  <w:style w:type="character" w:customStyle="1" w:styleId="41">
    <w:name w:val="Знак Знак4"/>
    <w:uiPriority w:val="99"/>
    <w:locked/>
    <w:rsid w:val="0000546F"/>
    <w:rPr>
      <w:rFonts w:ascii="Times New Roman" w:hAnsi="Times New Roman"/>
      <w:b/>
      <w:kern w:val="36"/>
      <w:sz w:val="48"/>
      <w:lang w:eastAsia="ru-RU"/>
    </w:rPr>
  </w:style>
  <w:style w:type="paragraph" w:customStyle="1" w:styleId="13">
    <w:name w:val="Знак Знак Знак1 Знак"/>
    <w:basedOn w:val="a"/>
    <w:uiPriority w:val="99"/>
    <w:rsid w:val="0000546F"/>
    <w:pPr>
      <w:widowControl w:val="0"/>
      <w:adjustRightInd w:val="0"/>
      <w:spacing w:after="160" w:line="240" w:lineRule="exact"/>
      <w:jc w:val="right"/>
    </w:pPr>
    <w:rPr>
      <w:szCs w:val="28"/>
      <w:lang w:val="en-GB"/>
    </w:rPr>
  </w:style>
  <w:style w:type="paragraph" w:styleId="23">
    <w:name w:val="List Bullet 2"/>
    <w:basedOn w:val="a"/>
    <w:autoRedefine/>
    <w:uiPriority w:val="99"/>
    <w:rsid w:val="0000546F"/>
    <w:pPr>
      <w:ind w:firstLine="709"/>
    </w:pPr>
    <w:rPr>
      <w:szCs w:val="28"/>
      <w:lang w:eastAsia="ru-RU"/>
    </w:rPr>
  </w:style>
  <w:style w:type="character" w:customStyle="1" w:styleId="FontStyle24">
    <w:name w:val="Font Style24"/>
    <w:uiPriority w:val="99"/>
    <w:rsid w:val="0000546F"/>
    <w:rPr>
      <w:rFonts w:ascii="Times New Roman" w:hAnsi="Times New Roman"/>
      <w:sz w:val="26"/>
    </w:rPr>
  </w:style>
  <w:style w:type="paragraph" w:customStyle="1" w:styleId="Default">
    <w:name w:val="Default"/>
    <w:rsid w:val="00AD77A3"/>
    <w:pPr>
      <w:autoSpaceDE w:val="0"/>
      <w:autoSpaceDN w:val="0"/>
      <w:adjustRightInd w:val="0"/>
    </w:pPr>
    <w:rPr>
      <w:color w:val="000000"/>
      <w:sz w:val="24"/>
      <w:szCs w:val="24"/>
    </w:rPr>
  </w:style>
  <w:style w:type="paragraph" w:styleId="af7">
    <w:name w:val="No Spacing"/>
    <w:uiPriority w:val="1"/>
    <w:qFormat/>
    <w:rsid w:val="003C56A5"/>
    <w:rPr>
      <w:rFonts w:ascii="Calibri" w:hAnsi="Calibri"/>
      <w:sz w:val="22"/>
      <w:szCs w:val="22"/>
    </w:rPr>
  </w:style>
  <w:style w:type="paragraph" w:styleId="af8">
    <w:name w:val="footnote text"/>
    <w:basedOn w:val="a"/>
    <w:link w:val="af9"/>
    <w:uiPriority w:val="99"/>
    <w:semiHidden/>
    <w:unhideWhenUsed/>
    <w:rsid w:val="003C56A5"/>
    <w:pPr>
      <w:jc w:val="left"/>
    </w:pPr>
    <w:rPr>
      <w:rFonts w:ascii="Calibri" w:hAnsi="Calibri"/>
      <w:sz w:val="20"/>
      <w:lang w:eastAsia="ru-RU"/>
    </w:rPr>
  </w:style>
  <w:style w:type="character" w:customStyle="1" w:styleId="af9">
    <w:name w:val="Текст сноски Знак"/>
    <w:basedOn w:val="a0"/>
    <w:link w:val="af8"/>
    <w:uiPriority w:val="99"/>
    <w:semiHidden/>
    <w:rsid w:val="003C56A5"/>
    <w:rPr>
      <w:rFonts w:ascii="Calibri" w:hAnsi="Calibri"/>
    </w:rPr>
  </w:style>
  <w:style w:type="character" w:styleId="afa">
    <w:name w:val="footnote reference"/>
    <w:basedOn w:val="a0"/>
    <w:uiPriority w:val="99"/>
    <w:semiHidden/>
    <w:unhideWhenUsed/>
    <w:rsid w:val="003C56A5"/>
    <w:rPr>
      <w:vertAlign w:val="superscript"/>
    </w:rPr>
  </w:style>
  <w:style w:type="paragraph" w:styleId="afb">
    <w:name w:val="Normal (Web)"/>
    <w:basedOn w:val="a"/>
    <w:uiPriority w:val="99"/>
    <w:unhideWhenUsed/>
    <w:rsid w:val="009D692E"/>
    <w:pPr>
      <w:spacing w:before="100" w:beforeAutospacing="1" w:after="100" w:afterAutospacing="1"/>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5157">
      <w:bodyDiv w:val="1"/>
      <w:marLeft w:val="0"/>
      <w:marRight w:val="0"/>
      <w:marTop w:val="0"/>
      <w:marBottom w:val="0"/>
      <w:divBdr>
        <w:top w:val="none" w:sz="0" w:space="0" w:color="auto"/>
        <w:left w:val="none" w:sz="0" w:space="0" w:color="auto"/>
        <w:bottom w:val="none" w:sz="0" w:space="0" w:color="auto"/>
        <w:right w:val="none" w:sz="0" w:space="0" w:color="auto"/>
      </w:divBdr>
      <w:divsChild>
        <w:div w:id="810102667">
          <w:marLeft w:val="0"/>
          <w:marRight w:val="0"/>
          <w:marTop w:val="0"/>
          <w:marBottom w:val="0"/>
          <w:divBdr>
            <w:top w:val="none" w:sz="0" w:space="0" w:color="auto"/>
            <w:left w:val="none" w:sz="0" w:space="0" w:color="auto"/>
            <w:bottom w:val="none" w:sz="0" w:space="0" w:color="auto"/>
            <w:right w:val="none" w:sz="0" w:space="0" w:color="auto"/>
          </w:divBdr>
          <w:divsChild>
            <w:div w:id="1272127291">
              <w:marLeft w:val="0"/>
              <w:marRight w:val="0"/>
              <w:marTop w:val="0"/>
              <w:marBottom w:val="0"/>
              <w:divBdr>
                <w:top w:val="none" w:sz="0" w:space="0" w:color="auto"/>
                <w:left w:val="none" w:sz="0" w:space="0" w:color="auto"/>
                <w:bottom w:val="none" w:sz="0" w:space="0" w:color="auto"/>
                <w:right w:val="none" w:sz="0" w:space="0" w:color="auto"/>
              </w:divBdr>
              <w:divsChild>
                <w:div w:id="1717923229">
                  <w:marLeft w:val="0"/>
                  <w:marRight w:val="0"/>
                  <w:marTop w:val="0"/>
                  <w:marBottom w:val="0"/>
                  <w:divBdr>
                    <w:top w:val="none" w:sz="0" w:space="0" w:color="auto"/>
                    <w:left w:val="none" w:sz="0" w:space="0" w:color="auto"/>
                    <w:bottom w:val="none" w:sz="0" w:space="0" w:color="auto"/>
                    <w:right w:val="none" w:sz="0" w:space="0" w:color="auto"/>
                  </w:divBdr>
                  <w:divsChild>
                    <w:div w:id="474763462">
                      <w:marLeft w:val="0"/>
                      <w:marRight w:val="0"/>
                      <w:marTop w:val="0"/>
                      <w:marBottom w:val="0"/>
                      <w:divBdr>
                        <w:top w:val="none" w:sz="0" w:space="0" w:color="auto"/>
                        <w:left w:val="none" w:sz="0" w:space="0" w:color="auto"/>
                        <w:bottom w:val="none" w:sz="0" w:space="0" w:color="auto"/>
                        <w:right w:val="none" w:sz="0" w:space="0" w:color="auto"/>
                      </w:divBdr>
                      <w:divsChild>
                        <w:div w:id="285047620">
                          <w:marLeft w:val="0"/>
                          <w:marRight w:val="0"/>
                          <w:marTop w:val="0"/>
                          <w:marBottom w:val="0"/>
                          <w:divBdr>
                            <w:top w:val="none" w:sz="0" w:space="0" w:color="auto"/>
                            <w:left w:val="none" w:sz="0" w:space="0" w:color="auto"/>
                            <w:bottom w:val="none" w:sz="0" w:space="0" w:color="auto"/>
                            <w:right w:val="none" w:sz="0" w:space="0" w:color="auto"/>
                          </w:divBdr>
                          <w:divsChild>
                            <w:div w:id="1309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693013">
      <w:bodyDiv w:val="1"/>
      <w:marLeft w:val="0"/>
      <w:marRight w:val="0"/>
      <w:marTop w:val="0"/>
      <w:marBottom w:val="0"/>
      <w:divBdr>
        <w:top w:val="none" w:sz="0" w:space="0" w:color="auto"/>
        <w:left w:val="none" w:sz="0" w:space="0" w:color="auto"/>
        <w:bottom w:val="none" w:sz="0" w:space="0" w:color="auto"/>
        <w:right w:val="none" w:sz="0" w:space="0" w:color="auto"/>
      </w:divBdr>
    </w:div>
    <w:div w:id="831028267">
      <w:bodyDiv w:val="1"/>
      <w:marLeft w:val="0"/>
      <w:marRight w:val="0"/>
      <w:marTop w:val="0"/>
      <w:marBottom w:val="0"/>
      <w:divBdr>
        <w:top w:val="none" w:sz="0" w:space="0" w:color="auto"/>
        <w:left w:val="none" w:sz="0" w:space="0" w:color="auto"/>
        <w:bottom w:val="none" w:sz="0" w:space="0" w:color="auto"/>
        <w:right w:val="none" w:sz="0" w:space="0" w:color="auto"/>
      </w:divBdr>
    </w:div>
    <w:div w:id="832375853">
      <w:bodyDiv w:val="1"/>
      <w:marLeft w:val="0"/>
      <w:marRight w:val="0"/>
      <w:marTop w:val="0"/>
      <w:marBottom w:val="0"/>
      <w:divBdr>
        <w:top w:val="none" w:sz="0" w:space="0" w:color="auto"/>
        <w:left w:val="none" w:sz="0" w:space="0" w:color="auto"/>
        <w:bottom w:val="none" w:sz="0" w:space="0" w:color="auto"/>
        <w:right w:val="none" w:sz="0" w:space="0" w:color="auto"/>
      </w:divBdr>
      <w:divsChild>
        <w:div w:id="345525658">
          <w:marLeft w:val="0"/>
          <w:marRight w:val="0"/>
          <w:marTop w:val="0"/>
          <w:marBottom w:val="0"/>
          <w:divBdr>
            <w:top w:val="none" w:sz="0" w:space="0" w:color="auto"/>
            <w:left w:val="none" w:sz="0" w:space="0" w:color="auto"/>
            <w:bottom w:val="none" w:sz="0" w:space="0" w:color="auto"/>
            <w:right w:val="none" w:sz="0" w:space="0" w:color="auto"/>
          </w:divBdr>
          <w:divsChild>
            <w:div w:id="1410081001">
              <w:marLeft w:val="0"/>
              <w:marRight w:val="0"/>
              <w:marTop w:val="0"/>
              <w:marBottom w:val="0"/>
              <w:divBdr>
                <w:top w:val="none" w:sz="0" w:space="0" w:color="auto"/>
                <w:left w:val="none" w:sz="0" w:space="0" w:color="auto"/>
                <w:bottom w:val="none" w:sz="0" w:space="0" w:color="auto"/>
                <w:right w:val="none" w:sz="0" w:space="0" w:color="auto"/>
              </w:divBdr>
              <w:divsChild>
                <w:div w:id="261306948">
                  <w:marLeft w:val="0"/>
                  <w:marRight w:val="0"/>
                  <w:marTop w:val="0"/>
                  <w:marBottom w:val="0"/>
                  <w:divBdr>
                    <w:top w:val="none" w:sz="0" w:space="0" w:color="auto"/>
                    <w:left w:val="none" w:sz="0" w:space="0" w:color="auto"/>
                    <w:bottom w:val="none" w:sz="0" w:space="0" w:color="auto"/>
                    <w:right w:val="none" w:sz="0" w:space="0" w:color="auto"/>
                  </w:divBdr>
                  <w:divsChild>
                    <w:div w:id="1339309341">
                      <w:marLeft w:val="0"/>
                      <w:marRight w:val="0"/>
                      <w:marTop w:val="0"/>
                      <w:marBottom w:val="0"/>
                      <w:divBdr>
                        <w:top w:val="none" w:sz="0" w:space="0" w:color="auto"/>
                        <w:left w:val="none" w:sz="0" w:space="0" w:color="auto"/>
                        <w:bottom w:val="none" w:sz="0" w:space="0" w:color="auto"/>
                        <w:right w:val="none" w:sz="0" w:space="0" w:color="auto"/>
                      </w:divBdr>
                      <w:divsChild>
                        <w:div w:id="257176521">
                          <w:marLeft w:val="0"/>
                          <w:marRight w:val="0"/>
                          <w:marTop w:val="0"/>
                          <w:marBottom w:val="0"/>
                          <w:divBdr>
                            <w:top w:val="none" w:sz="0" w:space="0" w:color="auto"/>
                            <w:left w:val="none" w:sz="0" w:space="0" w:color="auto"/>
                            <w:bottom w:val="none" w:sz="0" w:space="0" w:color="auto"/>
                            <w:right w:val="none" w:sz="0" w:space="0" w:color="auto"/>
                          </w:divBdr>
                          <w:divsChild>
                            <w:div w:id="11565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863253">
      <w:marLeft w:val="0"/>
      <w:marRight w:val="0"/>
      <w:marTop w:val="0"/>
      <w:marBottom w:val="0"/>
      <w:divBdr>
        <w:top w:val="none" w:sz="0" w:space="0" w:color="auto"/>
        <w:left w:val="none" w:sz="0" w:space="0" w:color="auto"/>
        <w:bottom w:val="none" w:sz="0" w:space="0" w:color="auto"/>
        <w:right w:val="none" w:sz="0" w:space="0" w:color="auto"/>
      </w:divBdr>
    </w:div>
    <w:div w:id="1329863254">
      <w:marLeft w:val="0"/>
      <w:marRight w:val="0"/>
      <w:marTop w:val="0"/>
      <w:marBottom w:val="0"/>
      <w:divBdr>
        <w:top w:val="none" w:sz="0" w:space="0" w:color="auto"/>
        <w:left w:val="none" w:sz="0" w:space="0" w:color="auto"/>
        <w:bottom w:val="none" w:sz="0" w:space="0" w:color="auto"/>
        <w:right w:val="none" w:sz="0" w:space="0" w:color="auto"/>
      </w:divBdr>
    </w:div>
    <w:div w:id="1382704171">
      <w:bodyDiv w:val="1"/>
      <w:marLeft w:val="0"/>
      <w:marRight w:val="0"/>
      <w:marTop w:val="0"/>
      <w:marBottom w:val="0"/>
      <w:divBdr>
        <w:top w:val="none" w:sz="0" w:space="0" w:color="auto"/>
        <w:left w:val="none" w:sz="0" w:space="0" w:color="auto"/>
        <w:bottom w:val="none" w:sz="0" w:space="0" w:color="auto"/>
        <w:right w:val="none" w:sz="0" w:space="0" w:color="auto"/>
      </w:divBdr>
      <w:divsChild>
        <w:div w:id="1734425903">
          <w:marLeft w:val="0"/>
          <w:marRight w:val="0"/>
          <w:marTop w:val="0"/>
          <w:marBottom w:val="0"/>
          <w:divBdr>
            <w:top w:val="none" w:sz="0" w:space="0" w:color="auto"/>
            <w:left w:val="none" w:sz="0" w:space="0" w:color="auto"/>
            <w:bottom w:val="none" w:sz="0" w:space="0" w:color="auto"/>
            <w:right w:val="none" w:sz="0" w:space="0" w:color="auto"/>
          </w:divBdr>
          <w:divsChild>
            <w:div w:id="493449600">
              <w:marLeft w:val="0"/>
              <w:marRight w:val="0"/>
              <w:marTop w:val="0"/>
              <w:marBottom w:val="0"/>
              <w:divBdr>
                <w:top w:val="none" w:sz="0" w:space="0" w:color="auto"/>
                <w:left w:val="none" w:sz="0" w:space="0" w:color="auto"/>
                <w:bottom w:val="none" w:sz="0" w:space="0" w:color="auto"/>
                <w:right w:val="none" w:sz="0" w:space="0" w:color="auto"/>
              </w:divBdr>
              <w:divsChild>
                <w:div w:id="1567185133">
                  <w:marLeft w:val="0"/>
                  <w:marRight w:val="0"/>
                  <w:marTop w:val="0"/>
                  <w:marBottom w:val="0"/>
                  <w:divBdr>
                    <w:top w:val="none" w:sz="0" w:space="0" w:color="auto"/>
                    <w:left w:val="none" w:sz="0" w:space="0" w:color="auto"/>
                    <w:bottom w:val="none" w:sz="0" w:space="0" w:color="auto"/>
                    <w:right w:val="none" w:sz="0" w:space="0" w:color="auto"/>
                  </w:divBdr>
                  <w:divsChild>
                    <w:div w:id="1500658384">
                      <w:marLeft w:val="0"/>
                      <w:marRight w:val="0"/>
                      <w:marTop w:val="0"/>
                      <w:marBottom w:val="0"/>
                      <w:divBdr>
                        <w:top w:val="none" w:sz="0" w:space="0" w:color="auto"/>
                        <w:left w:val="none" w:sz="0" w:space="0" w:color="auto"/>
                        <w:bottom w:val="none" w:sz="0" w:space="0" w:color="auto"/>
                        <w:right w:val="none" w:sz="0" w:space="0" w:color="auto"/>
                      </w:divBdr>
                      <w:divsChild>
                        <w:div w:id="442312999">
                          <w:marLeft w:val="0"/>
                          <w:marRight w:val="0"/>
                          <w:marTop w:val="0"/>
                          <w:marBottom w:val="0"/>
                          <w:divBdr>
                            <w:top w:val="none" w:sz="0" w:space="0" w:color="auto"/>
                            <w:left w:val="none" w:sz="0" w:space="0" w:color="auto"/>
                            <w:bottom w:val="none" w:sz="0" w:space="0" w:color="auto"/>
                            <w:right w:val="none" w:sz="0" w:space="0" w:color="auto"/>
                          </w:divBdr>
                          <w:divsChild>
                            <w:div w:id="10417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825712">
      <w:bodyDiv w:val="1"/>
      <w:marLeft w:val="0"/>
      <w:marRight w:val="0"/>
      <w:marTop w:val="0"/>
      <w:marBottom w:val="0"/>
      <w:divBdr>
        <w:top w:val="none" w:sz="0" w:space="0" w:color="auto"/>
        <w:left w:val="none" w:sz="0" w:space="0" w:color="auto"/>
        <w:bottom w:val="none" w:sz="0" w:space="0" w:color="auto"/>
        <w:right w:val="none" w:sz="0" w:space="0" w:color="auto"/>
      </w:divBdr>
    </w:div>
    <w:div w:id="1504778053">
      <w:bodyDiv w:val="1"/>
      <w:marLeft w:val="0"/>
      <w:marRight w:val="0"/>
      <w:marTop w:val="0"/>
      <w:marBottom w:val="0"/>
      <w:divBdr>
        <w:top w:val="none" w:sz="0" w:space="0" w:color="auto"/>
        <w:left w:val="none" w:sz="0" w:space="0" w:color="auto"/>
        <w:bottom w:val="none" w:sz="0" w:space="0" w:color="auto"/>
        <w:right w:val="none" w:sz="0" w:space="0" w:color="auto"/>
      </w:divBdr>
    </w:div>
    <w:div w:id="1773429743">
      <w:bodyDiv w:val="1"/>
      <w:marLeft w:val="0"/>
      <w:marRight w:val="0"/>
      <w:marTop w:val="0"/>
      <w:marBottom w:val="0"/>
      <w:divBdr>
        <w:top w:val="none" w:sz="0" w:space="0" w:color="auto"/>
        <w:left w:val="none" w:sz="0" w:space="0" w:color="auto"/>
        <w:bottom w:val="none" w:sz="0" w:space="0" w:color="auto"/>
        <w:right w:val="none" w:sz="0" w:space="0" w:color="auto"/>
      </w:divBdr>
    </w:div>
    <w:div w:id="21395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hyperlink" Target="http://base.garant.ru/30164907/" TargetMode="External"/><Relationship Id="rId10" Type="http://schemas.openxmlformats.org/officeDocument/2006/relationships/hyperlink" Target="http://base.garant.ru/30164907/" TargetMode="External"/><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hyperlink" Target="http://base.garant.ru/30164907/" TargetMode="Externa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F0AED-1DB2-420B-B869-411B94F4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11594</Words>
  <Characters>66089</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77528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user user</cp:lastModifiedBy>
  <cp:revision>2</cp:revision>
  <cp:lastPrinted>2019-05-14T13:38:00Z</cp:lastPrinted>
  <dcterms:created xsi:type="dcterms:W3CDTF">2019-06-14T08:04:00Z</dcterms:created>
  <dcterms:modified xsi:type="dcterms:W3CDTF">2019-06-14T08:04:00Z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1672873810</vt:i4>
  </property>
</Properties>
</file>