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7E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Информация о месте нахождения и графике работы Администрации Курчатовского района Курской области, структурного подразделения Администрации Курчатовского района Курской области, предоставляющих муниципальную услугу, организаций, участвующих в предоставлении муниципальной услуги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8F557E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 также многофункционального центра предоставления </w:t>
      </w:r>
    </w:p>
    <w:p w:rsidR="00C934F5" w:rsidRPr="00C934F5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государственных и муниципальных услуг</w:t>
      </w:r>
    </w:p>
    <w:p w:rsidR="00C934F5" w:rsidRPr="00C934F5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C934F5" w:rsidRPr="00C934F5" w:rsidRDefault="00C934F5" w:rsidP="00C934F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Курчатовского района Курской области </w:t>
      </w:r>
      <w:r w:rsidRPr="00C934F5">
        <w:rPr>
          <w:rFonts w:ascii="Times New Roman" w:hAnsi="Times New Roman" w:cs="Times New Roman"/>
          <w:sz w:val="24"/>
          <w:szCs w:val="24"/>
        </w:rPr>
        <w:t xml:space="preserve">(далее – Администрация)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располагается по адресу: Курская обл., г. Курчатов, пр-т Коммунистический, д. 12.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График работы Администрации: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 понедельника по пятницу включительно: с 8.00 до 17.00.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Перерыв с 12.00 до 13.00.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Прием заявителей: понедельник - вторник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Выходные дни: суббота, воскресенье.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        Уполномоченный МФЦ (далее - </w:t>
      </w:r>
      <w:r w:rsidR="004C0219">
        <w:rPr>
          <w:rFonts w:ascii="Times New Roman" w:hAnsi="Times New Roman" w:cs="Times New Roman"/>
          <w:sz w:val="24"/>
          <w:szCs w:val="24"/>
          <w:lang w:eastAsia="ru-RU"/>
        </w:rPr>
        <w:t>АУКО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«МФЦ») располагается по адресу: Курская область, город Курск, ул.В.Луговая, 24.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График работы ОБУ «МФЦ»: 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Понедельник, вторник, среда, пятница с 9.00 до 18.00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Четверг с 9.00 до 20.00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Суббота с 9.00 до 16.00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Выходной день - воскресенье.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Филиал </w:t>
      </w:r>
      <w:r w:rsidR="004C0219">
        <w:rPr>
          <w:rFonts w:ascii="Times New Roman" w:hAnsi="Times New Roman" w:cs="Times New Roman"/>
          <w:sz w:val="24"/>
          <w:szCs w:val="24"/>
          <w:lang w:eastAsia="ru-RU"/>
        </w:rPr>
        <w:t>АУКО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«МФЦ» Курчатовского района (далее - МФЦ) располагается по адресу: Курская область, г. Курчатов, пр-т Коммунистический, д. 35.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График работы МФЦ:  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Пн., Вт., Ср., Пт. - с 8:00 до 17:00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Чт. - с 8:00 до 20:00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Сб. - с 9:00 до 13:00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Вс. – Выходной.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В предпраздничные дни время работы Администрации, </w:t>
      </w:r>
      <w:r w:rsidR="004C0219">
        <w:rPr>
          <w:rFonts w:ascii="Times New Roman" w:hAnsi="Times New Roman" w:cs="Times New Roman"/>
          <w:sz w:val="24"/>
          <w:szCs w:val="24"/>
          <w:lang w:eastAsia="ru-RU"/>
        </w:rPr>
        <w:t>АУКО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«МФЦ», филиала </w:t>
      </w:r>
      <w:r w:rsidR="004C0219">
        <w:rPr>
          <w:rFonts w:ascii="Times New Roman" w:hAnsi="Times New Roman" w:cs="Times New Roman"/>
          <w:sz w:val="24"/>
          <w:szCs w:val="24"/>
          <w:lang w:eastAsia="ru-RU"/>
        </w:rPr>
        <w:t>АУКО</w:t>
      </w:r>
      <w:r w:rsidR="004C0219"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«МФЦ» сокращается на один час.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Справочные телефоны </w:t>
      </w: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Курчатовского района Курской области, структурного подразделения Администрации Курчатовского района Курской области, 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предоставляющих муниципальную услугу, организаций, </w:t>
      </w:r>
    </w:p>
    <w:p w:rsidR="00C934F5" w:rsidRPr="00C934F5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участвующих в предоставлении муниципальной услуги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Справочные телефоны: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Администрация: +7(47131) 4-33-61;</w:t>
      </w:r>
    </w:p>
    <w:p w:rsidR="00C934F5" w:rsidRPr="00C934F5" w:rsidRDefault="005E2BE2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АУКО</w:t>
      </w:r>
      <w:r w:rsidR="00C934F5"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«МФЦ»: +7 (4712) 74-14-80;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МФЦ: +7(47131)2-39-83.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Адрес официального сайта муниципального образования «Курчатовский район» Курской области, её структурных подразделений, организаций, участвующих в   предоставлении муниципальной услуги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</w:t>
      </w:r>
    </w:p>
    <w:p w:rsidR="00C934F5" w:rsidRPr="00C934F5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адреса их электронной почты</w:t>
      </w:r>
    </w:p>
    <w:p w:rsidR="00C934F5" w:rsidRPr="00C934F5" w:rsidRDefault="00C934F5" w:rsidP="00C934F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Адрес официального сайта Администрации www. http://курчатовский-район.рф/;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электронная почта:</w:t>
      </w:r>
      <w:r w:rsidRPr="00C934F5">
        <w:rPr>
          <w:rFonts w:cs="Times New Roman"/>
          <w:sz w:val="24"/>
          <w:szCs w:val="24"/>
          <w:lang w:eastAsia="ru-RU"/>
        </w:rPr>
        <w:t xml:space="preserve">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rayadmin@mail.ru.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Адрес официального сайта </w:t>
      </w:r>
      <w:r w:rsidR="008A7846">
        <w:rPr>
          <w:rFonts w:ascii="Times New Roman" w:hAnsi="Times New Roman" w:cs="Times New Roman"/>
          <w:sz w:val="24"/>
          <w:szCs w:val="24"/>
          <w:lang w:eastAsia="ru-RU"/>
        </w:rPr>
        <w:t>АУКО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«МФЦ»: </w:t>
      </w:r>
      <w:hyperlink r:id="rId4" w:history="1">
        <w:r w:rsidRPr="00C934F5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www.mfc-kursk.ru</w:t>
        </w:r>
      </w:hyperlink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электронная почта: </w:t>
      </w:r>
      <w:hyperlink r:id="rId5" w:history="1">
        <w:r w:rsidRPr="00C934F5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mfc@rkursk.ru</w:t>
        </w:r>
      </w:hyperlink>
      <w:r w:rsidRPr="00C934F5">
        <w:rPr>
          <w:rFonts w:ascii="Times New Roman" w:hAnsi="Times New Roman" w:cs="Times New Roman"/>
          <w:sz w:val="24"/>
          <w:szCs w:val="24"/>
          <w:lang w:eastAsia="ru-RU"/>
        </w:rPr>
        <w:t>.;</w:t>
      </w:r>
    </w:p>
    <w:p w:rsidR="00C934F5" w:rsidRPr="00C934F5" w:rsidRDefault="00C934F5" w:rsidP="00C934F5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федеральная государственная информационная система «Единый портал государственных и муниципальных услуг (функций)»:  </w:t>
      </w:r>
      <w:hyperlink r:id="rId6" w:history="1">
        <w:r w:rsidRPr="00C934F5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http://gosuslugi.ru</w:t>
        </w:r>
      </w:hyperlink>
      <w:r w:rsidRPr="00C934F5">
        <w:rPr>
          <w:rFonts w:ascii="Times New Roman" w:hAnsi="Times New Roman" w:cs="Times New Roman"/>
          <w:kern w:val="1"/>
          <w:sz w:val="24"/>
          <w:szCs w:val="24"/>
          <w:u w:val="single"/>
          <w:lang w:eastAsia="zh-CN"/>
        </w:rPr>
        <w:t xml:space="preserve"> (</w:t>
      </w: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>далее – Единый портал);</w:t>
      </w:r>
    </w:p>
    <w:p w:rsidR="00ED1D30" w:rsidRPr="00C934F5" w:rsidRDefault="00C934F5" w:rsidP="00C934F5">
      <w:r w:rsidRPr="00C934F5">
        <w:rPr>
          <w:rFonts w:ascii="Times New Roman" w:hAnsi="Times New Roman" w:cs="Times New Roman"/>
          <w:sz w:val="24"/>
          <w:szCs w:val="24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C934F5">
        <w:rPr>
          <w:rFonts w:ascii="Times New Roman" w:hAnsi="Times New Roman" w:cs="Times New Roman"/>
          <w:sz w:val="24"/>
          <w:szCs w:val="24"/>
          <w:u w:val="single"/>
        </w:rPr>
        <w:t>http://rpgu.rkursk.ru</w:t>
      </w:r>
      <w:r w:rsidRPr="00C934F5">
        <w:rPr>
          <w:rFonts w:ascii="Times New Roman" w:hAnsi="Times New Roman" w:cs="Times New Roman"/>
          <w:sz w:val="24"/>
          <w:szCs w:val="24"/>
        </w:rPr>
        <w:t xml:space="preserve"> (далее – Региональный портал).</w:t>
      </w:r>
    </w:p>
    <w:sectPr w:rsidR="00ED1D30" w:rsidRPr="00C934F5" w:rsidSect="00585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4063D"/>
    <w:rsid w:val="00300623"/>
    <w:rsid w:val="004C0219"/>
    <w:rsid w:val="00537F20"/>
    <w:rsid w:val="005854E1"/>
    <w:rsid w:val="005E2BE2"/>
    <w:rsid w:val="0074063D"/>
    <w:rsid w:val="007B66BC"/>
    <w:rsid w:val="008A7846"/>
    <w:rsid w:val="008F557E"/>
    <w:rsid w:val="00C416BD"/>
    <w:rsid w:val="00C934F5"/>
    <w:rsid w:val="00ED1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20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7F20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5</cp:revision>
  <dcterms:created xsi:type="dcterms:W3CDTF">2019-02-04T11:09:00Z</dcterms:created>
  <dcterms:modified xsi:type="dcterms:W3CDTF">2019-02-04T11:16:00Z</dcterms:modified>
</cp:coreProperties>
</file>