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7C" w:rsidRDefault="00EE767C" w:rsidP="00EE767C">
      <w:pPr>
        <w:pStyle w:val="1"/>
        <w:spacing w:before="1500" w:beforeAutospacing="0" w:after="300" w:afterAutospacing="0"/>
        <w:rPr>
          <w:rFonts w:ascii="inherit" w:hAnsi="inherit"/>
          <w:b w:val="0"/>
          <w:bCs w:val="0"/>
        </w:rPr>
      </w:pPr>
      <w:proofErr w:type="spellStart"/>
      <w:r>
        <w:rPr>
          <w:rFonts w:ascii="inherit" w:hAnsi="inherit"/>
          <w:b w:val="0"/>
          <w:bCs w:val="0"/>
        </w:rPr>
        <w:t>Онлайн-конференция</w:t>
      </w:r>
      <w:proofErr w:type="spellEnd"/>
      <w:r>
        <w:rPr>
          <w:rFonts w:ascii="inherit" w:hAnsi="inherit"/>
          <w:b w:val="0"/>
          <w:bCs w:val="0"/>
        </w:rPr>
        <w:t xml:space="preserve"> «Труд. Защита. Безопасность! Единые типовые нормы выдачи </w:t>
      </w:r>
      <w:proofErr w:type="gramStart"/>
      <w:r>
        <w:rPr>
          <w:rFonts w:ascii="inherit" w:hAnsi="inherit"/>
          <w:b w:val="0"/>
          <w:bCs w:val="0"/>
        </w:rPr>
        <w:t>СИЗ</w:t>
      </w:r>
      <w:proofErr w:type="gramEnd"/>
      <w:r>
        <w:rPr>
          <w:rFonts w:ascii="inherit" w:hAnsi="inherit"/>
          <w:b w:val="0"/>
          <w:bCs w:val="0"/>
        </w:rPr>
        <w:t>. Обзор»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 xml:space="preserve">БИОТ дает старт Деловой программе 2022 года и запускает традиционный цикл </w:t>
      </w:r>
      <w:proofErr w:type="spellStart"/>
      <w:r>
        <w:rPr>
          <w:rFonts w:ascii="Helvetica" w:hAnsi="Helvetica" w:cs="Helvetica"/>
          <w:color w:val="555555"/>
          <w:sz w:val="26"/>
          <w:szCs w:val="26"/>
        </w:rPr>
        <w:t>онлайн</w:t>
      </w:r>
      <w:proofErr w:type="spellEnd"/>
      <w:r>
        <w:rPr>
          <w:rFonts w:ascii="Helvetica" w:hAnsi="Helvetica" w:cs="Helvetica"/>
          <w:color w:val="555555"/>
          <w:sz w:val="26"/>
          <w:szCs w:val="26"/>
        </w:rPr>
        <w:t xml:space="preserve"> - конференций, которые будут проходить на протяжении года, поднимая важнейшие и самые актуальные вопросы в сфере охраны труда и промышленной безопасности. 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 xml:space="preserve">16 февраля состоится первая </w:t>
      </w:r>
      <w:proofErr w:type="spellStart"/>
      <w:r>
        <w:rPr>
          <w:rFonts w:ascii="Helvetica" w:hAnsi="Helvetica" w:cs="Helvetica"/>
          <w:color w:val="555555"/>
          <w:sz w:val="26"/>
          <w:szCs w:val="26"/>
        </w:rPr>
        <w:t>онлайн-конференция</w:t>
      </w:r>
      <w:proofErr w:type="spellEnd"/>
      <w:r>
        <w:rPr>
          <w:rFonts w:ascii="Helvetica" w:hAnsi="Helvetica" w:cs="Helvetica"/>
          <w:color w:val="555555"/>
          <w:sz w:val="26"/>
          <w:szCs w:val="26"/>
        </w:rPr>
        <w:t xml:space="preserve"> «Труд. Защита. Безопасность! Единые типовые нормы выдачи </w:t>
      </w:r>
      <w:proofErr w:type="gramStart"/>
      <w:r>
        <w:rPr>
          <w:rFonts w:ascii="Helvetica" w:hAnsi="Helvetica" w:cs="Helvetica"/>
          <w:color w:val="555555"/>
          <w:sz w:val="26"/>
          <w:szCs w:val="26"/>
        </w:rPr>
        <w:t>СИЗ</w:t>
      </w:r>
      <w:proofErr w:type="gramEnd"/>
      <w:r>
        <w:rPr>
          <w:rFonts w:ascii="Helvetica" w:hAnsi="Helvetica" w:cs="Helvetica"/>
          <w:color w:val="555555"/>
          <w:sz w:val="26"/>
          <w:szCs w:val="26"/>
        </w:rPr>
        <w:t>. Обзор».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16"/>
          <w:szCs w:val="16"/>
        </w:rPr>
        <w:t> 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 xml:space="preserve">Федеральный закон от 2 июля 2021 г. № 311-ФЗ «О внесении изменений в Трудовой кодекс РФ» </w:t>
      </w:r>
      <w:proofErr w:type="gramStart"/>
      <w:r>
        <w:rPr>
          <w:rFonts w:ascii="Helvetica" w:hAnsi="Helvetica" w:cs="Helvetica"/>
          <w:color w:val="555555"/>
          <w:sz w:val="26"/>
          <w:szCs w:val="26"/>
        </w:rPr>
        <w:t>сформировал основу для реализации нового подхода в обеспечении работников СИЗ</w:t>
      </w:r>
      <w:proofErr w:type="gramEnd"/>
      <w:r>
        <w:rPr>
          <w:rFonts w:ascii="Helvetica" w:hAnsi="Helvetica" w:cs="Helvetica"/>
          <w:color w:val="555555"/>
          <w:sz w:val="26"/>
          <w:szCs w:val="26"/>
        </w:rPr>
        <w:t xml:space="preserve">. </w:t>
      </w:r>
      <w:proofErr w:type="gramStart"/>
      <w:r>
        <w:rPr>
          <w:rFonts w:ascii="Helvetica" w:hAnsi="Helvetica" w:cs="Helvetica"/>
          <w:color w:val="555555"/>
          <w:sz w:val="26"/>
          <w:szCs w:val="26"/>
        </w:rPr>
        <w:t>Новая редакция ТК РФ вступит в силу 1 марта 2022 г.  Благодаря долгой и кропотливой работе, в том числе с участием экспертов Ассоциации «СИЗ», Министерство труда и социальной защиты РФ разработало Единые Типовые нормы выдачи средств индивидуальной защиты и смывающих средств – документ объемом более 2000 страниц, содержащий информацию по 5357 профессиям, а также Правила обеспечения работников средствами индивидуальной защиты и</w:t>
      </w:r>
      <w:proofErr w:type="gramEnd"/>
      <w:r>
        <w:rPr>
          <w:rFonts w:ascii="Helvetica" w:hAnsi="Helvetica" w:cs="Helvetica"/>
          <w:color w:val="555555"/>
          <w:sz w:val="26"/>
          <w:szCs w:val="26"/>
        </w:rPr>
        <w:t xml:space="preserve"> смывающими средствами. Требования Правил, которые начнут применяться с 1 сентября 2023 года, распространяются на работодателей – юридических и физических лиц независимо от их организационно-правовых форм и форм собственности и работников.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 xml:space="preserve">Для организации информационно-методической помощи Российский союз промышленников и предпринимателей (РСПП) совместно с Ассоциацией «СИЗ» проводят </w:t>
      </w:r>
      <w:proofErr w:type="gramStart"/>
      <w:r>
        <w:rPr>
          <w:rFonts w:ascii="Helvetica" w:hAnsi="Helvetica" w:cs="Helvetica"/>
          <w:color w:val="555555"/>
          <w:sz w:val="26"/>
          <w:szCs w:val="26"/>
        </w:rPr>
        <w:t>обучающую</w:t>
      </w:r>
      <w:proofErr w:type="gramEnd"/>
      <w:r>
        <w:rPr>
          <w:rFonts w:ascii="Helvetica" w:hAnsi="Helvetica" w:cs="Helvetica"/>
          <w:color w:val="555555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6"/>
          <w:szCs w:val="26"/>
        </w:rPr>
        <w:t>онлайн-конференцию</w:t>
      </w:r>
      <w:proofErr w:type="spellEnd"/>
      <w:r>
        <w:rPr>
          <w:rFonts w:ascii="Helvetica" w:hAnsi="Helvetica" w:cs="Helvetica"/>
          <w:color w:val="555555"/>
          <w:sz w:val="26"/>
          <w:szCs w:val="26"/>
        </w:rPr>
        <w:t>. В ней примут участие эксперты, руководители и специалисты крупнейших промышленных компаний.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16"/>
          <w:szCs w:val="16"/>
        </w:rPr>
        <w:t> </w:t>
      </w:r>
    </w:p>
    <w:p w:rsidR="00EE767C" w:rsidRDefault="00EE767C" w:rsidP="00EE767C">
      <w:pPr>
        <w:shd w:val="clear" w:color="auto" w:fill="FFFFFF"/>
        <w:ind w:firstLine="36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b/>
          <w:bCs/>
          <w:i/>
          <w:iCs/>
          <w:color w:val="555555"/>
          <w:sz w:val="26"/>
          <w:szCs w:val="26"/>
        </w:rPr>
        <w:t>В ходе конференции планируется:</w:t>
      </w:r>
    </w:p>
    <w:p w:rsidR="00EE767C" w:rsidRDefault="00EE767C" w:rsidP="00EE767C">
      <w:pPr>
        <w:shd w:val="clear" w:color="auto" w:fill="FFFFFF"/>
        <w:ind w:firstLine="36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lastRenderedPageBreak/>
        <w:t>1. Обзор Единых Типовых норм.  Его представит</w:t>
      </w:r>
      <w:r>
        <w:rPr>
          <w:rFonts w:ascii="Helvetica" w:hAnsi="Helvetica" w:cs="Helvetica"/>
          <w:b/>
          <w:bCs/>
          <w:color w:val="555555"/>
          <w:sz w:val="26"/>
          <w:szCs w:val="26"/>
        </w:rPr>
        <w:t> Владимир Котов -</w:t>
      </w:r>
      <w:r>
        <w:rPr>
          <w:rFonts w:ascii="Helvetica" w:hAnsi="Helvetica" w:cs="Helvetica"/>
          <w:color w:val="555555"/>
          <w:sz w:val="26"/>
          <w:szCs w:val="26"/>
        </w:rPr>
        <w:t> президент Ассоциации «СИЗ». Обсудим изменения, структуру документа и практическое внедрение.</w:t>
      </w:r>
    </w:p>
    <w:p w:rsidR="00EE767C" w:rsidRDefault="00EE767C" w:rsidP="00EE767C">
      <w:pPr>
        <w:shd w:val="clear" w:color="auto" w:fill="FFFFFF"/>
        <w:ind w:firstLine="36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 xml:space="preserve">2.Дискуссия на тему «Единые типовые нормы в сфере охраны труда: некоторые итоги, анализ норм и правил, проблемы и перспективы для промышленных предприятий» с участием советника генерального директора АО «МХК </w:t>
      </w:r>
      <w:proofErr w:type="spellStart"/>
      <w:r>
        <w:rPr>
          <w:rFonts w:ascii="Helvetica" w:hAnsi="Helvetica" w:cs="Helvetica"/>
          <w:color w:val="555555"/>
          <w:sz w:val="26"/>
          <w:szCs w:val="26"/>
        </w:rPr>
        <w:t>Еврохим</w:t>
      </w:r>
      <w:proofErr w:type="spellEnd"/>
      <w:r>
        <w:rPr>
          <w:rFonts w:ascii="Helvetica" w:hAnsi="Helvetica" w:cs="Helvetica"/>
          <w:color w:val="555555"/>
          <w:sz w:val="26"/>
          <w:szCs w:val="26"/>
        </w:rPr>
        <w:t xml:space="preserve">», члена и эксперта рабочей группы по реформированию контрольно-надзорной деятельности при Правительстве </w:t>
      </w:r>
      <w:proofErr w:type="spellStart"/>
      <w:r>
        <w:rPr>
          <w:rFonts w:ascii="Helvetica" w:hAnsi="Helvetica" w:cs="Helvetica"/>
          <w:color w:val="555555"/>
          <w:sz w:val="26"/>
          <w:szCs w:val="26"/>
        </w:rPr>
        <w:t>РФ</w:t>
      </w:r>
      <w:r>
        <w:rPr>
          <w:rFonts w:ascii="Helvetica" w:hAnsi="Helvetica" w:cs="Helvetica"/>
          <w:b/>
          <w:bCs/>
          <w:color w:val="555555"/>
          <w:sz w:val="26"/>
          <w:szCs w:val="26"/>
        </w:rPr>
        <w:t>Коржа</w:t>
      </w:r>
      <w:proofErr w:type="spellEnd"/>
      <w:r>
        <w:rPr>
          <w:rFonts w:ascii="Helvetica" w:hAnsi="Helvetica" w:cs="Helvetica"/>
          <w:b/>
          <w:bCs/>
          <w:color w:val="555555"/>
          <w:sz w:val="26"/>
          <w:szCs w:val="26"/>
        </w:rPr>
        <w:t>  В.А.</w:t>
      </w:r>
      <w:r>
        <w:rPr>
          <w:rFonts w:ascii="Helvetica" w:hAnsi="Helvetica" w:cs="Helvetica"/>
          <w:color w:val="555555"/>
          <w:sz w:val="26"/>
          <w:szCs w:val="26"/>
        </w:rPr>
        <w:t>; главного специалиста департамента промышленной безопасности, экологии и НТР ПАО «</w:t>
      </w:r>
      <w:proofErr w:type="spellStart"/>
      <w:r>
        <w:rPr>
          <w:rFonts w:ascii="Helvetica" w:hAnsi="Helvetica" w:cs="Helvetica"/>
          <w:color w:val="555555"/>
          <w:sz w:val="26"/>
          <w:szCs w:val="26"/>
        </w:rPr>
        <w:t>Лукойл</w:t>
      </w:r>
      <w:proofErr w:type="spellEnd"/>
      <w:r>
        <w:rPr>
          <w:rFonts w:ascii="Helvetica" w:hAnsi="Helvetica" w:cs="Helvetica"/>
          <w:color w:val="555555"/>
          <w:sz w:val="26"/>
          <w:szCs w:val="26"/>
        </w:rPr>
        <w:t>», члена и эксперта рабочей группы по реформированию контрольно-надзорной деятельности при Правительстве РФ </w:t>
      </w:r>
      <w:proofErr w:type="spellStart"/>
      <w:r>
        <w:rPr>
          <w:rFonts w:ascii="Helvetica" w:hAnsi="Helvetica" w:cs="Helvetica"/>
          <w:b/>
          <w:bCs/>
          <w:color w:val="555555"/>
          <w:sz w:val="26"/>
          <w:szCs w:val="26"/>
        </w:rPr>
        <w:t>Чегнова</w:t>
      </w:r>
      <w:proofErr w:type="spellEnd"/>
      <w:r>
        <w:rPr>
          <w:rFonts w:ascii="Helvetica" w:hAnsi="Helvetica" w:cs="Helvetica"/>
          <w:b/>
          <w:bCs/>
          <w:color w:val="555555"/>
          <w:sz w:val="26"/>
          <w:szCs w:val="26"/>
        </w:rPr>
        <w:t xml:space="preserve"> С.В.</w:t>
      </w:r>
      <w:r>
        <w:rPr>
          <w:rFonts w:ascii="Helvetica" w:hAnsi="Helvetica" w:cs="Helvetica"/>
          <w:color w:val="555555"/>
          <w:sz w:val="26"/>
          <w:szCs w:val="26"/>
        </w:rPr>
        <w:t>, а также  других спикеров.</w:t>
      </w:r>
    </w:p>
    <w:p w:rsidR="00EE767C" w:rsidRDefault="00EE767C" w:rsidP="00EE767C">
      <w:pPr>
        <w:shd w:val="clear" w:color="auto" w:fill="FFFFFF"/>
        <w:ind w:firstLine="709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16"/>
          <w:szCs w:val="16"/>
        </w:rPr>
        <w:t> </w:t>
      </w:r>
    </w:p>
    <w:p w:rsidR="00EE767C" w:rsidRDefault="00EE767C" w:rsidP="00EE767C">
      <w:pPr>
        <w:shd w:val="clear" w:color="auto" w:fill="FFFFFF"/>
        <w:ind w:firstLine="709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>Мероприятие состоится 16 февраля 2022г. с 10:00 по МСК.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 xml:space="preserve">Участие в </w:t>
      </w:r>
      <w:proofErr w:type="spellStart"/>
      <w:r>
        <w:rPr>
          <w:rFonts w:ascii="Helvetica" w:hAnsi="Helvetica" w:cs="Helvetica"/>
          <w:color w:val="555555"/>
          <w:sz w:val="26"/>
          <w:szCs w:val="26"/>
        </w:rPr>
        <w:t>онлайн-конференции</w:t>
      </w:r>
      <w:proofErr w:type="spellEnd"/>
      <w:r>
        <w:rPr>
          <w:rFonts w:ascii="Helvetica" w:hAnsi="Helvetica" w:cs="Helvetica"/>
          <w:color w:val="555555"/>
          <w:sz w:val="26"/>
          <w:szCs w:val="26"/>
        </w:rPr>
        <w:t xml:space="preserve"> бесплатное. Регистрация открыта на сайте </w:t>
      </w:r>
      <w:hyperlink r:id="rId4" w:history="1">
        <w:r>
          <w:rPr>
            <w:rStyle w:val="a3"/>
            <w:rFonts w:ascii="Helvetica" w:hAnsi="Helvetica" w:cs="Helvetica"/>
            <w:color w:val="auto"/>
            <w:sz w:val="26"/>
            <w:szCs w:val="26"/>
            <w:u w:val="none"/>
          </w:rPr>
          <w:t>https://biot-asiz.ru/</w:t>
        </w:r>
      </w:hyperlink>
      <w:r>
        <w:rPr>
          <w:rFonts w:ascii="Helvetica" w:hAnsi="Helvetica" w:cs="Helvetica"/>
          <w:color w:val="555555"/>
          <w:sz w:val="26"/>
          <w:szCs w:val="26"/>
        </w:rPr>
        <w:t>.Трансляция будет осуществляться в сети Интернет.</w:t>
      </w:r>
    </w:p>
    <w:p w:rsidR="00EE767C" w:rsidRDefault="00EE767C" w:rsidP="00EE767C">
      <w:pPr>
        <w:shd w:val="clear" w:color="auto" w:fill="FFFFFF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16"/>
          <w:szCs w:val="16"/>
        </w:rPr>
        <w:t> </w:t>
      </w:r>
    </w:p>
    <w:p w:rsidR="00EE767C" w:rsidRDefault="00EE767C" w:rsidP="00EE767C">
      <w:pPr>
        <w:shd w:val="clear" w:color="auto" w:fill="FFFFFF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>По вопросам участия в конференции: </w:t>
      </w:r>
      <w:hyperlink r:id="rId5" w:history="1">
        <w:r>
          <w:rPr>
            <w:rStyle w:val="a3"/>
            <w:rFonts w:ascii="Helvetica" w:hAnsi="Helvetica" w:cs="Helvetica"/>
            <w:color w:val="337AB7"/>
            <w:sz w:val="26"/>
            <w:szCs w:val="26"/>
            <w:lang w:val="en-US"/>
          </w:rPr>
          <w:t>delprog</w:t>
        </w:r>
        <w:r>
          <w:rPr>
            <w:rStyle w:val="a3"/>
            <w:rFonts w:ascii="Helvetica" w:hAnsi="Helvetica" w:cs="Helvetica"/>
            <w:color w:val="337AB7"/>
            <w:sz w:val="26"/>
            <w:szCs w:val="26"/>
          </w:rPr>
          <w:t>@</w:t>
        </w:r>
        <w:r>
          <w:rPr>
            <w:rStyle w:val="a3"/>
            <w:rFonts w:ascii="Helvetica" w:hAnsi="Helvetica" w:cs="Helvetica"/>
            <w:color w:val="337AB7"/>
            <w:sz w:val="26"/>
            <w:szCs w:val="26"/>
            <w:lang w:val="en-US"/>
          </w:rPr>
          <w:t>biotexpo</w:t>
        </w:r>
        <w:r>
          <w:rPr>
            <w:rStyle w:val="a3"/>
            <w:rFonts w:ascii="Helvetica" w:hAnsi="Helvetica" w:cs="Helvetica"/>
            <w:color w:val="337AB7"/>
            <w:sz w:val="26"/>
            <w:szCs w:val="26"/>
          </w:rPr>
          <w:t>.</w:t>
        </w:r>
        <w:proofErr w:type="spellStart"/>
        <w:r>
          <w:rPr>
            <w:rStyle w:val="a3"/>
            <w:rFonts w:ascii="Helvetica" w:hAnsi="Helvetica" w:cs="Helvetica"/>
            <w:color w:val="337AB7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Helvetica" w:hAnsi="Helvetica" w:cs="Helvetica"/>
          <w:color w:val="555555"/>
          <w:sz w:val="26"/>
          <w:szCs w:val="26"/>
        </w:rPr>
        <w:t>; тел: +7(915) 107-80-80,</w:t>
      </w:r>
    </w:p>
    <w:p w:rsidR="00EE767C" w:rsidRDefault="00EE767C" w:rsidP="00EE767C">
      <w:pPr>
        <w:shd w:val="clear" w:color="auto" w:fill="FFFFFF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>+7(495) 789-93-20 доб.716</w:t>
      </w:r>
    </w:p>
    <w:p w:rsidR="00EE767C" w:rsidRDefault="00EE767C" w:rsidP="00EE767C">
      <w:pPr>
        <w:shd w:val="clear" w:color="auto" w:fill="FFFFFF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EE767C" w:rsidRDefault="00EE767C" w:rsidP="00EE767C">
      <w:pPr>
        <w:shd w:val="clear" w:color="auto" w:fill="FFFFFF"/>
        <w:ind w:firstLine="708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6"/>
          <w:szCs w:val="26"/>
        </w:rPr>
        <w:t>Организаторы мероприятия – РСПП, Ассоциация «СИЗ».</w:t>
      </w:r>
    </w:p>
    <w:p w:rsidR="00D54D52" w:rsidRPr="00EE767C" w:rsidRDefault="00D54D52" w:rsidP="00EE767C"/>
    <w:sectPr w:rsidR="00D54D52" w:rsidRPr="00EE767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33643"/>
    <w:rsid w:val="003617E1"/>
    <w:rsid w:val="004068A6"/>
    <w:rsid w:val="004E3D63"/>
    <w:rsid w:val="00660DD2"/>
    <w:rsid w:val="0073430C"/>
    <w:rsid w:val="007876AE"/>
    <w:rsid w:val="00967E7E"/>
    <w:rsid w:val="00D33643"/>
    <w:rsid w:val="00D54D52"/>
    <w:rsid w:val="00EE767C"/>
    <w:rsid w:val="00FE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D3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3A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5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3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7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prog@biotexpo.ru" TargetMode="External"/><Relationship Id="rId4" Type="http://schemas.openxmlformats.org/officeDocument/2006/relationships/hyperlink" Target="https://biot-asi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2023-12-22T08:05:00Z</dcterms:created>
  <dcterms:modified xsi:type="dcterms:W3CDTF">2023-12-22T08:17:00Z</dcterms:modified>
</cp:coreProperties>
</file>