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EE75CA">
        <w:rPr>
          <w:rFonts w:ascii="Times New Roman" w:hAnsi="Times New Roman" w:cs="Times New Roman"/>
          <w:sz w:val="24"/>
          <w:szCs w:val="24"/>
        </w:rPr>
        <w:t>феврале 2023г</w:t>
      </w:r>
      <w:r w:rsidRPr="009B5914">
        <w:rPr>
          <w:rFonts w:ascii="Times New Roman" w:hAnsi="Times New Roman" w:cs="Times New Roman"/>
          <w:sz w:val="24"/>
          <w:szCs w:val="24"/>
        </w:rPr>
        <w:t xml:space="preserve">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EE75CA">
        <w:rPr>
          <w:rFonts w:ascii="Times New Roman" w:hAnsi="Times New Roman" w:cs="Times New Roman"/>
          <w:sz w:val="24"/>
          <w:szCs w:val="24"/>
        </w:rPr>
        <w:t>17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</w:t>
      </w:r>
      <w:r w:rsidR="00EE75CA">
        <w:rPr>
          <w:rFonts w:ascii="Times New Roman" w:hAnsi="Times New Roman" w:cs="Times New Roman"/>
          <w:sz w:val="24"/>
          <w:szCs w:val="24"/>
        </w:rPr>
        <w:t>й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EE75CA" w:rsidRPr="00EE75CA" w:rsidRDefault="007D7C0B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75CA" w:rsidRPr="00EE75CA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соблюд</w:t>
      </w:r>
      <w:r w:rsidR="00EE75CA">
        <w:rPr>
          <w:rFonts w:ascii="Times New Roman" w:hAnsi="Times New Roman" w:cs="Times New Roman"/>
          <w:sz w:val="24"/>
          <w:szCs w:val="24"/>
        </w:rPr>
        <w:t>ении жилищного законодательства;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</w:t>
      </w:r>
      <w:r>
        <w:rPr>
          <w:rFonts w:ascii="Times New Roman" w:hAnsi="Times New Roman" w:cs="Times New Roman"/>
          <w:sz w:val="24"/>
          <w:szCs w:val="24"/>
        </w:rPr>
        <w:t>доставлении документов по МАСЦО;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антитеррористической защищенности образовательных учреждений (дошкольных и общеобразо</w:t>
      </w:r>
      <w:r>
        <w:rPr>
          <w:rFonts w:ascii="Times New Roman" w:hAnsi="Times New Roman" w:cs="Times New Roman"/>
          <w:sz w:val="24"/>
          <w:szCs w:val="24"/>
        </w:rPr>
        <w:t>вательных);</w:t>
      </w:r>
    </w:p>
    <w:p w:rsidR="00462894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 списков жил</w:t>
      </w:r>
      <w:r>
        <w:rPr>
          <w:rFonts w:ascii="Times New Roman" w:hAnsi="Times New Roman" w:cs="Times New Roman"/>
          <w:sz w:val="24"/>
          <w:szCs w:val="24"/>
        </w:rPr>
        <w:t>ых помещений маневренного фонда;</w:t>
      </w:r>
    </w:p>
    <w:p w:rsidR="00462894" w:rsidRPr="00EE75CA" w:rsidRDefault="00EE75CA" w:rsidP="00EE75CA">
      <w:pPr>
        <w:pStyle w:val="a3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E75CA">
        <w:rPr>
          <w:rFonts w:ascii="Times New Roman" w:hAnsi="Times New Roman"/>
          <w:color w:val="000000" w:themeColor="text1"/>
          <w:sz w:val="26"/>
          <w:szCs w:val="26"/>
        </w:rPr>
        <w:t>Требование о предоставлении информации о приведении положений Устава в соответствие 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действующими законодательством;</w:t>
      </w:r>
    </w:p>
    <w:p w:rsidR="00EE75CA" w:rsidRPr="00EE75CA" w:rsidRDefault="00EE75CA" w:rsidP="00EE75CA">
      <w:pPr>
        <w:pStyle w:val="a3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E75CA">
        <w:rPr>
          <w:rFonts w:ascii="Times New Roman" w:hAnsi="Times New Roman"/>
          <w:color w:val="000000" w:themeColor="text1"/>
          <w:sz w:val="26"/>
          <w:szCs w:val="26"/>
        </w:rPr>
        <w:t>Требование о предоставлении реестра действующих договоров аренды и т.п.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E75CA" w:rsidRPr="00EE75CA" w:rsidRDefault="00EE75CA" w:rsidP="00EE75CA">
      <w:pPr>
        <w:pStyle w:val="a3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E75CA">
        <w:rPr>
          <w:rFonts w:ascii="Times New Roman" w:hAnsi="Times New Roman"/>
          <w:color w:val="000000" w:themeColor="text1"/>
          <w:sz w:val="26"/>
          <w:szCs w:val="26"/>
        </w:rPr>
        <w:t>Требование о предоставлении перечня остановочных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пунктов с указанием их адресов;</w:t>
      </w:r>
    </w:p>
    <w:p w:rsidR="00EE75CA" w:rsidRPr="00EE75CA" w:rsidRDefault="00EE75CA" w:rsidP="00EE75CA">
      <w:pPr>
        <w:pStyle w:val="a3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E75CA">
        <w:rPr>
          <w:rFonts w:ascii="Times New Roman" w:hAnsi="Times New Roman"/>
          <w:color w:val="000000" w:themeColor="text1"/>
          <w:sz w:val="26"/>
          <w:szCs w:val="26"/>
        </w:rPr>
        <w:t>Требование о предоставлении информации об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обеспечении жильем детей-сирот;</w:t>
      </w:r>
    </w:p>
    <w:p w:rsidR="00EE75CA" w:rsidRPr="00EE75CA" w:rsidRDefault="00EE75CA" w:rsidP="00EE75CA">
      <w:pPr>
        <w:pStyle w:val="a3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E75CA">
        <w:rPr>
          <w:rFonts w:ascii="Times New Roman" w:hAnsi="Times New Roman"/>
          <w:color w:val="000000" w:themeColor="text1"/>
          <w:sz w:val="26"/>
          <w:szCs w:val="26"/>
        </w:rPr>
        <w:t>Требование о предоставлении информации о проведенных (запланир</w:t>
      </w:r>
      <w:r>
        <w:rPr>
          <w:rFonts w:ascii="Times New Roman" w:hAnsi="Times New Roman"/>
          <w:color w:val="000000" w:themeColor="text1"/>
          <w:sz w:val="26"/>
          <w:szCs w:val="26"/>
        </w:rPr>
        <w:t>ованных) работах по ремонту ГТС;</w:t>
      </w:r>
    </w:p>
    <w:p w:rsidR="00EE75CA" w:rsidRPr="00EE75CA" w:rsidRDefault="00EE75CA" w:rsidP="00EE75CA">
      <w:pPr>
        <w:pStyle w:val="a3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E75CA">
        <w:rPr>
          <w:rFonts w:ascii="Times New Roman" w:hAnsi="Times New Roman"/>
          <w:color w:val="000000" w:themeColor="text1"/>
          <w:sz w:val="26"/>
          <w:szCs w:val="26"/>
        </w:rPr>
        <w:t>Требование о предоставлении информации о конт</w:t>
      </w:r>
      <w:r>
        <w:rPr>
          <w:rFonts w:ascii="Times New Roman" w:hAnsi="Times New Roman"/>
          <w:color w:val="000000" w:themeColor="text1"/>
          <w:sz w:val="26"/>
          <w:szCs w:val="26"/>
        </w:rPr>
        <w:t>рактной системе в сфере закупок;</w:t>
      </w:r>
    </w:p>
    <w:p w:rsid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семьях в ТЖС, СОП;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 топливно-энергетического баланса, определяющего потребность в использ</w:t>
      </w:r>
      <w:r>
        <w:rPr>
          <w:rFonts w:ascii="Times New Roman" w:hAnsi="Times New Roman" w:cs="Times New Roman"/>
          <w:sz w:val="24"/>
          <w:szCs w:val="24"/>
        </w:rPr>
        <w:t>овании коммунальных ресурсов МО;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информации, касающейся разработки и утверждении паспортов безопасности подведомственных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Курчатовского района;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</w:t>
      </w:r>
      <w:r>
        <w:rPr>
          <w:rFonts w:ascii="Times New Roman" w:hAnsi="Times New Roman" w:cs="Times New Roman"/>
          <w:sz w:val="24"/>
          <w:szCs w:val="24"/>
        </w:rPr>
        <w:t>ении информации в сфере закупок;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 перечня автомобильных дорог Дичнянского, Чаплинского, Дружненского и Колпаковского с</w:t>
      </w:r>
      <w:r>
        <w:rPr>
          <w:rFonts w:ascii="Times New Roman" w:hAnsi="Times New Roman" w:cs="Times New Roman"/>
          <w:sz w:val="24"/>
          <w:szCs w:val="24"/>
        </w:rPr>
        <w:t>ельсоветов Курчатовского района;</w:t>
      </w:r>
    </w:p>
    <w:p w:rsid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закупке, установке и обслуживанию автономн</w:t>
      </w:r>
      <w:r>
        <w:rPr>
          <w:rFonts w:ascii="Times New Roman" w:hAnsi="Times New Roman" w:cs="Times New Roman"/>
          <w:sz w:val="24"/>
          <w:szCs w:val="24"/>
        </w:rPr>
        <w:t>ых дымовых пожарных извещателей;</w:t>
      </w:r>
    </w:p>
    <w:p w:rsid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исполнении законодательства в области обращения с отходами.</w:t>
      </w:r>
    </w:p>
    <w:p w:rsidR="00EE75CA" w:rsidRDefault="00EE75CA" w:rsidP="004E1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C14652" w:rsidP="00C146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EE75C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7D7C0B">
        <w:rPr>
          <w:rFonts w:ascii="Times New Roman" w:hAnsi="Times New Roman" w:cs="Times New Roman"/>
          <w:sz w:val="24"/>
          <w:szCs w:val="24"/>
        </w:rPr>
        <w:t>й</w:t>
      </w:r>
      <w:r w:rsidR="004E1A18">
        <w:rPr>
          <w:rFonts w:ascii="Times New Roman" w:hAnsi="Times New Roman" w:cs="Times New Roman"/>
          <w:sz w:val="24"/>
          <w:szCs w:val="24"/>
        </w:rPr>
        <w:t xml:space="preserve"> об устранении действующего законодательства: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законодательства о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</w:p>
    <w:p w:rsidR="007D7C0B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законодательства об ответственном обращении </w:t>
      </w:r>
      <w:r>
        <w:rPr>
          <w:rFonts w:ascii="Times New Roman" w:hAnsi="Times New Roman" w:cs="Times New Roman"/>
          <w:sz w:val="24"/>
          <w:szCs w:val="24"/>
        </w:rPr>
        <w:t>с животными;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</w:t>
      </w:r>
      <w:r>
        <w:rPr>
          <w:rFonts w:ascii="Times New Roman" w:hAnsi="Times New Roman" w:cs="Times New Roman"/>
          <w:sz w:val="24"/>
          <w:szCs w:val="24"/>
        </w:rPr>
        <w:t>ва о противодействии терроризму;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об отве</w:t>
      </w:r>
      <w:r>
        <w:rPr>
          <w:rFonts w:ascii="Times New Roman" w:hAnsi="Times New Roman" w:cs="Times New Roman"/>
          <w:sz w:val="24"/>
          <w:szCs w:val="24"/>
        </w:rPr>
        <w:t>тственном обращении с животными;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</w:t>
      </w:r>
      <w:r>
        <w:rPr>
          <w:rFonts w:ascii="Times New Roman" w:hAnsi="Times New Roman" w:cs="Times New Roman"/>
          <w:sz w:val="24"/>
          <w:szCs w:val="24"/>
        </w:rPr>
        <w:t>аконодательства в сфере закупок;</w:t>
      </w:r>
    </w:p>
    <w:p w:rsid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</w:t>
      </w:r>
      <w:r>
        <w:rPr>
          <w:rFonts w:ascii="Times New Roman" w:hAnsi="Times New Roman" w:cs="Times New Roman"/>
          <w:sz w:val="24"/>
          <w:szCs w:val="24"/>
        </w:rPr>
        <w:t>аконодательства в сфере закупок;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</w:t>
      </w:r>
      <w:r>
        <w:rPr>
          <w:rFonts w:ascii="Times New Roman" w:hAnsi="Times New Roman" w:cs="Times New Roman"/>
          <w:sz w:val="24"/>
          <w:szCs w:val="24"/>
        </w:rPr>
        <w:t>тва об аудиторской деятельности;</w:t>
      </w:r>
    </w:p>
    <w:p w:rsidR="00EE75CA" w:rsidRP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 государстве</w:t>
      </w:r>
      <w:r>
        <w:rPr>
          <w:rFonts w:ascii="Times New Roman" w:hAnsi="Times New Roman" w:cs="Times New Roman"/>
          <w:sz w:val="24"/>
          <w:szCs w:val="24"/>
        </w:rPr>
        <w:t>нной информационной системе ЖКХ;</w:t>
      </w:r>
    </w:p>
    <w:p w:rsidR="00EE75CA" w:rsidRDefault="00EE75CA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</w:t>
      </w:r>
      <w:r>
        <w:rPr>
          <w:rFonts w:ascii="Times New Roman" w:hAnsi="Times New Roman" w:cs="Times New Roman"/>
          <w:sz w:val="24"/>
          <w:szCs w:val="24"/>
        </w:rPr>
        <w:t>тва о противодействии коррупции;</w:t>
      </w:r>
    </w:p>
    <w:p w:rsidR="00EE75CA" w:rsidRDefault="00EE75CA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5CA" w:rsidRDefault="00EE75CA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75CA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5CA" w:rsidRDefault="00EE75CA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EE75CA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 1</w:t>
      </w:r>
      <w:r w:rsidR="007D7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ротест</w:t>
      </w:r>
      <w:r w:rsidR="00462894">
        <w:rPr>
          <w:rFonts w:ascii="Times New Roman" w:hAnsi="Times New Roman" w:cs="Times New Roman"/>
          <w:sz w:val="24"/>
          <w:szCs w:val="24"/>
        </w:rPr>
        <w:t xml:space="preserve"> </w:t>
      </w:r>
      <w:r w:rsidR="007D7C0B">
        <w:rPr>
          <w:rFonts w:ascii="Times New Roman" w:hAnsi="Times New Roman" w:cs="Times New Roman"/>
          <w:sz w:val="24"/>
          <w:szCs w:val="24"/>
        </w:rPr>
        <w:t xml:space="preserve">на </w:t>
      </w:r>
      <w:r w:rsidR="00462894">
        <w:rPr>
          <w:rFonts w:ascii="Times New Roman" w:hAnsi="Times New Roman" w:cs="Times New Roman"/>
          <w:sz w:val="24"/>
          <w:szCs w:val="24"/>
        </w:rPr>
        <w:t>Административные регламенты</w:t>
      </w:r>
      <w:r w:rsidR="007D7C0B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области:</w:t>
      </w:r>
    </w:p>
    <w:p w:rsidR="007D7C0B" w:rsidRPr="00B7391A" w:rsidRDefault="007D7C0B" w:rsidP="00EE75C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75CA" w:rsidRPr="00EE75CA">
        <w:rPr>
          <w:rFonts w:ascii="Times New Roman" w:hAnsi="Times New Roman" w:cs="Times New Roman"/>
          <w:sz w:val="24"/>
          <w:szCs w:val="24"/>
        </w:rPr>
        <w:t>Протест на отдельные положения Административного регламента 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бесплатно», утвержденного постановлением Администрации Курчатовского района Курской области от 23.01.2019 №53 (в рад. от 01.07.2021).</w:t>
      </w:r>
    </w:p>
    <w:p w:rsidR="00EE75CA" w:rsidRDefault="00EE75CA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652" w:rsidRDefault="004E1A18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EE75CA">
        <w:rPr>
          <w:rFonts w:ascii="Times New Roman" w:hAnsi="Times New Roman" w:cs="Times New Roman"/>
          <w:sz w:val="24"/>
          <w:szCs w:val="24"/>
        </w:rPr>
        <w:t xml:space="preserve">1 </w:t>
      </w:r>
      <w:r w:rsidR="00EE75CA" w:rsidRPr="00EE75CA">
        <w:rPr>
          <w:rFonts w:ascii="Times New Roman" w:hAnsi="Times New Roman" w:cs="Times New Roman"/>
          <w:sz w:val="24"/>
          <w:szCs w:val="24"/>
        </w:rPr>
        <w:t>Заявление об уточнении требований искового заявления о признании незаконным бездействия.</w:t>
      </w:r>
    </w:p>
    <w:p w:rsidR="00462894" w:rsidRPr="00EE75CA" w:rsidRDefault="00EE75CA" w:rsidP="0046289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EE75CA">
        <w:rPr>
          <w:rFonts w:ascii="Times New Roman" w:hAnsi="Times New Roman"/>
          <w:color w:val="000000" w:themeColor="text1"/>
          <w:sz w:val="26"/>
          <w:szCs w:val="26"/>
        </w:rPr>
        <w:t>Предложение о разработке и принятии НПА.</w:t>
      </w:r>
    </w:p>
    <w:sectPr w:rsidR="00462894" w:rsidRPr="00EE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462894"/>
    <w:rsid w:val="004E1A18"/>
    <w:rsid w:val="00720B4B"/>
    <w:rsid w:val="007D7C0B"/>
    <w:rsid w:val="009B5914"/>
    <w:rsid w:val="00C14652"/>
    <w:rsid w:val="00CA5089"/>
    <w:rsid w:val="00DA6E9F"/>
    <w:rsid w:val="00E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2022-03-21T13:10:00Z</cp:lastPrinted>
  <dcterms:created xsi:type="dcterms:W3CDTF">2022-03-21T12:55:00Z</dcterms:created>
  <dcterms:modified xsi:type="dcterms:W3CDTF">2023-03-10T12:59:00Z</dcterms:modified>
</cp:coreProperties>
</file>