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22E" w:rsidRPr="00ED3868" w:rsidRDefault="0057522E" w:rsidP="00ED3868">
      <w:pPr>
        <w:jc w:val="center"/>
        <w:rPr>
          <w:rFonts w:ascii="Arial" w:hAnsi="Arial" w:cs="Arial"/>
          <w:b/>
          <w:sz w:val="32"/>
          <w:szCs w:val="32"/>
        </w:rPr>
      </w:pPr>
      <w:bookmarkStart w:id="0" w:name="_GoBack"/>
      <w:r w:rsidRPr="00ED3868">
        <w:rPr>
          <w:rFonts w:ascii="Arial" w:hAnsi="Arial" w:cs="Arial"/>
          <w:b/>
          <w:sz w:val="32"/>
          <w:szCs w:val="32"/>
        </w:rPr>
        <w:t>АДМИНИСТРАЦИЯ</w:t>
      </w:r>
    </w:p>
    <w:p w:rsidR="0057522E" w:rsidRPr="00ED3868" w:rsidRDefault="0057522E" w:rsidP="00ED3868">
      <w:pPr>
        <w:jc w:val="center"/>
        <w:rPr>
          <w:rFonts w:ascii="Arial" w:hAnsi="Arial" w:cs="Arial"/>
          <w:b/>
          <w:sz w:val="32"/>
          <w:szCs w:val="32"/>
        </w:rPr>
      </w:pPr>
      <w:r w:rsidRPr="00ED3868">
        <w:rPr>
          <w:rFonts w:ascii="Arial" w:hAnsi="Arial" w:cs="Arial"/>
          <w:b/>
          <w:sz w:val="32"/>
          <w:szCs w:val="32"/>
        </w:rPr>
        <w:t>КУРЧАТОВСКОГО РАЙОНА КУРСКОЙ ОБЛАСТИ</w:t>
      </w:r>
    </w:p>
    <w:p w:rsidR="0057522E" w:rsidRPr="00ED3868" w:rsidRDefault="0057522E" w:rsidP="00ED3868">
      <w:pPr>
        <w:jc w:val="center"/>
        <w:rPr>
          <w:rFonts w:ascii="Arial" w:hAnsi="Arial" w:cs="Arial"/>
          <w:b/>
          <w:sz w:val="32"/>
          <w:szCs w:val="32"/>
        </w:rPr>
      </w:pPr>
    </w:p>
    <w:p w:rsidR="0057522E" w:rsidRPr="00ED3868" w:rsidRDefault="0057522E" w:rsidP="00ED3868">
      <w:pPr>
        <w:pStyle w:val="a6"/>
        <w:spacing w:line="240" w:lineRule="auto"/>
        <w:rPr>
          <w:rFonts w:ascii="Arial" w:hAnsi="Arial" w:cs="Arial"/>
          <w:szCs w:val="32"/>
        </w:rPr>
      </w:pPr>
      <w:r w:rsidRPr="00ED3868">
        <w:rPr>
          <w:rFonts w:ascii="Arial" w:hAnsi="Arial" w:cs="Arial"/>
          <w:szCs w:val="32"/>
        </w:rPr>
        <w:t>ПОСТАНОВЛЕНИЕ</w:t>
      </w:r>
    </w:p>
    <w:p w:rsidR="0057522E" w:rsidRPr="00ED3868" w:rsidRDefault="00ED3868" w:rsidP="00ED3868">
      <w:pPr>
        <w:jc w:val="center"/>
        <w:rPr>
          <w:rFonts w:ascii="Arial" w:hAnsi="Arial" w:cs="Arial"/>
          <w:b/>
          <w:bCs/>
          <w:sz w:val="32"/>
          <w:szCs w:val="32"/>
          <w:u w:val="single"/>
        </w:rPr>
      </w:pPr>
      <w:r w:rsidRPr="00ED3868">
        <w:rPr>
          <w:rFonts w:ascii="Arial" w:hAnsi="Arial" w:cs="Arial"/>
          <w:b/>
          <w:bCs/>
          <w:sz w:val="32"/>
          <w:szCs w:val="32"/>
        </w:rPr>
        <w:t>о</w:t>
      </w:r>
      <w:r w:rsidR="0057522E" w:rsidRPr="00ED3868">
        <w:rPr>
          <w:rFonts w:ascii="Arial" w:hAnsi="Arial" w:cs="Arial"/>
          <w:b/>
          <w:bCs/>
          <w:sz w:val="32"/>
          <w:szCs w:val="32"/>
        </w:rPr>
        <w:t xml:space="preserve">т </w:t>
      </w:r>
      <w:r w:rsidRPr="00ED3868">
        <w:rPr>
          <w:rFonts w:ascii="Arial" w:hAnsi="Arial" w:cs="Arial"/>
          <w:b/>
          <w:bCs/>
          <w:sz w:val="32"/>
          <w:szCs w:val="32"/>
        </w:rPr>
        <w:t>11</w:t>
      </w:r>
      <w:r>
        <w:rPr>
          <w:rFonts w:ascii="Arial" w:hAnsi="Arial" w:cs="Arial"/>
          <w:b/>
          <w:bCs/>
          <w:sz w:val="32"/>
          <w:szCs w:val="32"/>
        </w:rPr>
        <w:t xml:space="preserve"> января </w:t>
      </w:r>
      <w:r w:rsidRPr="00ED3868">
        <w:rPr>
          <w:rFonts w:ascii="Arial" w:hAnsi="Arial" w:cs="Arial"/>
          <w:b/>
          <w:bCs/>
          <w:sz w:val="32"/>
          <w:szCs w:val="32"/>
        </w:rPr>
        <w:t>2018</w:t>
      </w:r>
      <w:r>
        <w:rPr>
          <w:rFonts w:ascii="Arial" w:hAnsi="Arial" w:cs="Arial"/>
          <w:b/>
          <w:bCs/>
          <w:sz w:val="32"/>
          <w:szCs w:val="32"/>
        </w:rPr>
        <w:t xml:space="preserve"> </w:t>
      </w:r>
      <w:r w:rsidRPr="00ED3868">
        <w:rPr>
          <w:rFonts w:ascii="Arial" w:hAnsi="Arial" w:cs="Arial"/>
          <w:b/>
          <w:bCs/>
          <w:sz w:val="32"/>
          <w:szCs w:val="32"/>
        </w:rPr>
        <w:t>г</w:t>
      </w:r>
      <w:r>
        <w:rPr>
          <w:rFonts w:ascii="Arial" w:hAnsi="Arial" w:cs="Arial"/>
          <w:b/>
          <w:bCs/>
          <w:sz w:val="32"/>
          <w:szCs w:val="32"/>
        </w:rPr>
        <w:t xml:space="preserve">ода </w:t>
      </w:r>
      <w:r w:rsidR="0057522E" w:rsidRPr="00ED3868">
        <w:rPr>
          <w:rFonts w:ascii="Arial" w:hAnsi="Arial" w:cs="Arial"/>
          <w:b/>
          <w:bCs/>
          <w:sz w:val="32"/>
          <w:szCs w:val="32"/>
        </w:rPr>
        <w:t xml:space="preserve">№ </w:t>
      </w:r>
      <w:r w:rsidRPr="00ED3868">
        <w:rPr>
          <w:rFonts w:ascii="Arial" w:hAnsi="Arial" w:cs="Arial"/>
          <w:b/>
          <w:bCs/>
          <w:sz w:val="32"/>
          <w:szCs w:val="32"/>
        </w:rPr>
        <w:t>11</w:t>
      </w:r>
    </w:p>
    <w:p w:rsidR="0057522E" w:rsidRPr="00ED3868" w:rsidRDefault="0057522E" w:rsidP="00ED3868">
      <w:pPr>
        <w:jc w:val="center"/>
        <w:rPr>
          <w:rFonts w:ascii="Arial" w:hAnsi="Arial" w:cs="Arial"/>
          <w:b/>
          <w:bCs/>
          <w:sz w:val="32"/>
          <w:szCs w:val="32"/>
        </w:rPr>
      </w:pPr>
    </w:p>
    <w:p w:rsidR="007579F2" w:rsidRPr="00ED3868" w:rsidRDefault="0057522E" w:rsidP="00ED3868">
      <w:pPr>
        <w:autoSpaceDE w:val="0"/>
        <w:autoSpaceDN w:val="0"/>
        <w:adjustRightInd w:val="0"/>
        <w:jc w:val="center"/>
        <w:rPr>
          <w:rFonts w:ascii="Arial" w:hAnsi="Arial" w:cs="Arial"/>
          <w:b/>
          <w:sz w:val="32"/>
          <w:szCs w:val="32"/>
        </w:rPr>
      </w:pPr>
      <w:r w:rsidRPr="00ED3868">
        <w:rPr>
          <w:rFonts w:ascii="Arial" w:hAnsi="Arial" w:cs="Arial"/>
          <w:b/>
          <w:sz w:val="32"/>
          <w:szCs w:val="32"/>
        </w:rPr>
        <w:t xml:space="preserve">Об утверждении </w:t>
      </w:r>
      <w:r w:rsidR="007579F2" w:rsidRPr="00ED3868">
        <w:rPr>
          <w:rFonts w:ascii="Arial" w:hAnsi="Arial" w:cs="Arial"/>
          <w:b/>
          <w:sz w:val="32"/>
          <w:szCs w:val="32"/>
        </w:rPr>
        <w:t>Методик</w:t>
      </w:r>
      <w:r w:rsidR="00694625" w:rsidRPr="00ED3868">
        <w:rPr>
          <w:rFonts w:ascii="Arial" w:hAnsi="Arial" w:cs="Arial"/>
          <w:b/>
          <w:sz w:val="32"/>
          <w:szCs w:val="32"/>
        </w:rPr>
        <w:t>и</w:t>
      </w:r>
      <w:r w:rsidR="00ED3868">
        <w:rPr>
          <w:rFonts w:ascii="Arial" w:hAnsi="Arial" w:cs="Arial"/>
          <w:b/>
          <w:sz w:val="32"/>
          <w:szCs w:val="32"/>
        </w:rPr>
        <w:t xml:space="preserve"> </w:t>
      </w:r>
      <w:r w:rsidR="007579F2" w:rsidRPr="00ED3868">
        <w:rPr>
          <w:rFonts w:ascii="Arial" w:hAnsi="Arial" w:cs="Arial"/>
          <w:b/>
          <w:sz w:val="32"/>
          <w:szCs w:val="32"/>
        </w:rPr>
        <w:t xml:space="preserve">расчета стоимости платных </w:t>
      </w:r>
      <w:r w:rsidR="00ED3868" w:rsidRPr="00ED3868">
        <w:rPr>
          <w:rFonts w:ascii="Arial" w:hAnsi="Arial" w:cs="Arial"/>
          <w:b/>
          <w:sz w:val="32"/>
          <w:szCs w:val="32"/>
        </w:rPr>
        <w:t>услуг,</w:t>
      </w:r>
      <w:r w:rsidR="00ED3868">
        <w:rPr>
          <w:rFonts w:ascii="Arial" w:hAnsi="Arial" w:cs="Arial"/>
          <w:b/>
          <w:sz w:val="32"/>
          <w:szCs w:val="32"/>
        </w:rPr>
        <w:t xml:space="preserve"> оказываемых</w:t>
      </w:r>
      <w:r w:rsidR="007579F2" w:rsidRPr="00ED3868">
        <w:rPr>
          <w:rFonts w:ascii="Arial" w:hAnsi="Arial" w:cs="Arial"/>
          <w:b/>
          <w:sz w:val="32"/>
          <w:szCs w:val="32"/>
        </w:rPr>
        <w:t xml:space="preserve"> муниципальными</w:t>
      </w:r>
      <w:r w:rsidR="00ED3868">
        <w:rPr>
          <w:rFonts w:ascii="Arial" w:hAnsi="Arial" w:cs="Arial"/>
          <w:b/>
          <w:sz w:val="32"/>
          <w:szCs w:val="32"/>
        </w:rPr>
        <w:t xml:space="preserve"> </w:t>
      </w:r>
      <w:r w:rsidR="007579F2" w:rsidRPr="00ED3868">
        <w:rPr>
          <w:rFonts w:ascii="Arial" w:hAnsi="Arial" w:cs="Arial"/>
          <w:b/>
          <w:sz w:val="32"/>
          <w:szCs w:val="32"/>
        </w:rPr>
        <w:t>учреждениями Курчатовского района</w:t>
      </w:r>
      <w:r w:rsidR="00ED3868">
        <w:rPr>
          <w:rFonts w:ascii="Arial" w:hAnsi="Arial" w:cs="Arial"/>
          <w:b/>
          <w:sz w:val="32"/>
          <w:szCs w:val="32"/>
        </w:rPr>
        <w:t xml:space="preserve"> </w:t>
      </w:r>
      <w:r w:rsidR="007579F2" w:rsidRPr="00ED3868">
        <w:rPr>
          <w:rFonts w:ascii="Arial" w:hAnsi="Arial" w:cs="Arial"/>
          <w:b/>
          <w:sz w:val="32"/>
          <w:szCs w:val="32"/>
        </w:rPr>
        <w:t>Курской области</w:t>
      </w:r>
    </w:p>
    <w:p w:rsidR="007579F2" w:rsidRPr="00ED3868" w:rsidRDefault="007579F2" w:rsidP="00ED3868">
      <w:pPr>
        <w:pStyle w:val="ConsPlusTitle"/>
        <w:widowControl/>
        <w:jc w:val="both"/>
        <w:rPr>
          <w:rFonts w:ascii="Arial" w:hAnsi="Arial" w:cs="Arial"/>
          <w:sz w:val="26"/>
          <w:szCs w:val="26"/>
        </w:rPr>
      </w:pPr>
    </w:p>
    <w:p w:rsidR="0057522E" w:rsidRPr="00ED3868" w:rsidRDefault="00694625" w:rsidP="00ED3868">
      <w:pPr>
        <w:pStyle w:val="ConsPlusTitle"/>
        <w:widowControl/>
        <w:jc w:val="both"/>
        <w:rPr>
          <w:rFonts w:ascii="Arial" w:hAnsi="Arial" w:cs="Arial"/>
          <w:b w:val="0"/>
          <w:sz w:val="24"/>
          <w:szCs w:val="24"/>
        </w:rPr>
      </w:pPr>
      <w:r w:rsidRPr="00ED3868">
        <w:rPr>
          <w:rFonts w:ascii="Arial" w:hAnsi="Arial" w:cs="Arial"/>
          <w:b w:val="0"/>
          <w:sz w:val="24"/>
          <w:szCs w:val="24"/>
        </w:rPr>
        <w:t>В целях во</w:t>
      </w:r>
      <w:r w:rsidR="002F5DD5" w:rsidRPr="00ED3868">
        <w:rPr>
          <w:rFonts w:ascii="Arial" w:hAnsi="Arial" w:cs="Arial"/>
          <w:b w:val="0"/>
          <w:sz w:val="24"/>
          <w:szCs w:val="24"/>
        </w:rPr>
        <w:t>зможности оказания платных услуг и укрепления материально-технической базы муниципальных учреждений Курчатовского района Курской области, а также в</w:t>
      </w:r>
      <w:r w:rsidR="007579F2" w:rsidRPr="00ED3868">
        <w:rPr>
          <w:rFonts w:ascii="Arial" w:hAnsi="Arial" w:cs="Arial"/>
          <w:b w:val="0"/>
          <w:sz w:val="24"/>
          <w:szCs w:val="24"/>
        </w:rPr>
        <w:t xml:space="preserve"> соответствии с Законом Российской Федерации от 07.02.1992 </w:t>
      </w:r>
      <w:r w:rsidR="00F55A48" w:rsidRPr="00ED3868">
        <w:rPr>
          <w:rFonts w:ascii="Arial" w:hAnsi="Arial" w:cs="Arial"/>
          <w:b w:val="0"/>
          <w:sz w:val="24"/>
          <w:szCs w:val="24"/>
        </w:rPr>
        <w:t>№</w:t>
      </w:r>
      <w:r w:rsidR="007579F2" w:rsidRPr="00ED3868">
        <w:rPr>
          <w:rFonts w:ascii="Arial" w:hAnsi="Arial" w:cs="Arial"/>
          <w:b w:val="0"/>
          <w:sz w:val="24"/>
          <w:szCs w:val="24"/>
        </w:rPr>
        <w:t xml:space="preserve"> 230</w:t>
      </w:r>
      <w:r w:rsidR="002F5DD5" w:rsidRPr="00ED3868">
        <w:rPr>
          <w:rFonts w:ascii="Arial" w:hAnsi="Arial" w:cs="Arial"/>
          <w:b w:val="0"/>
          <w:sz w:val="24"/>
          <w:szCs w:val="24"/>
        </w:rPr>
        <w:t>0-1 «О защите прав потребителей»</w:t>
      </w:r>
      <w:r w:rsidR="007579F2" w:rsidRPr="00ED3868">
        <w:rPr>
          <w:rFonts w:ascii="Arial" w:hAnsi="Arial" w:cs="Arial"/>
          <w:b w:val="0"/>
          <w:sz w:val="24"/>
          <w:szCs w:val="24"/>
        </w:rPr>
        <w:t xml:space="preserve">, Федеральным законом от 12.01.1996 </w:t>
      </w:r>
      <w:r w:rsidR="00F55A48" w:rsidRPr="00ED3868">
        <w:rPr>
          <w:rFonts w:ascii="Arial" w:hAnsi="Arial" w:cs="Arial"/>
          <w:b w:val="0"/>
          <w:sz w:val="24"/>
          <w:szCs w:val="24"/>
        </w:rPr>
        <w:t>№</w:t>
      </w:r>
      <w:r w:rsidR="002F5DD5" w:rsidRPr="00ED3868">
        <w:rPr>
          <w:rFonts w:ascii="Arial" w:hAnsi="Arial" w:cs="Arial"/>
          <w:b w:val="0"/>
          <w:sz w:val="24"/>
          <w:szCs w:val="24"/>
        </w:rPr>
        <w:t xml:space="preserve"> 7-ФЗ «О некоммерческих организациях»</w:t>
      </w:r>
      <w:r w:rsidR="0057522E" w:rsidRPr="00ED3868">
        <w:rPr>
          <w:rFonts w:ascii="Arial" w:hAnsi="Arial" w:cs="Arial"/>
          <w:b w:val="0"/>
          <w:sz w:val="24"/>
          <w:szCs w:val="24"/>
        </w:rPr>
        <w:t>,</w:t>
      </w:r>
      <w:r w:rsidR="0057522E" w:rsidRPr="00ED3868">
        <w:rPr>
          <w:rFonts w:ascii="Arial" w:hAnsi="Arial" w:cs="Arial"/>
          <w:b w:val="0"/>
          <w:color w:val="FF0000"/>
          <w:sz w:val="24"/>
          <w:szCs w:val="24"/>
        </w:rPr>
        <w:t xml:space="preserve"> </w:t>
      </w:r>
      <w:r w:rsidR="0057522E" w:rsidRPr="00ED3868">
        <w:rPr>
          <w:rFonts w:ascii="Arial" w:hAnsi="Arial" w:cs="Arial"/>
          <w:b w:val="0"/>
          <w:sz w:val="24"/>
          <w:szCs w:val="24"/>
        </w:rPr>
        <w:t>Администрация Курчатовского района Курской области</w:t>
      </w:r>
    </w:p>
    <w:p w:rsidR="0057522E" w:rsidRPr="00ED3868" w:rsidRDefault="0057522E" w:rsidP="00ED3868">
      <w:pPr>
        <w:ind w:firstLine="708"/>
        <w:jc w:val="both"/>
        <w:rPr>
          <w:rFonts w:ascii="Arial" w:hAnsi="Arial" w:cs="Arial"/>
          <w:sz w:val="24"/>
          <w:szCs w:val="24"/>
        </w:rPr>
      </w:pPr>
      <w:r w:rsidRPr="00ED3868">
        <w:rPr>
          <w:rFonts w:ascii="Arial" w:hAnsi="Arial" w:cs="Arial"/>
          <w:sz w:val="24"/>
          <w:szCs w:val="24"/>
        </w:rPr>
        <w:t>ПОСТАНОВЛЯЕТ:</w:t>
      </w:r>
    </w:p>
    <w:p w:rsidR="00ED3868" w:rsidRPr="00ED3868" w:rsidRDefault="00ED3868" w:rsidP="00ED3868">
      <w:pPr>
        <w:pStyle w:val="a5"/>
        <w:autoSpaceDE w:val="0"/>
        <w:autoSpaceDN w:val="0"/>
        <w:adjustRightInd w:val="0"/>
        <w:ind w:left="0" w:firstLine="720"/>
        <w:jc w:val="both"/>
        <w:rPr>
          <w:rFonts w:ascii="Arial" w:hAnsi="Arial" w:cs="Arial"/>
          <w:color w:val="2D2D2D"/>
          <w:spacing w:val="2"/>
          <w:sz w:val="24"/>
          <w:szCs w:val="24"/>
        </w:rPr>
      </w:pPr>
      <w:r w:rsidRPr="00ED3868">
        <w:rPr>
          <w:rFonts w:ascii="Arial" w:hAnsi="Arial" w:cs="Arial"/>
          <w:color w:val="2D2D2D"/>
          <w:spacing w:val="2"/>
          <w:sz w:val="24"/>
          <w:szCs w:val="24"/>
        </w:rPr>
        <w:t>1.</w:t>
      </w:r>
      <w:r w:rsidRPr="00ED3868">
        <w:rPr>
          <w:rFonts w:ascii="Arial" w:hAnsi="Arial" w:cs="Arial"/>
          <w:color w:val="2D2D2D"/>
          <w:spacing w:val="2"/>
          <w:sz w:val="24"/>
          <w:szCs w:val="24"/>
        </w:rPr>
        <w:t xml:space="preserve"> </w:t>
      </w:r>
      <w:r w:rsidRPr="00ED3868">
        <w:rPr>
          <w:rFonts w:ascii="Arial" w:hAnsi="Arial" w:cs="Arial"/>
          <w:color w:val="2D2D2D"/>
          <w:spacing w:val="2"/>
          <w:sz w:val="24"/>
          <w:szCs w:val="24"/>
        </w:rPr>
        <w:t xml:space="preserve">Утвердить Методику </w:t>
      </w:r>
      <w:r w:rsidRPr="00ED3868">
        <w:rPr>
          <w:rFonts w:ascii="Arial" w:hAnsi="Arial" w:cs="Arial"/>
          <w:sz w:val="24"/>
          <w:szCs w:val="24"/>
        </w:rPr>
        <w:t>расчета стоимости платных услуг, оказываемых муниципальными учреждениями Курчатовского района Курской области (Приложение)</w:t>
      </w:r>
      <w:r w:rsidRPr="00ED3868">
        <w:rPr>
          <w:rFonts w:ascii="Arial" w:hAnsi="Arial" w:cs="Arial"/>
          <w:color w:val="2D2D2D"/>
          <w:spacing w:val="2"/>
          <w:sz w:val="24"/>
          <w:szCs w:val="24"/>
        </w:rPr>
        <w:t>.</w:t>
      </w:r>
    </w:p>
    <w:p w:rsidR="00ED3868" w:rsidRPr="00ED3868" w:rsidRDefault="00ED3868" w:rsidP="00ED3868">
      <w:pPr>
        <w:pStyle w:val="a5"/>
        <w:autoSpaceDE w:val="0"/>
        <w:autoSpaceDN w:val="0"/>
        <w:adjustRightInd w:val="0"/>
        <w:ind w:left="0" w:firstLine="720"/>
        <w:jc w:val="both"/>
        <w:rPr>
          <w:rFonts w:ascii="Arial" w:hAnsi="Arial" w:cs="Arial"/>
          <w:color w:val="2D2D2D"/>
          <w:spacing w:val="2"/>
          <w:sz w:val="24"/>
          <w:szCs w:val="24"/>
        </w:rPr>
      </w:pPr>
      <w:r w:rsidRPr="00ED3868">
        <w:rPr>
          <w:rFonts w:ascii="Arial" w:hAnsi="Arial" w:cs="Arial"/>
          <w:color w:val="2D2D2D"/>
          <w:spacing w:val="2"/>
          <w:sz w:val="24"/>
          <w:szCs w:val="24"/>
        </w:rPr>
        <w:t>2.</w:t>
      </w:r>
      <w:r w:rsidRPr="00ED3868">
        <w:rPr>
          <w:rFonts w:ascii="Arial" w:hAnsi="Arial" w:cs="Arial"/>
          <w:color w:val="2D2D2D"/>
          <w:spacing w:val="2"/>
          <w:sz w:val="24"/>
          <w:szCs w:val="24"/>
        </w:rPr>
        <w:t xml:space="preserve"> </w:t>
      </w:r>
      <w:r w:rsidRPr="00ED3868">
        <w:rPr>
          <w:rFonts w:ascii="Arial" w:hAnsi="Arial" w:cs="Arial"/>
          <w:color w:val="000000"/>
          <w:sz w:val="24"/>
          <w:szCs w:val="24"/>
        </w:rPr>
        <w:t>Управлению делами Администрации Курчатовского района Курской области (Я.Ф. Грязнова) в трехдневный срок со дня подписания довести данное постановление до руководителей муниципальных учреждений.</w:t>
      </w:r>
    </w:p>
    <w:p w:rsidR="00ED3868" w:rsidRPr="00ED3868" w:rsidRDefault="00ED3868" w:rsidP="00ED3868">
      <w:pPr>
        <w:widowControl w:val="0"/>
        <w:tabs>
          <w:tab w:val="left" w:pos="993"/>
        </w:tabs>
        <w:ind w:firstLine="743"/>
        <w:jc w:val="both"/>
        <w:rPr>
          <w:rFonts w:ascii="Arial" w:hAnsi="Arial" w:cs="Arial"/>
          <w:sz w:val="24"/>
          <w:szCs w:val="24"/>
        </w:rPr>
      </w:pPr>
      <w:r w:rsidRPr="00ED3868">
        <w:rPr>
          <w:rFonts w:ascii="Arial" w:hAnsi="Arial" w:cs="Arial"/>
          <w:color w:val="2D2D2D"/>
          <w:spacing w:val="2"/>
          <w:sz w:val="24"/>
          <w:szCs w:val="24"/>
        </w:rPr>
        <w:t>3.</w:t>
      </w:r>
      <w:r w:rsidRPr="00ED3868">
        <w:rPr>
          <w:rFonts w:ascii="Arial" w:hAnsi="Arial" w:cs="Arial"/>
          <w:sz w:val="24"/>
          <w:szCs w:val="24"/>
        </w:rPr>
        <w:t xml:space="preserve">Контроль за исполнением настоящего постановления возложить на заместителя Главы Администрации Курчатовского района Курской области Т.В. </w:t>
      </w:r>
      <w:proofErr w:type="spellStart"/>
      <w:r w:rsidRPr="00ED3868">
        <w:rPr>
          <w:rFonts w:ascii="Arial" w:hAnsi="Arial" w:cs="Arial"/>
          <w:sz w:val="24"/>
          <w:szCs w:val="24"/>
        </w:rPr>
        <w:t>Богодерову</w:t>
      </w:r>
      <w:proofErr w:type="spellEnd"/>
      <w:r w:rsidRPr="00ED3868">
        <w:rPr>
          <w:rFonts w:ascii="Arial" w:hAnsi="Arial" w:cs="Arial"/>
          <w:sz w:val="24"/>
          <w:szCs w:val="24"/>
        </w:rPr>
        <w:t>.</w:t>
      </w:r>
    </w:p>
    <w:p w:rsidR="00ED3868" w:rsidRPr="00ED3868" w:rsidRDefault="00ED3868" w:rsidP="00ED3868">
      <w:pPr>
        <w:widowControl w:val="0"/>
        <w:tabs>
          <w:tab w:val="left" w:pos="993"/>
        </w:tabs>
        <w:ind w:firstLine="709"/>
        <w:jc w:val="both"/>
        <w:rPr>
          <w:rFonts w:ascii="Arial" w:hAnsi="Arial" w:cs="Arial"/>
          <w:sz w:val="24"/>
          <w:szCs w:val="24"/>
        </w:rPr>
      </w:pPr>
      <w:r w:rsidRPr="00ED3868">
        <w:rPr>
          <w:rFonts w:ascii="Arial" w:hAnsi="Arial" w:cs="Arial"/>
          <w:sz w:val="24"/>
          <w:szCs w:val="24"/>
        </w:rPr>
        <w:t>4.Постановление вступает в силу со дня подписания и подлежит официальному опубликованию.</w:t>
      </w:r>
    </w:p>
    <w:p w:rsidR="00ED3868" w:rsidRPr="00ED3868" w:rsidRDefault="00ED3868" w:rsidP="00ED3868">
      <w:pPr>
        <w:pStyle w:val="formattext"/>
        <w:shd w:val="clear" w:color="auto" w:fill="FFFFFF"/>
        <w:spacing w:before="0" w:beforeAutospacing="0" w:after="0" w:afterAutospacing="0"/>
        <w:jc w:val="both"/>
        <w:textAlignment w:val="baseline"/>
        <w:rPr>
          <w:rFonts w:ascii="Arial" w:hAnsi="Arial" w:cs="Arial"/>
          <w:color w:val="2D2D2D"/>
          <w:spacing w:val="2"/>
        </w:rPr>
      </w:pPr>
    </w:p>
    <w:p w:rsidR="00ED3868" w:rsidRPr="00ED3868" w:rsidRDefault="00ED3868" w:rsidP="00ED3868">
      <w:pPr>
        <w:jc w:val="both"/>
        <w:rPr>
          <w:rFonts w:ascii="Arial" w:hAnsi="Arial" w:cs="Arial"/>
          <w:sz w:val="24"/>
          <w:szCs w:val="24"/>
        </w:rPr>
      </w:pPr>
    </w:p>
    <w:p w:rsidR="00ED3868" w:rsidRPr="00ED3868" w:rsidRDefault="00ED3868" w:rsidP="00ED3868">
      <w:pPr>
        <w:jc w:val="both"/>
        <w:rPr>
          <w:rFonts w:ascii="Arial" w:hAnsi="Arial" w:cs="Arial"/>
          <w:sz w:val="24"/>
          <w:szCs w:val="24"/>
        </w:rPr>
      </w:pPr>
    </w:p>
    <w:p w:rsidR="000E59CA" w:rsidRPr="00ED3868" w:rsidRDefault="00ED3868" w:rsidP="00ED3868">
      <w:pPr>
        <w:jc w:val="both"/>
        <w:rPr>
          <w:rFonts w:ascii="Arial" w:hAnsi="Arial" w:cs="Arial"/>
          <w:sz w:val="24"/>
          <w:szCs w:val="24"/>
        </w:rPr>
      </w:pPr>
      <w:r w:rsidRPr="00ED3868">
        <w:rPr>
          <w:rFonts w:ascii="Arial" w:hAnsi="Arial" w:cs="Arial"/>
          <w:sz w:val="24"/>
          <w:szCs w:val="24"/>
        </w:rPr>
        <w:t xml:space="preserve">Глава района    </w:t>
      </w:r>
      <w:r w:rsidRPr="00ED3868">
        <w:rPr>
          <w:rFonts w:ascii="Arial" w:hAnsi="Arial" w:cs="Arial"/>
          <w:sz w:val="24"/>
          <w:szCs w:val="24"/>
        </w:rPr>
        <w:t xml:space="preserve"> </w:t>
      </w:r>
      <w:r w:rsidRPr="00ED3868">
        <w:rPr>
          <w:rFonts w:ascii="Arial" w:hAnsi="Arial" w:cs="Arial"/>
          <w:sz w:val="24"/>
          <w:szCs w:val="24"/>
        </w:rPr>
        <w:t xml:space="preserve">                                            </w:t>
      </w:r>
      <w:r w:rsidR="001A693F">
        <w:rPr>
          <w:rFonts w:ascii="Arial" w:hAnsi="Arial" w:cs="Arial"/>
          <w:sz w:val="24"/>
          <w:szCs w:val="24"/>
        </w:rPr>
        <w:t xml:space="preserve">            </w:t>
      </w:r>
      <w:r w:rsidRPr="00ED3868">
        <w:rPr>
          <w:rFonts w:ascii="Arial" w:hAnsi="Arial" w:cs="Arial"/>
          <w:sz w:val="24"/>
          <w:szCs w:val="24"/>
        </w:rPr>
        <w:t xml:space="preserve">                                     А.В. Ярыгин</w:t>
      </w:r>
    </w:p>
    <w:p w:rsidR="002165DD" w:rsidRPr="001A693F" w:rsidRDefault="002165DD" w:rsidP="001A693F">
      <w:pPr>
        <w:suppressAutoHyphens/>
        <w:rPr>
          <w:rFonts w:ascii="Arial" w:eastAsia="Calibri" w:hAnsi="Arial" w:cs="Arial"/>
          <w:sz w:val="24"/>
          <w:szCs w:val="24"/>
          <w:lang w:eastAsia="ar-SA"/>
        </w:rPr>
      </w:pPr>
    </w:p>
    <w:bookmarkEnd w:id="0"/>
    <w:p w:rsidR="009B5736" w:rsidRPr="001A693F" w:rsidRDefault="009B5736" w:rsidP="001A693F">
      <w:pPr>
        <w:suppressAutoHyphens/>
        <w:rPr>
          <w:rFonts w:ascii="Arial" w:eastAsia="Calibri" w:hAnsi="Arial" w:cs="Arial"/>
          <w:sz w:val="24"/>
          <w:szCs w:val="24"/>
          <w:lang w:eastAsia="ar-SA"/>
        </w:rPr>
      </w:pPr>
    </w:p>
    <w:p w:rsidR="009B5736" w:rsidRDefault="009B5736" w:rsidP="001A693F">
      <w:pPr>
        <w:suppressAutoHyphens/>
        <w:rPr>
          <w:rFonts w:ascii="Arial" w:eastAsia="Calibri" w:hAnsi="Arial" w:cs="Arial"/>
          <w:sz w:val="24"/>
          <w:szCs w:val="24"/>
          <w:lang w:eastAsia="ar-SA"/>
        </w:rPr>
      </w:pPr>
    </w:p>
    <w:p w:rsidR="001A693F" w:rsidRDefault="001A693F" w:rsidP="001A693F">
      <w:pPr>
        <w:suppressAutoHyphens/>
        <w:rPr>
          <w:rFonts w:ascii="Arial" w:eastAsia="Calibri" w:hAnsi="Arial" w:cs="Arial"/>
          <w:sz w:val="24"/>
          <w:szCs w:val="24"/>
          <w:lang w:eastAsia="ar-SA"/>
        </w:rPr>
      </w:pPr>
    </w:p>
    <w:p w:rsidR="001A693F" w:rsidRDefault="001A693F" w:rsidP="001A693F">
      <w:pPr>
        <w:suppressAutoHyphens/>
        <w:rPr>
          <w:rFonts w:ascii="Arial" w:eastAsia="Calibri" w:hAnsi="Arial" w:cs="Arial"/>
          <w:sz w:val="24"/>
          <w:szCs w:val="24"/>
          <w:lang w:eastAsia="ar-SA"/>
        </w:rPr>
      </w:pPr>
    </w:p>
    <w:p w:rsidR="001A693F" w:rsidRDefault="001A693F" w:rsidP="001A693F">
      <w:pPr>
        <w:suppressAutoHyphens/>
        <w:rPr>
          <w:rFonts w:ascii="Arial" w:eastAsia="Calibri" w:hAnsi="Arial" w:cs="Arial"/>
          <w:sz w:val="24"/>
          <w:szCs w:val="24"/>
          <w:lang w:eastAsia="ar-SA"/>
        </w:rPr>
      </w:pPr>
    </w:p>
    <w:p w:rsidR="001A693F" w:rsidRDefault="001A693F" w:rsidP="001A693F">
      <w:pPr>
        <w:suppressAutoHyphens/>
        <w:rPr>
          <w:rFonts w:ascii="Arial" w:eastAsia="Calibri" w:hAnsi="Arial" w:cs="Arial"/>
          <w:sz w:val="24"/>
          <w:szCs w:val="24"/>
          <w:lang w:eastAsia="ar-SA"/>
        </w:rPr>
      </w:pPr>
    </w:p>
    <w:p w:rsidR="001A693F" w:rsidRDefault="001A693F" w:rsidP="001A693F">
      <w:pPr>
        <w:suppressAutoHyphens/>
        <w:rPr>
          <w:rFonts w:ascii="Arial" w:eastAsia="Calibri" w:hAnsi="Arial" w:cs="Arial"/>
          <w:sz w:val="24"/>
          <w:szCs w:val="24"/>
          <w:lang w:eastAsia="ar-SA"/>
        </w:rPr>
      </w:pPr>
    </w:p>
    <w:p w:rsidR="001A693F" w:rsidRDefault="001A693F" w:rsidP="001A693F">
      <w:pPr>
        <w:suppressAutoHyphens/>
        <w:rPr>
          <w:rFonts w:ascii="Arial" w:eastAsia="Calibri" w:hAnsi="Arial" w:cs="Arial"/>
          <w:sz w:val="24"/>
          <w:szCs w:val="24"/>
          <w:lang w:eastAsia="ar-SA"/>
        </w:rPr>
      </w:pPr>
    </w:p>
    <w:p w:rsidR="001A693F" w:rsidRDefault="001A693F" w:rsidP="001A693F">
      <w:pPr>
        <w:suppressAutoHyphens/>
        <w:rPr>
          <w:rFonts w:ascii="Arial" w:eastAsia="Calibri" w:hAnsi="Arial" w:cs="Arial"/>
          <w:sz w:val="24"/>
          <w:szCs w:val="24"/>
          <w:lang w:eastAsia="ar-SA"/>
        </w:rPr>
      </w:pPr>
    </w:p>
    <w:p w:rsidR="001A693F" w:rsidRDefault="001A693F" w:rsidP="001A693F">
      <w:pPr>
        <w:suppressAutoHyphens/>
        <w:rPr>
          <w:rFonts w:ascii="Arial" w:eastAsia="Calibri" w:hAnsi="Arial" w:cs="Arial"/>
          <w:sz w:val="24"/>
          <w:szCs w:val="24"/>
          <w:lang w:eastAsia="ar-SA"/>
        </w:rPr>
      </w:pPr>
    </w:p>
    <w:p w:rsidR="001A693F" w:rsidRDefault="001A693F" w:rsidP="001A693F">
      <w:pPr>
        <w:suppressAutoHyphens/>
        <w:rPr>
          <w:rFonts w:ascii="Arial" w:eastAsia="Calibri" w:hAnsi="Arial" w:cs="Arial"/>
          <w:sz w:val="24"/>
          <w:szCs w:val="24"/>
          <w:lang w:eastAsia="ar-SA"/>
        </w:rPr>
      </w:pPr>
    </w:p>
    <w:p w:rsidR="001A693F" w:rsidRDefault="001A693F" w:rsidP="001A693F">
      <w:pPr>
        <w:suppressAutoHyphens/>
        <w:rPr>
          <w:rFonts w:ascii="Arial" w:eastAsia="Calibri" w:hAnsi="Arial" w:cs="Arial"/>
          <w:sz w:val="24"/>
          <w:szCs w:val="24"/>
          <w:lang w:eastAsia="ar-SA"/>
        </w:rPr>
      </w:pPr>
    </w:p>
    <w:p w:rsidR="001A693F" w:rsidRDefault="001A693F" w:rsidP="001A693F">
      <w:pPr>
        <w:suppressAutoHyphens/>
        <w:rPr>
          <w:rFonts w:ascii="Arial" w:eastAsia="Calibri" w:hAnsi="Arial" w:cs="Arial"/>
          <w:sz w:val="24"/>
          <w:szCs w:val="24"/>
          <w:lang w:eastAsia="ar-SA"/>
        </w:rPr>
      </w:pPr>
    </w:p>
    <w:p w:rsidR="001A693F" w:rsidRDefault="001A693F" w:rsidP="001A693F">
      <w:pPr>
        <w:suppressAutoHyphens/>
        <w:rPr>
          <w:rFonts w:ascii="Arial" w:eastAsia="Calibri" w:hAnsi="Arial" w:cs="Arial"/>
          <w:sz w:val="24"/>
          <w:szCs w:val="24"/>
          <w:lang w:eastAsia="ar-SA"/>
        </w:rPr>
      </w:pPr>
    </w:p>
    <w:p w:rsidR="001A693F" w:rsidRPr="001A693F" w:rsidRDefault="001A693F" w:rsidP="001A693F">
      <w:pPr>
        <w:suppressAutoHyphens/>
        <w:rPr>
          <w:rFonts w:ascii="Arial" w:eastAsia="Calibri" w:hAnsi="Arial" w:cs="Arial"/>
          <w:sz w:val="24"/>
          <w:szCs w:val="24"/>
          <w:lang w:eastAsia="ar-SA"/>
        </w:rPr>
      </w:pPr>
    </w:p>
    <w:p w:rsidR="00F02EFB" w:rsidRPr="001A693F" w:rsidRDefault="00F02EFB" w:rsidP="001A693F">
      <w:pPr>
        <w:rPr>
          <w:rFonts w:ascii="Arial" w:hAnsi="Arial" w:cs="Arial"/>
          <w:bCs/>
          <w:sz w:val="24"/>
          <w:szCs w:val="24"/>
        </w:rPr>
      </w:pPr>
    </w:p>
    <w:p w:rsidR="001A693F" w:rsidRDefault="00F55A48" w:rsidP="001A693F">
      <w:pPr>
        <w:jc w:val="right"/>
        <w:rPr>
          <w:rFonts w:ascii="Arial" w:hAnsi="Arial" w:cs="Arial"/>
          <w:bCs/>
          <w:sz w:val="24"/>
        </w:rPr>
      </w:pPr>
      <w:r w:rsidRPr="001A693F">
        <w:rPr>
          <w:rFonts w:ascii="Arial" w:hAnsi="Arial" w:cs="Arial"/>
          <w:bCs/>
          <w:sz w:val="24"/>
        </w:rPr>
        <w:lastRenderedPageBreak/>
        <w:t>Приложени</w:t>
      </w:r>
      <w:r w:rsidR="001A693F">
        <w:rPr>
          <w:rFonts w:ascii="Arial" w:hAnsi="Arial" w:cs="Arial"/>
          <w:bCs/>
          <w:sz w:val="24"/>
        </w:rPr>
        <w:t>е к постановлению Администрации</w:t>
      </w:r>
    </w:p>
    <w:p w:rsidR="00F55A48" w:rsidRPr="001A693F" w:rsidRDefault="00F55A48" w:rsidP="001A693F">
      <w:pPr>
        <w:jc w:val="right"/>
        <w:rPr>
          <w:rFonts w:ascii="Arial" w:hAnsi="Arial" w:cs="Arial"/>
          <w:bCs/>
          <w:sz w:val="24"/>
        </w:rPr>
      </w:pPr>
      <w:r w:rsidRPr="001A693F">
        <w:rPr>
          <w:rFonts w:ascii="Arial" w:hAnsi="Arial" w:cs="Arial"/>
          <w:bCs/>
          <w:sz w:val="24"/>
        </w:rPr>
        <w:t xml:space="preserve">Курчатовского района Курской области </w:t>
      </w:r>
    </w:p>
    <w:p w:rsidR="00F55A48" w:rsidRPr="001A693F" w:rsidRDefault="00F55A48" w:rsidP="001A693F">
      <w:pPr>
        <w:jc w:val="right"/>
        <w:rPr>
          <w:rFonts w:ascii="Arial" w:hAnsi="Arial" w:cs="Arial"/>
          <w:bCs/>
          <w:sz w:val="24"/>
        </w:rPr>
      </w:pPr>
      <w:r w:rsidRPr="001A693F">
        <w:rPr>
          <w:rFonts w:ascii="Arial" w:hAnsi="Arial" w:cs="Arial"/>
          <w:bCs/>
          <w:sz w:val="24"/>
        </w:rPr>
        <w:t xml:space="preserve">от </w:t>
      </w:r>
      <w:r w:rsidR="001A693F">
        <w:rPr>
          <w:rFonts w:ascii="Arial" w:hAnsi="Arial" w:cs="Arial"/>
          <w:bCs/>
          <w:sz w:val="24"/>
        </w:rPr>
        <w:t xml:space="preserve">11 января </w:t>
      </w:r>
      <w:r w:rsidRPr="001A693F">
        <w:rPr>
          <w:rFonts w:ascii="Arial" w:hAnsi="Arial" w:cs="Arial"/>
          <w:bCs/>
          <w:sz w:val="24"/>
        </w:rPr>
        <w:t>201</w:t>
      </w:r>
      <w:r w:rsidR="001A693F">
        <w:rPr>
          <w:rFonts w:ascii="Arial" w:hAnsi="Arial" w:cs="Arial"/>
          <w:bCs/>
          <w:sz w:val="24"/>
        </w:rPr>
        <w:t>8</w:t>
      </w:r>
      <w:r w:rsidRPr="001A693F">
        <w:rPr>
          <w:rFonts w:ascii="Arial" w:hAnsi="Arial" w:cs="Arial"/>
          <w:bCs/>
          <w:sz w:val="24"/>
        </w:rPr>
        <w:t xml:space="preserve"> г</w:t>
      </w:r>
      <w:r w:rsidR="001A693F">
        <w:rPr>
          <w:rFonts w:ascii="Arial" w:hAnsi="Arial" w:cs="Arial"/>
          <w:bCs/>
          <w:sz w:val="24"/>
        </w:rPr>
        <w:t>ода</w:t>
      </w:r>
      <w:r w:rsidRPr="001A693F">
        <w:rPr>
          <w:rFonts w:ascii="Arial" w:hAnsi="Arial" w:cs="Arial"/>
          <w:bCs/>
          <w:sz w:val="24"/>
        </w:rPr>
        <w:t xml:space="preserve"> №</w:t>
      </w:r>
      <w:r w:rsidR="001A693F">
        <w:rPr>
          <w:rFonts w:ascii="Arial" w:hAnsi="Arial" w:cs="Arial"/>
          <w:bCs/>
          <w:sz w:val="24"/>
        </w:rPr>
        <w:t>11</w:t>
      </w:r>
    </w:p>
    <w:p w:rsidR="009B5736" w:rsidRPr="001A693F" w:rsidRDefault="009B5736" w:rsidP="001A693F">
      <w:pPr>
        <w:suppressAutoHyphens/>
        <w:rPr>
          <w:rFonts w:ascii="Arial" w:eastAsia="Calibri" w:hAnsi="Arial" w:cs="Arial"/>
          <w:sz w:val="24"/>
          <w:szCs w:val="28"/>
          <w:lang w:eastAsia="ar-SA"/>
        </w:rPr>
      </w:pPr>
    </w:p>
    <w:p w:rsidR="0069547B" w:rsidRPr="001A693F" w:rsidRDefault="0069547B" w:rsidP="001A693F">
      <w:pPr>
        <w:autoSpaceDE w:val="0"/>
        <w:autoSpaceDN w:val="0"/>
        <w:adjustRightInd w:val="0"/>
        <w:jc w:val="center"/>
        <w:rPr>
          <w:rFonts w:ascii="Arial" w:hAnsi="Arial" w:cs="Arial"/>
          <w:b/>
          <w:sz w:val="32"/>
          <w:szCs w:val="32"/>
        </w:rPr>
      </w:pPr>
      <w:r w:rsidRPr="001A693F">
        <w:rPr>
          <w:rFonts w:ascii="Arial" w:hAnsi="Arial" w:cs="Arial"/>
          <w:b/>
          <w:sz w:val="32"/>
          <w:szCs w:val="32"/>
        </w:rPr>
        <w:t>Методика</w:t>
      </w:r>
      <w:r w:rsidR="001A693F" w:rsidRPr="001A693F">
        <w:rPr>
          <w:rFonts w:ascii="Arial" w:hAnsi="Arial" w:cs="Arial"/>
          <w:b/>
          <w:sz w:val="32"/>
          <w:szCs w:val="32"/>
        </w:rPr>
        <w:t xml:space="preserve"> </w:t>
      </w:r>
      <w:r w:rsidRPr="001A693F">
        <w:rPr>
          <w:rFonts w:ascii="Arial" w:hAnsi="Arial" w:cs="Arial"/>
          <w:b/>
          <w:sz w:val="32"/>
          <w:szCs w:val="32"/>
        </w:rPr>
        <w:t>расчета стоимости</w:t>
      </w:r>
      <w:r w:rsidR="007579F2" w:rsidRPr="001A693F">
        <w:rPr>
          <w:rFonts w:ascii="Arial" w:hAnsi="Arial" w:cs="Arial"/>
          <w:b/>
          <w:sz w:val="32"/>
          <w:szCs w:val="32"/>
        </w:rPr>
        <w:t xml:space="preserve"> </w:t>
      </w:r>
      <w:r w:rsidRPr="001A693F">
        <w:rPr>
          <w:rFonts w:ascii="Arial" w:hAnsi="Arial" w:cs="Arial"/>
          <w:b/>
          <w:sz w:val="32"/>
          <w:szCs w:val="32"/>
        </w:rPr>
        <w:t xml:space="preserve">платных услуг, оказываемых </w:t>
      </w:r>
      <w:r w:rsidR="007579F2" w:rsidRPr="001A693F">
        <w:rPr>
          <w:rFonts w:ascii="Arial" w:hAnsi="Arial" w:cs="Arial"/>
          <w:b/>
          <w:sz w:val="32"/>
          <w:szCs w:val="32"/>
        </w:rPr>
        <w:t>муниципальными учреждениями</w:t>
      </w:r>
      <w:r w:rsidRPr="001A693F">
        <w:rPr>
          <w:rFonts w:ascii="Arial" w:hAnsi="Arial" w:cs="Arial"/>
          <w:b/>
          <w:sz w:val="32"/>
          <w:szCs w:val="32"/>
        </w:rPr>
        <w:t xml:space="preserve"> Курчатовского района</w:t>
      </w:r>
      <w:r w:rsidR="007579F2" w:rsidRPr="001A693F">
        <w:rPr>
          <w:rFonts w:ascii="Arial" w:hAnsi="Arial" w:cs="Arial"/>
          <w:b/>
          <w:sz w:val="32"/>
          <w:szCs w:val="32"/>
        </w:rPr>
        <w:t xml:space="preserve"> Курской области</w:t>
      </w:r>
    </w:p>
    <w:p w:rsidR="0069547B" w:rsidRPr="001A693F" w:rsidRDefault="0069547B" w:rsidP="001A693F">
      <w:pPr>
        <w:autoSpaceDE w:val="0"/>
        <w:autoSpaceDN w:val="0"/>
        <w:adjustRightInd w:val="0"/>
        <w:jc w:val="center"/>
        <w:rPr>
          <w:rFonts w:ascii="Arial" w:hAnsi="Arial" w:cs="Arial"/>
          <w:sz w:val="26"/>
          <w:szCs w:val="26"/>
        </w:rPr>
      </w:pPr>
    </w:p>
    <w:p w:rsidR="0069547B" w:rsidRPr="001A693F" w:rsidRDefault="0069547B" w:rsidP="001A693F">
      <w:pPr>
        <w:pStyle w:val="a5"/>
        <w:numPr>
          <w:ilvl w:val="0"/>
          <w:numId w:val="4"/>
        </w:numPr>
        <w:overflowPunct w:val="0"/>
        <w:autoSpaceDE w:val="0"/>
        <w:autoSpaceDN w:val="0"/>
        <w:adjustRightInd w:val="0"/>
        <w:ind w:left="0" w:firstLine="0"/>
        <w:jc w:val="center"/>
        <w:textAlignment w:val="baseline"/>
        <w:rPr>
          <w:rFonts w:ascii="Arial" w:hAnsi="Arial" w:cs="Arial"/>
          <w:b/>
          <w:sz w:val="30"/>
          <w:szCs w:val="30"/>
        </w:rPr>
      </w:pPr>
      <w:r w:rsidRPr="001A693F">
        <w:rPr>
          <w:rFonts w:ascii="Arial" w:hAnsi="Arial" w:cs="Arial"/>
          <w:b/>
          <w:sz w:val="30"/>
          <w:szCs w:val="30"/>
        </w:rPr>
        <w:t>Общие положения</w:t>
      </w:r>
    </w:p>
    <w:p w:rsidR="0069547B" w:rsidRPr="001A693F" w:rsidRDefault="0069547B" w:rsidP="001A693F">
      <w:pPr>
        <w:overflowPunct w:val="0"/>
        <w:autoSpaceDE w:val="0"/>
        <w:autoSpaceDN w:val="0"/>
        <w:adjustRightInd w:val="0"/>
        <w:ind w:firstLine="709"/>
        <w:jc w:val="both"/>
        <w:textAlignment w:val="baseline"/>
        <w:rPr>
          <w:rFonts w:ascii="Arial" w:hAnsi="Arial" w:cs="Arial"/>
          <w:sz w:val="24"/>
          <w:szCs w:val="26"/>
        </w:rPr>
      </w:pPr>
      <w:r w:rsidRPr="001A693F">
        <w:rPr>
          <w:rFonts w:ascii="Arial" w:hAnsi="Arial" w:cs="Arial"/>
          <w:sz w:val="24"/>
          <w:szCs w:val="26"/>
        </w:rPr>
        <w:t xml:space="preserve">1. Настоящая методика расчета стоимости </w:t>
      </w:r>
      <w:r w:rsidR="00717475" w:rsidRPr="001A693F">
        <w:rPr>
          <w:rFonts w:ascii="Arial" w:hAnsi="Arial" w:cs="Arial"/>
          <w:sz w:val="24"/>
          <w:szCs w:val="26"/>
        </w:rPr>
        <w:t>платных</w:t>
      </w:r>
      <w:r w:rsidR="00846227" w:rsidRPr="001A693F">
        <w:rPr>
          <w:rFonts w:ascii="Arial" w:hAnsi="Arial" w:cs="Arial"/>
          <w:sz w:val="24"/>
          <w:szCs w:val="26"/>
        </w:rPr>
        <w:t xml:space="preserve"> </w:t>
      </w:r>
      <w:r w:rsidRPr="001A693F">
        <w:rPr>
          <w:rFonts w:ascii="Arial" w:hAnsi="Arial" w:cs="Arial"/>
          <w:sz w:val="24"/>
          <w:szCs w:val="26"/>
        </w:rPr>
        <w:t>услуг</w:t>
      </w:r>
      <w:r w:rsidR="00846227" w:rsidRPr="001A693F">
        <w:rPr>
          <w:rFonts w:ascii="Arial" w:hAnsi="Arial" w:cs="Arial"/>
          <w:sz w:val="24"/>
          <w:szCs w:val="26"/>
        </w:rPr>
        <w:t>,</w:t>
      </w:r>
      <w:r w:rsidRPr="001A693F">
        <w:rPr>
          <w:rFonts w:ascii="Arial" w:hAnsi="Arial" w:cs="Arial"/>
          <w:sz w:val="24"/>
          <w:szCs w:val="26"/>
        </w:rPr>
        <w:t xml:space="preserve"> оказываемых гражданам и юридическим лицам (далее – Методика) разработана в соответствии с </w:t>
      </w:r>
      <w:r w:rsidR="006F1B46" w:rsidRPr="001A693F">
        <w:rPr>
          <w:rFonts w:ascii="Arial" w:hAnsi="Arial" w:cs="Arial"/>
          <w:sz w:val="24"/>
          <w:szCs w:val="26"/>
        </w:rPr>
        <w:t xml:space="preserve">Законом Российской Федерации от 07.02.1992 </w:t>
      </w:r>
      <w:r w:rsidR="00F55A48" w:rsidRPr="001A693F">
        <w:rPr>
          <w:rFonts w:ascii="Arial" w:hAnsi="Arial" w:cs="Arial"/>
          <w:sz w:val="24"/>
          <w:szCs w:val="26"/>
        </w:rPr>
        <w:t>№</w:t>
      </w:r>
      <w:r w:rsidR="006F1B46" w:rsidRPr="001A693F">
        <w:rPr>
          <w:rFonts w:ascii="Arial" w:hAnsi="Arial" w:cs="Arial"/>
          <w:sz w:val="24"/>
          <w:szCs w:val="26"/>
        </w:rPr>
        <w:t xml:space="preserve"> 2300-1 "О защите прав потребителей", Федеральным законом от 12.01.1996 </w:t>
      </w:r>
      <w:r w:rsidR="00F55A48" w:rsidRPr="001A693F">
        <w:rPr>
          <w:rFonts w:ascii="Arial" w:hAnsi="Arial" w:cs="Arial"/>
          <w:sz w:val="24"/>
          <w:szCs w:val="26"/>
        </w:rPr>
        <w:t>№</w:t>
      </w:r>
      <w:r w:rsidR="006F1B46" w:rsidRPr="001A693F">
        <w:rPr>
          <w:rFonts w:ascii="Arial" w:hAnsi="Arial" w:cs="Arial"/>
          <w:sz w:val="24"/>
          <w:szCs w:val="26"/>
        </w:rPr>
        <w:t xml:space="preserve">7-ФЗ </w:t>
      </w:r>
      <w:r w:rsidR="00F55A48" w:rsidRPr="001A693F">
        <w:rPr>
          <w:rFonts w:ascii="Arial" w:hAnsi="Arial" w:cs="Arial"/>
          <w:sz w:val="24"/>
          <w:szCs w:val="26"/>
        </w:rPr>
        <w:t>"О некоммерческих организациях"</w:t>
      </w:r>
      <w:r w:rsidRPr="001A693F">
        <w:rPr>
          <w:rFonts w:ascii="Arial" w:hAnsi="Arial" w:cs="Arial"/>
          <w:sz w:val="24"/>
          <w:szCs w:val="26"/>
        </w:rPr>
        <w:t xml:space="preserve"> (далее – платные услуги).</w:t>
      </w:r>
    </w:p>
    <w:p w:rsidR="0069547B" w:rsidRPr="001A693F" w:rsidRDefault="0069547B" w:rsidP="001A693F">
      <w:pPr>
        <w:overflowPunct w:val="0"/>
        <w:autoSpaceDE w:val="0"/>
        <w:autoSpaceDN w:val="0"/>
        <w:adjustRightInd w:val="0"/>
        <w:ind w:firstLine="709"/>
        <w:jc w:val="both"/>
        <w:textAlignment w:val="baseline"/>
        <w:rPr>
          <w:rFonts w:ascii="Arial" w:hAnsi="Arial" w:cs="Arial"/>
          <w:sz w:val="24"/>
          <w:szCs w:val="26"/>
        </w:rPr>
      </w:pPr>
      <w:r w:rsidRPr="001A693F">
        <w:rPr>
          <w:rFonts w:ascii="Arial" w:hAnsi="Arial" w:cs="Arial"/>
          <w:sz w:val="24"/>
          <w:szCs w:val="26"/>
        </w:rPr>
        <w:t xml:space="preserve">2. Методика не распространяется на иные виды деятельности Учреждения, не являющиеся основными в соответствии с его </w:t>
      </w:r>
      <w:r w:rsidR="001A539A" w:rsidRPr="001A693F">
        <w:rPr>
          <w:rFonts w:ascii="Arial" w:hAnsi="Arial" w:cs="Arial"/>
          <w:sz w:val="24"/>
          <w:szCs w:val="26"/>
        </w:rPr>
        <w:t>У</w:t>
      </w:r>
      <w:r w:rsidRPr="001A693F">
        <w:rPr>
          <w:rFonts w:ascii="Arial" w:hAnsi="Arial" w:cs="Arial"/>
          <w:sz w:val="24"/>
          <w:szCs w:val="26"/>
        </w:rPr>
        <w:t xml:space="preserve">ставом. </w:t>
      </w:r>
    </w:p>
    <w:p w:rsidR="0069547B" w:rsidRPr="001A693F" w:rsidRDefault="0069547B" w:rsidP="001A693F">
      <w:pPr>
        <w:numPr>
          <w:ilvl w:val="0"/>
          <w:numId w:val="1"/>
        </w:numPr>
        <w:tabs>
          <w:tab w:val="num" w:pos="0"/>
          <w:tab w:val="num" w:pos="360"/>
        </w:tabs>
        <w:overflowPunct w:val="0"/>
        <w:autoSpaceDE w:val="0"/>
        <w:autoSpaceDN w:val="0"/>
        <w:adjustRightInd w:val="0"/>
        <w:ind w:left="0" w:firstLine="709"/>
        <w:jc w:val="both"/>
        <w:textAlignment w:val="baseline"/>
        <w:rPr>
          <w:rFonts w:ascii="Arial" w:hAnsi="Arial" w:cs="Arial"/>
          <w:sz w:val="24"/>
          <w:szCs w:val="26"/>
        </w:rPr>
      </w:pPr>
      <w:r w:rsidRPr="001A693F">
        <w:rPr>
          <w:rFonts w:ascii="Arial" w:hAnsi="Arial" w:cs="Arial"/>
          <w:sz w:val="24"/>
          <w:szCs w:val="26"/>
        </w:rPr>
        <w:t>Методика разработана в целях установления единого механизма формирования цен, предельных цен на платные услуги (далее – цены) и предназначена для:</w:t>
      </w:r>
    </w:p>
    <w:p w:rsidR="0069547B" w:rsidRPr="001A693F" w:rsidRDefault="0069547B" w:rsidP="001A693F">
      <w:pPr>
        <w:tabs>
          <w:tab w:val="num" w:pos="360"/>
        </w:tabs>
        <w:overflowPunct w:val="0"/>
        <w:autoSpaceDE w:val="0"/>
        <w:autoSpaceDN w:val="0"/>
        <w:adjustRightInd w:val="0"/>
        <w:ind w:firstLine="709"/>
        <w:jc w:val="both"/>
        <w:textAlignment w:val="baseline"/>
        <w:rPr>
          <w:rFonts w:ascii="Arial" w:hAnsi="Arial" w:cs="Arial"/>
          <w:sz w:val="24"/>
          <w:szCs w:val="26"/>
        </w:rPr>
      </w:pPr>
      <w:r w:rsidRPr="001A693F">
        <w:rPr>
          <w:rFonts w:ascii="Arial" w:hAnsi="Arial" w:cs="Arial"/>
          <w:sz w:val="24"/>
          <w:szCs w:val="26"/>
        </w:rPr>
        <w:t>-обеспечения возможности планирования финансово-экономических показателей, мониторинга их выполнения;</w:t>
      </w:r>
    </w:p>
    <w:p w:rsidR="0069547B" w:rsidRPr="001A693F" w:rsidRDefault="0069547B" w:rsidP="001A693F">
      <w:pPr>
        <w:tabs>
          <w:tab w:val="num" w:pos="360"/>
        </w:tabs>
        <w:overflowPunct w:val="0"/>
        <w:autoSpaceDE w:val="0"/>
        <w:autoSpaceDN w:val="0"/>
        <w:adjustRightInd w:val="0"/>
        <w:ind w:firstLine="709"/>
        <w:jc w:val="both"/>
        <w:textAlignment w:val="baseline"/>
        <w:rPr>
          <w:rFonts w:ascii="Arial" w:hAnsi="Arial" w:cs="Arial"/>
          <w:sz w:val="24"/>
          <w:szCs w:val="26"/>
        </w:rPr>
      </w:pPr>
      <w:r w:rsidRPr="001A693F">
        <w:rPr>
          <w:rFonts w:ascii="Arial" w:hAnsi="Arial" w:cs="Arial"/>
          <w:sz w:val="24"/>
          <w:szCs w:val="26"/>
        </w:rPr>
        <w:t xml:space="preserve">-обеспечения условий для окупаемости затрат учреждения на оказание платных услуг сверх </w:t>
      </w:r>
      <w:r w:rsidR="001A539A" w:rsidRPr="001A693F">
        <w:rPr>
          <w:rFonts w:ascii="Arial" w:hAnsi="Arial" w:cs="Arial"/>
          <w:sz w:val="24"/>
          <w:szCs w:val="26"/>
        </w:rPr>
        <w:t>образовательных</w:t>
      </w:r>
      <w:r w:rsidRPr="001A693F">
        <w:rPr>
          <w:rFonts w:ascii="Arial" w:hAnsi="Arial" w:cs="Arial"/>
          <w:sz w:val="24"/>
          <w:szCs w:val="26"/>
        </w:rPr>
        <w:t xml:space="preserve"> программ, определяющих статус учреждения;</w:t>
      </w:r>
    </w:p>
    <w:p w:rsidR="0069547B" w:rsidRPr="001A693F" w:rsidRDefault="0069547B" w:rsidP="001A693F">
      <w:pPr>
        <w:tabs>
          <w:tab w:val="num" w:pos="360"/>
        </w:tabs>
        <w:overflowPunct w:val="0"/>
        <w:autoSpaceDE w:val="0"/>
        <w:autoSpaceDN w:val="0"/>
        <w:adjustRightInd w:val="0"/>
        <w:ind w:firstLine="709"/>
        <w:jc w:val="both"/>
        <w:textAlignment w:val="baseline"/>
        <w:rPr>
          <w:rFonts w:ascii="Arial" w:hAnsi="Arial" w:cs="Arial"/>
          <w:sz w:val="24"/>
          <w:szCs w:val="26"/>
        </w:rPr>
      </w:pPr>
      <w:r w:rsidRPr="001A693F">
        <w:rPr>
          <w:rFonts w:ascii="Arial" w:hAnsi="Arial" w:cs="Arial"/>
          <w:sz w:val="24"/>
          <w:szCs w:val="26"/>
        </w:rPr>
        <w:t xml:space="preserve">-сочетания экономических интересов </w:t>
      </w:r>
      <w:r w:rsidR="001B127F" w:rsidRPr="001A693F">
        <w:rPr>
          <w:rFonts w:ascii="Arial" w:hAnsi="Arial" w:cs="Arial"/>
          <w:sz w:val="24"/>
          <w:szCs w:val="26"/>
        </w:rPr>
        <w:t>учреждения</w:t>
      </w:r>
      <w:r w:rsidRPr="001A693F">
        <w:rPr>
          <w:rFonts w:ascii="Arial" w:hAnsi="Arial" w:cs="Arial"/>
          <w:sz w:val="24"/>
          <w:szCs w:val="26"/>
        </w:rPr>
        <w:t xml:space="preserve"> и потребителей услуг.</w:t>
      </w:r>
    </w:p>
    <w:p w:rsidR="0069547B" w:rsidRPr="001A693F" w:rsidRDefault="0069547B" w:rsidP="001A693F">
      <w:pPr>
        <w:overflowPunct w:val="0"/>
        <w:autoSpaceDE w:val="0"/>
        <w:autoSpaceDN w:val="0"/>
        <w:adjustRightInd w:val="0"/>
        <w:ind w:firstLine="709"/>
        <w:jc w:val="both"/>
        <w:textAlignment w:val="baseline"/>
        <w:rPr>
          <w:rFonts w:ascii="Arial" w:hAnsi="Arial" w:cs="Arial"/>
          <w:sz w:val="24"/>
          <w:szCs w:val="26"/>
        </w:rPr>
      </w:pPr>
      <w:r w:rsidRPr="001A693F">
        <w:rPr>
          <w:rFonts w:ascii="Arial" w:hAnsi="Arial" w:cs="Arial"/>
          <w:sz w:val="24"/>
          <w:szCs w:val="26"/>
        </w:rPr>
        <w:t>4. Учреждение самостоятельно определяет возможность оказания платных услуг в зависимости от материальной базы, численного состава и квалификации персонала, спроса на услугу, работу и т.д.</w:t>
      </w:r>
    </w:p>
    <w:p w:rsidR="0069547B" w:rsidRPr="001A693F" w:rsidRDefault="0069547B" w:rsidP="001A693F">
      <w:pPr>
        <w:overflowPunct w:val="0"/>
        <w:autoSpaceDE w:val="0"/>
        <w:autoSpaceDN w:val="0"/>
        <w:adjustRightInd w:val="0"/>
        <w:ind w:firstLine="709"/>
        <w:jc w:val="both"/>
        <w:textAlignment w:val="baseline"/>
        <w:rPr>
          <w:rFonts w:ascii="Arial" w:hAnsi="Arial" w:cs="Arial"/>
          <w:sz w:val="24"/>
          <w:szCs w:val="26"/>
        </w:rPr>
      </w:pPr>
      <w:r w:rsidRPr="001A693F">
        <w:rPr>
          <w:rFonts w:ascii="Arial" w:hAnsi="Arial" w:cs="Arial"/>
          <w:sz w:val="24"/>
          <w:szCs w:val="26"/>
        </w:rPr>
        <w:t>5. Учреждение формирует перечень платных услуг.</w:t>
      </w:r>
    </w:p>
    <w:p w:rsidR="0069547B" w:rsidRPr="001A693F" w:rsidRDefault="0069547B" w:rsidP="001A693F">
      <w:pPr>
        <w:overflowPunct w:val="0"/>
        <w:autoSpaceDE w:val="0"/>
        <w:autoSpaceDN w:val="0"/>
        <w:adjustRightInd w:val="0"/>
        <w:jc w:val="both"/>
        <w:textAlignment w:val="baseline"/>
        <w:rPr>
          <w:rFonts w:ascii="Arial" w:hAnsi="Arial" w:cs="Arial"/>
          <w:b/>
          <w:sz w:val="26"/>
          <w:szCs w:val="26"/>
        </w:rPr>
      </w:pPr>
    </w:p>
    <w:p w:rsidR="0069547B" w:rsidRPr="00BF2529" w:rsidRDefault="0069547B" w:rsidP="00BF2529">
      <w:pPr>
        <w:pStyle w:val="a5"/>
        <w:numPr>
          <w:ilvl w:val="0"/>
          <w:numId w:val="4"/>
        </w:numPr>
        <w:overflowPunct w:val="0"/>
        <w:autoSpaceDE w:val="0"/>
        <w:autoSpaceDN w:val="0"/>
        <w:adjustRightInd w:val="0"/>
        <w:ind w:left="0" w:firstLine="0"/>
        <w:jc w:val="center"/>
        <w:textAlignment w:val="baseline"/>
        <w:rPr>
          <w:rFonts w:ascii="Arial" w:hAnsi="Arial" w:cs="Arial"/>
          <w:b/>
          <w:sz w:val="30"/>
          <w:szCs w:val="30"/>
        </w:rPr>
      </w:pPr>
      <w:r w:rsidRPr="00BF2529">
        <w:rPr>
          <w:rFonts w:ascii="Arial" w:hAnsi="Arial" w:cs="Arial"/>
          <w:b/>
          <w:sz w:val="30"/>
          <w:szCs w:val="30"/>
        </w:rPr>
        <w:t>Стоимость определения платных услуг</w:t>
      </w:r>
    </w:p>
    <w:p w:rsidR="0069547B" w:rsidRPr="00BF2529" w:rsidRDefault="0069547B" w:rsidP="001A693F">
      <w:pPr>
        <w:overflowPunct w:val="0"/>
        <w:autoSpaceDE w:val="0"/>
        <w:autoSpaceDN w:val="0"/>
        <w:adjustRightInd w:val="0"/>
        <w:ind w:firstLine="709"/>
        <w:jc w:val="both"/>
        <w:textAlignment w:val="baseline"/>
        <w:rPr>
          <w:rFonts w:ascii="Arial" w:hAnsi="Arial" w:cs="Arial"/>
          <w:sz w:val="24"/>
          <w:szCs w:val="24"/>
        </w:rPr>
      </w:pPr>
      <w:r w:rsidRPr="00BF2529">
        <w:rPr>
          <w:rFonts w:ascii="Arial" w:hAnsi="Arial" w:cs="Arial"/>
          <w:sz w:val="24"/>
          <w:szCs w:val="24"/>
        </w:rPr>
        <w:t>2.1. Стоимость платных услуг определяется на основе расчета экономически обоснованных затрат материальных и трудовых ресурсов (далее – затраты).</w:t>
      </w:r>
    </w:p>
    <w:p w:rsidR="0069547B" w:rsidRPr="00BF2529" w:rsidRDefault="0069547B" w:rsidP="001A693F">
      <w:pPr>
        <w:overflowPunct w:val="0"/>
        <w:autoSpaceDE w:val="0"/>
        <w:autoSpaceDN w:val="0"/>
        <w:adjustRightInd w:val="0"/>
        <w:ind w:firstLine="709"/>
        <w:jc w:val="both"/>
        <w:textAlignment w:val="baseline"/>
        <w:rPr>
          <w:rFonts w:ascii="Arial" w:hAnsi="Arial" w:cs="Arial"/>
          <w:sz w:val="24"/>
          <w:szCs w:val="24"/>
        </w:rPr>
      </w:pPr>
      <w:r w:rsidRPr="00BF2529">
        <w:rPr>
          <w:rFonts w:ascii="Arial" w:hAnsi="Arial" w:cs="Arial"/>
          <w:sz w:val="24"/>
          <w:szCs w:val="24"/>
        </w:rPr>
        <w:t>2.2. Учреждение, оказывающее платные услуги, обязано своевременно и в доступном месте предоставлять гражданам и юридическим лицам необходимую и достоверную информацию о перечне платных услуг и их стоимости по форме согласно Таблице 1.</w:t>
      </w:r>
    </w:p>
    <w:p w:rsidR="00F55A48" w:rsidRPr="001A693F" w:rsidRDefault="00F55A48" w:rsidP="001A693F">
      <w:pPr>
        <w:overflowPunct w:val="0"/>
        <w:autoSpaceDE w:val="0"/>
        <w:autoSpaceDN w:val="0"/>
        <w:adjustRightInd w:val="0"/>
        <w:jc w:val="right"/>
        <w:textAlignment w:val="baseline"/>
        <w:rPr>
          <w:rFonts w:ascii="Arial" w:hAnsi="Arial" w:cs="Arial"/>
          <w:b/>
          <w:sz w:val="26"/>
          <w:szCs w:val="26"/>
        </w:rPr>
      </w:pPr>
    </w:p>
    <w:p w:rsidR="0069547B" w:rsidRPr="001A693F" w:rsidRDefault="0069547B" w:rsidP="001A693F">
      <w:pPr>
        <w:overflowPunct w:val="0"/>
        <w:autoSpaceDE w:val="0"/>
        <w:autoSpaceDN w:val="0"/>
        <w:adjustRightInd w:val="0"/>
        <w:jc w:val="right"/>
        <w:textAlignment w:val="baseline"/>
        <w:rPr>
          <w:rFonts w:ascii="Arial" w:hAnsi="Arial" w:cs="Arial"/>
          <w:b/>
          <w:sz w:val="26"/>
          <w:szCs w:val="26"/>
        </w:rPr>
      </w:pPr>
      <w:r w:rsidRPr="001A693F">
        <w:rPr>
          <w:rFonts w:ascii="Arial" w:hAnsi="Arial" w:cs="Arial"/>
          <w:b/>
          <w:sz w:val="26"/>
          <w:szCs w:val="26"/>
        </w:rPr>
        <w:t>Таблица 1</w:t>
      </w:r>
    </w:p>
    <w:p w:rsidR="0069547B" w:rsidRPr="00BF2529" w:rsidRDefault="0069547B" w:rsidP="00BF2529">
      <w:pPr>
        <w:overflowPunct w:val="0"/>
        <w:autoSpaceDE w:val="0"/>
        <w:autoSpaceDN w:val="0"/>
        <w:adjustRightInd w:val="0"/>
        <w:jc w:val="center"/>
        <w:textAlignment w:val="baseline"/>
        <w:rPr>
          <w:rFonts w:ascii="Arial" w:hAnsi="Arial" w:cs="Arial"/>
          <w:b/>
          <w:sz w:val="32"/>
          <w:szCs w:val="32"/>
        </w:rPr>
      </w:pPr>
      <w:r w:rsidRPr="00BF2529">
        <w:rPr>
          <w:rFonts w:ascii="Arial" w:hAnsi="Arial" w:cs="Arial"/>
          <w:b/>
          <w:bCs/>
          <w:sz w:val="32"/>
          <w:szCs w:val="32"/>
        </w:rPr>
        <w:t>Информация</w:t>
      </w:r>
      <w:r w:rsidR="00BF2529" w:rsidRPr="00BF2529">
        <w:rPr>
          <w:rFonts w:ascii="Arial" w:hAnsi="Arial" w:cs="Arial"/>
          <w:b/>
          <w:bCs/>
          <w:sz w:val="32"/>
          <w:szCs w:val="32"/>
        </w:rPr>
        <w:t xml:space="preserve"> </w:t>
      </w:r>
      <w:r w:rsidRPr="00BF2529">
        <w:rPr>
          <w:rFonts w:ascii="Arial" w:hAnsi="Arial" w:cs="Arial"/>
          <w:b/>
          <w:sz w:val="32"/>
          <w:szCs w:val="32"/>
        </w:rPr>
        <w:t>о ценах на платные услуги, работы</w:t>
      </w:r>
      <w:r w:rsidR="00BF2529" w:rsidRPr="00BF2529">
        <w:rPr>
          <w:rFonts w:ascii="Arial" w:hAnsi="Arial" w:cs="Arial"/>
          <w:b/>
          <w:sz w:val="32"/>
          <w:szCs w:val="32"/>
        </w:rPr>
        <w:t xml:space="preserve"> </w:t>
      </w:r>
      <w:r w:rsidRPr="00BF2529">
        <w:rPr>
          <w:rFonts w:ascii="Arial" w:hAnsi="Arial" w:cs="Arial"/>
          <w:b/>
          <w:sz w:val="32"/>
          <w:szCs w:val="32"/>
        </w:rPr>
        <w:t>оказываемые</w:t>
      </w:r>
    </w:p>
    <w:p w:rsidR="0069547B" w:rsidRPr="00BF2529" w:rsidRDefault="0069547B" w:rsidP="00BF2529">
      <w:pPr>
        <w:overflowPunct w:val="0"/>
        <w:autoSpaceDE w:val="0"/>
        <w:autoSpaceDN w:val="0"/>
        <w:adjustRightInd w:val="0"/>
        <w:jc w:val="center"/>
        <w:textAlignment w:val="baseline"/>
        <w:rPr>
          <w:rFonts w:ascii="Arial" w:hAnsi="Arial" w:cs="Arial"/>
          <w:b/>
          <w:sz w:val="32"/>
          <w:szCs w:val="32"/>
        </w:rPr>
      </w:pPr>
      <w:r w:rsidRPr="00BF2529">
        <w:rPr>
          <w:rFonts w:ascii="Arial" w:hAnsi="Arial" w:cs="Arial"/>
          <w:b/>
          <w:sz w:val="32"/>
          <w:szCs w:val="32"/>
        </w:rPr>
        <w:t>_____________________</w:t>
      </w:r>
      <w:r w:rsidR="00BF2529">
        <w:rPr>
          <w:rFonts w:ascii="Arial" w:hAnsi="Arial" w:cs="Arial"/>
          <w:b/>
          <w:sz w:val="32"/>
          <w:szCs w:val="32"/>
        </w:rPr>
        <w:t>______________________________</w:t>
      </w:r>
    </w:p>
    <w:p w:rsidR="0069547B" w:rsidRPr="00BF2529" w:rsidRDefault="0069547B" w:rsidP="00BF2529">
      <w:pPr>
        <w:overflowPunct w:val="0"/>
        <w:autoSpaceDE w:val="0"/>
        <w:autoSpaceDN w:val="0"/>
        <w:adjustRightInd w:val="0"/>
        <w:jc w:val="center"/>
        <w:textAlignment w:val="baseline"/>
        <w:rPr>
          <w:rFonts w:ascii="Arial" w:hAnsi="Arial" w:cs="Arial"/>
          <w:b/>
          <w:sz w:val="32"/>
          <w:szCs w:val="32"/>
        </w:rPr>
      </w:pPr>
      <w:r w:rsidRPr="00BF2529">
        <w:rPr>
          <w:rFonts w:ascii="Arial" w:hAnsi="Arial" w:cs="Arial"/>
          <w:b/>
          <w:sz w:val="32"/>
          <w:szCs w:val="32"/>
        </w:rPr>
        <w:t>(наименование муниципального учреждения)</w:t>
      </w:r>
    </w:p>
    <w:p w:rsidR="0069547B" w:rsidRPr="001A693F" w:rsidRDefault="0069547B" w:rsidP="00BF2529">
      <w:pPr>
        <w:overflowPunct w:val="0"/>
        <w:autoSpaceDE w:val="0"/>
        <w:autoSpaceDN w:val="0"/>
        <w:adjustRightInd w:val="0"/>
        <w:jc w:val="right"/>
        <w:textAlignment w:val="baseline"/>
        <w:rPr>
          <w:rFonts w:ascii="Arial" w:hAnsi="Arial" w:cs="Arial"/>
          <w:sz w:val="26"/>
          <w:szCs w:val="26"/>
        </w:rPr>
      </w:pPr>
    </w:p>
    <w:tbl>
      <w:tblPr>
        <w:tblW w:w="9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124"/>
        <w:gridCol w:w="2386"/>
      </w:tblGrid>
      <w:tr w:rsidR="00172E93" w:rsidRPr="00BF2529" w:rsidTr="00BF2529">
        <w:tc>
          <w:tcPr>
            <w:tcW w:w="675" w:type="dxa"/>
            <w:tcBorders>
              <w:top w:val="single" w:sz="4" w:space="0" w:color="000000"/>
              <w:left w:val="single" w:sz="4" w:space="0" w:color="000000"/>
              <w:bottom w:val="single" w:sz="4" w:space="0" w:color="000000"/>
              <w:right w:val="single" w:sz="4" w:space="0" w:color="000000"/>
            </w:tcBorders>
          </w:tcPr>
          <w:p w:rsidR="0069547B" w:rsidRPr="00BF2529" w:rsidRDefault="0069547B" w:rsidP="00BF2529">
            <w:pPr>
              <w:overflowPunct w:val="0"/>
              <w:autoSpaceDE w:val="0"/>
              <w:autoSpaceDN w:val="0"/>
              <w:adjustRightInd w:val="0"/>
              <w:jc w:val="center"/>
              <w:textAlignment w:val="baseline"/>
              <w:rPr>
                <w:rFonts w:ascii="Arial" w:hAnsi="Arial" w:cs="Arial"/>
                <w:sz w:val="24"/>
                <w:szCs w:val="26"/>
              </w:rPr>
            </w:pPr>
          </w:p>
        </w:tc>
        <w:tc>
          <w:tcPr>
            <w:tcW w:w="6124" w:type="dxa"/>
            <w:tcBorders>
              <w:top w:val="single" w:sz="4" w:space="0" w:color="000000"/>
              <w:left w:val="single" w:sz="4" w:space="0" w:color="000000"/>
              <w:bottom w:val="single" w:sz="4" w:space="0" w:color="000000"/>
              <w:right w:val="single" w:sz="4" w:space="0" w:color="000000"/>
            </w:tcBorders>
          </w:tcPr>
          <w:p w:rsidR="0069547B" w:rsidRPr="00BF2529" w:rsidRDefault="0069547B" w:rsidP="00BF2529">
            <w:pPr>
              <w:overflowPunct w:val="0"/>
              <w:autoSpaceDE w:val="0"/>
              <w:autoSpaceDN w:val="0"/>
              <w:adjustRightInd w:val="0"/>
              <w:jc w:val="center"/>
              <w:textAlignment w:val="baseline"/>
              <w:rPr>
                <w:rFonts w:ascii="Arial" w:hAnsi="Arial" w:cs="Arial"/>
                <w:sz w:val="24"/>
                <w:szCs w:val="26"/>
              </w:rPr>
            </w:pPr>
            <w:r w:rsidRPr="00BF2529">
              <w:rPr>
                <w:rFonts w:ascii="Arial" w:hAnsi="Arial" w:cs="Arial"/>
                <w:sz w:val="24"/>
                <w:szCs w:val="26"/>
              </w:rPr>
              <w:t>Наименование услуги (работы)</w:t>
            </w:r>
          </w:p>
        </w:tc>
        <w:tc>
          <w:tcPr>
            <w:tcW w:w="2386" w:type="dxa"/>
            <w:tcBorders>
              <w:top w:val="single" w:sz="4" w:space="0" w:color="000000"/>
              <w:left w:val="single" w:sz="4" w:space="0" w:color="000000"/>
              <w:bottom w:val="single" w:sz="4" w:space="0" w:color="000000"/>
              <w:right w:val="single" w:sz="4" w:space="0" w:color="000000"/>
            </w:tcBorders>
          </w:tcPr>
          <w:p w:rsidR="0069547B" w:rsidRPr="00BF2529" w:rsidRDefault="0069547B" w:rsidP="00BF2529">
            <w:pPr>
              <w:overflowPunct w:val="0"/>
              <w:autoSpaceDE w:val="0"/>
              <w:autoSpaceDN w:val="0"/>
              <w:adjustRightInd w:val="0"/>
              <w:jc w:val="center"/>
              <w:textAlignment w:val="baseline"/>
              <w:rPr>
                <w:rFonts w:ascii="Arial" w:hAnsi="Arial" w:cs="Arial"/>
                <w:sz w:val="24"/>
                <w:szCs w:val="26"/>
              </w:rPr>
            </w:pPr>
            <w:r w:rsidRPr="00BF2529">
              <w:rPr>
                <w:rFonts w:ascii="Arial" w:hAnsi="Arial" w:cs="Arial"/>
                <w:sz w:val="24"/>
                <w:szCs w:val="26"/>
              </w:rPr>
              <w:t>Цена</w:t>
            </w:r>
          </w:p>
        </w:tc>
      </w:tr>
      <w:tr w:rsidR="00172E93" w:rsidRPr="00BF2529" w:rsidTr="00BF2529">
        <w:tc>
          <w:tcPr>
            <w:tcW w:w="675"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r w:rsidRPr="00BF2529">
              <w:rPr>
                <w:rFonts w:ascii="Arial" w:hAnsi="Arial" w:cs="Arial"/>
                <w:sz w:val="24"/>
                <w:szCs w:val="26"/>
              </w:rPr>
              <w:t>1.</w:t>
            </w:r>
          </w:p>
        </w:tc>
        <w:tc>
          <w:tcPr>
            <w:tcW w:w="6124"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p>
        </w:tc>
        <w:tc>
          <w:tcPr>
            <w:tcW w:w="2386"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p>
        </w:tc>
      </w:tr>
      <w:tr w:rsidR="00172E93" w:rsidRPr="00BF2529" w:rsidTr="00BF2529">
        <w:tc>
          <w:tcPr>
            <w:tcW w:w="675"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r w:rsidRPr="00BF2529">
              <w:rPr>
                <w:rFonts w:ascii="Arial" w:hAnsi="Arial" w:cs="Arial"/>
                <w:sz w:val="24"/>
                <w:szCs w:val="26"/>
              </w:rPr>
              <w:t>2.</w:t>
            </w:r>
          </w:p>
        </w:tc>
        <w:tc>
          <w:tcPr>
            <w:tcW w:w="6124"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p>
        </w:tc>
        <w:tc>
          <w:tcPr>
            <w:tcW w:w="2386"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p>
        </w:tc>
      </w:tr>
      <w:tr w:rsidR="0069547B" w:rsidRPr="00BF2529" w:rsidTr="00BF2529">
        <w:tc>
          <w:tcPr>
            <w:tcW w:w="675"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r w:rsidRPr="00BF2529">
              <w:rPr>
                <w:rFonts w:ascii="Arial" w:hAnsi="Arial" w:cs="Arial"/>
                <w:sz w:val="24"/>
                <w:szCs w:val="26"/>
              </w:rPr>
              <w:t>…</w:t>
            </w:r>
          </w:p>
        </w:tc>
        <w:tc>
          <w:tcPr>
            <w:tcW w:w="6124"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p>
        </w:tc>
        <w:tc>
          <w:tcPr>
            <w:tcW w:w="2386"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p>
        </w:tc>
      </w:tr>
    </w:tbl>
    <w:p w:rsidR="0069547B" w:rsidRPr="00BF2529" w:rsidRDefault="0069547B" w:rsidP="001A693F">
      <w:pPr>
        <w:overflowPunct w:val="0"/>
        <w:autoSpaceDE w:val="0"/>
        <w:autoSpaceDN w:val="0"/>
        <w:adjustRightInd w:val="0"/>
        <w:ind w:firstLine="709"/>
        <w:jc w:val="both"/>
        <w:textAlignment w:val="baseline"/>
        <w:rPr>
          <w:rFonts w:ascii="Arial" w:hAnsi="Arial" w:cs="Arial"/>
          <w:sz w:val="24"/>
          <w:szCs w:val="26"/>
        </w:rPr>
      </w:pPr>
      <w:r w:rsidRPr="00BF2529">
        <w:rPr>
          <w:rFonts w:ascii="Arial" w:hAnsi="Arial" w:cs="Arial"/>
          <w:sz w:val="24"/>
          <w:szCs w:val="26"/>
        </w:rPr>
        <w:lastRenderedPageBreak/>
        <w:t xml:space="preserve">2.3. Цена формируется на основе себестоимости оказания платной услуги, с учетом спроса на платную услугу, требований к качеству платной услуги в соответствии с показателями </w:t>
      </w:r>
      <w:r w:rsidR="00891183" w:rsidRPr="00BF2529">
        <w:rPr>
          <w:rFonts w:ascii="Arial" w:hAnsi="Arial" w:cs="Arial"/>
          <w:sz w:val="24"/>
          <w:szCs w:val="26"/>
        </w:rPr>
        <w:t>учреждения</w:t>
      </w:r>
      <w:r w:rsidRPr="00BF2529">
        <w:rPr>
          <w:rFonts w:ascii="Arial" w:hAnsi="Arial" w:cs="Arial"/>
          <w:sz w:val="24"/>
          <w:szCs w:val="26"/>
        </w:rPr>
        <w:t xml:space="preserve">, а также с учетом положений отраслевых и ведомственных нормативных правовых актов по определению расчетно-нормативных затрат на оказание платной услуги. </w:t>
      </w:r>
    </w:p>
    <w:p w:rsidR="0069547B" w:rsidRPr="00BF2529" w:rsidRDefault="004A055C" w:rsidP="001A693F">
      <w:pPr>
        <w:overflowPunct w:val="0"/>
        <w:autoSpaceDE w:val="0"/>
        <w:autoSpaceDN w:val="0"/>
        <w:adjustRightInd w:val="0"/>
        <w:ind w:firstLine="709"/>
        <w:jc w:val="both"/>
        <w:textAlignment w:val="baseline"/>
        <w:rPr>
          <w:rFonts w:ascii="Arial" w:hAnsi="Arial" w:cs="Arial"/>
          <w:sz w:val="24"/>
          <w:szCs w:val="26"/>
        </w:rPr>
      </w:pPr>
      <w:r w:rsidRPr="00BF2529">
        <w:rPr>
          <w:rFonts w:ascii="Arial" w:hAnsi="Arial" w:cs="Arial"/>
          <w:sz w:val="24"/>
          <w:szCs w:val="26"/>
        </w:rPr>
        <w:t xml:space="preserve">Для </w:t>
      </w:r>
      <w:r w:rsidR="0069547B" w:rsidRPr="00BF2529">
        <w:rPr>
          <w:rFonts w:ascii="Arial" w:hAnsi="Arial" w:cs="Arial"/>
          <w:sz w:val="24"/>
          <w:szCs w:val="26"/>
        </w:rPr>
        <w:t>организации</w:t>
      </w:r>
      <w:r w:rsidRPr="00BF2529">
        <w:rPr>
          <w:rFonts w:ascii="Arial" w:hAnsi="Arial" w:cs="Arial"/>
          <w:sz w:val="24"/>
          <w:szCs w:val="26"/>
        </w:rPr>
        <w:t xml:space="preserve"> </w:t>
      </w:r>
      <w:r w:rsidR="0069547B" w:rsidRPr="00BF2529">
        <w:rPr>
          <w:rFonts w:ascii="Arial" w:hAnsi="Arial" w:cs="Arial"/>
          <w:sz w:val="24"/>
          <w:szCs w:val="26"/>
        </w:rPr>
        <w:t>платных</w:t>
      </w:r>
      <w:r w:rsidR="00846227" w:rsidRPr="00BF2529">
        <w:rPr>
          <w:rFonts w:ascii="Arial" w:hAnsi="Arial" w:cs="Arial"/>
          <w:sz w:val="24"/>
          <w:szCs w:val="26"/>
        </w:rPr>
        <w:t xml:space="preserve"> </w:t>
      </w:r>
      <w:r w:rsidR="0069547B" w:rsidRPr="00BF2529">
        <w:rPr>
          <w:rFonts w:ascii="Arial" w:hAnsi="Arial" w:cs="Arial"/>
          <w:sz w:val="24"/>
          <w:szCs w:val="26"/>
        </w:rPr>
        <w:t>услуг</w:t>
      </w:r>
      <w:r w:rsidR="00846227" w:rsidRPr="00BF2529">
        <w:rPr>
          <w:rFonts w:ascii="Arial" w:hAnsi="Arial" w:cs="Arial"/>
          <w:sz w:val="24"/>
          <w:szCs w:val="26"/>
        </w:rPr>
        <w:t>,</w:t>
      </w:r>
      <w:r w:rsidR="0069547B" w:rsidRPr="00BF2529">
        <w:rPr>
          <w:rFonts w:ascii="Arial" w:hAnsi="Arial" w:cs="Arial"/>
          <w:sz w:val="24"/>
          <w:szCs w:val="26"/>
        </w:rPr>
        <w:t xml:space="preserve"> оказываемых </w:t>
      </w:r>
      <w:r w:rsidRPr="00BF2529">
        <w:rPr>
          <w:rFonts w:ascii="Arial" w:hAnsi="Arial" w:cs="Arial"/>
          <w:sz w:val="24"/>
          <w:szCs w:val="26"/>
        </w:rPr>
        <w:t>учреждением</w:t>
      </w:r>
      <w:r w:rsidR="0069547B" w:rsidRPr="00BF2529">
        <w:rPr>
          <w:rFonts w:ascii="Arial" w:hAnsi="Arial" w:cs="Arial"/>
          <w:sz w:val="24"/>
          <w:szCs w:val="26"/>
        </w:rPr>
        <w:t>, необходимо:</w:t>
      </w:r>
    </w:p>
    <w:p w:rsidR="0069547B" w:rsidRPr="00BF2529" w:rsidRDefault="004A055C" w:rsidP="001A693F">
      <w:pPr>
        <w:overflowPunct w:val="0"/>
        <w:autoSpaceDE w:val="0"/>
        <w:autoSpaceDN w:val="0"/>
        <w:adjustRightInd w:val="0"/>
        <w:ind w:firstLine="709"/>
        <w:jc w:val="both"/>
        <w:textAlignment w:val="baseline"/>
        <w:rPr>
          <w:rFonts w:ascii="Arial" w:hAnsi="Arial" w:cs="Arial"/>
          <w:sz w:val="24"/>
          <w:szCs w:val="26"/>
        </w:rPr>
      </w:pPr>
      <w:r w:rsidRPr="00BF2529">
        <w:rPr>
          <w:rFonts w:ascii="Arial" w:hAnsi="Arial" w:cs="Arial"/>
          <w:sz w:val="24"/>
          <w:szCs w:val="26"/>
        </w:rPr>
        <w:t>-изучить спрос об</w:t>
      </w:r>
      <w:r w:rsidR="0069547B" w:rsidRPr="00BF2529">
        <w:rPr>
          <w:rFonts w:ascii="Arial" w:hAnsi="Arial" w:cs="Arial"/>
          <w:sz w:val="24"/>
          <w:szCs w:val="26"/>
        </w:rPr>
        <w:t xml:space="preserve"> </w:t>
      </w:r>
      <w:r w:rsidRPr="00BF2529">
        <w:rPr>
          <w:rFonts w:ascii="Arial" w:hAnsi="Arial" w:cs="Arial"/>
          <w:sz w:val="24"/>
          <w:szCs w:val="26"/>
        </w:rPr>
        <w:t>оказываемых</w:t>
      </w:r>
      <w:r w:rsidR="0069547B" w:rsidRPr="00BF2529">
        <w:rPr>
          <w:rFonts w:ascii="Arial" w:hAnsi="Arial" w:cs="Arial"/>
          <w:sz w:val="24"/>
          <w:szCs w:val="26"/>
        </w:rPr>
        <w:t xml:space="preserve"> услугах и определить предполагаемый контингент </w:t>
      </w:r>
      <w:r w:rsidR="0015038C" w:rsidRPr="00BF2529">
        <w:rPr>
          <w:rFonts w:ascii="Arial" w:hAnsi="Arial" w:cs="Arial"/>
          <w:sz w:val="24"/>
          <w:szCs w:val="26"/>
        </w:rPr>
        <w:t>потребителей</w:t>
      </w:r>
      <w:r w:rsidR="0069547B" w:rsidRPr="00BF2529">
        <w:rPr>
          <w:rFonts w:ascii="Arial" w:hAnsi="Arial" w:cs="Arial"/>
          <w:sz w:val="24"/>
          <w:szCs w:val="26"/>
        </w:rPr>
        <w:t>;</w:t>
      </w:r>
    </w:p>
    <w:p w:rsidR="0069547B" w:rsidRPr="00BF2529" w:rsidRDefault="0069547B" w:rsidP="001A693F">
      <w:pPr>
        <w:overflowPunct w:val="0"/>
        <w:autoSpaceDE w:val="0"/>
        <w:autoSpaceDN w:val="0"/>
        <w:adjustRightInd w:val="0"/>
        <w:ind w:firstLine="709"/>
        <w:jc w:val="both"/>
        <w:textAlignment w:val="baseline"/>
        <w:rPr>
          <w:rFonts w:ascii="Arial" w:hAnsi="Arial" w:cs="Arial"/>
          <w:sz w:val="24"/>
          <w:szCs w:val="26"/>
        </w:rPr>
      </w:pPr>
      <w:r w:rsidRPr="00BF2529">
        <w:rPr>
          <w:rFonts w:ascii="Arial" w:hAnsi="Arial" w:cs="Arial"/>
          <w:sz w:val="24"/>
          <w:szCs w:val="26"/>
        </w:rPr>
        <w:t xml:space="preserve">-создать условия для предоставления платных услуг, с учетом требований по охране и безопасности здоровья </w:t>
      </w:r>
      <w:r w:rsidR="0015038C" w:rsidRPr="00BF2529">
        <w:rPr>
          <w:rFonts w:ascii="Arial" w:hAnsi="Arial" w:cs="Arial"/>
          <w:sz w:val="24"/>
          <w:szCs w:val="26"/>
        </w:rPr>
        <w:t>потребителей</w:t>
      </w:r>
      <w:r w:rsidRPr="00BF2529">
        <w:rPr>
          <w:rFonts w:ascii="Arial" w:hAnsi="Arial" w:cs="Arial"/>
          <w:sz w:val="24"/>
          <w:szCs w:val="26"/>
        </w:rPr>
        <w:t>;</w:t>
      </w:r>
    </w:p>
    <w:p w:rsidR="0069547B" w:rsidRPr="00BF2529" w:rsidRDefault="0069547B" w:rsidP="001A693F">
      <w:pPr>
        <w:overflowPunct w:val="0"/>
        <w:autoSpaceDE w:val="0"/>
        <w:autoSpaceDN w:val="0"/>
        <w:adjustRightInd w:val="0"/>
        <w:ind w:firstLine="709"/>
        <w:jc w:val="both"/>
        <w:textAlignment w:val="baseline"/>
        <w:rPr>
          <w:rFonts w:ascii="Arial" w:hAnsi="Arial" w:cs="Arial"/>
          <w:sz w:val="24"/>
          <w:szCs w:val="26"/>
        </w:rPr>
      </w:pPr>
      <w:r w:rsidRPr="00BF2529">
        <w:rPr>
          <w:rFonts w:ascii="Arial" w:hAnsi="Arial" w:cs="Arial"/>
          <w:sz w:val="24"/>
          <w:szCs w:val="26"/>
        </w:rPr>
        <w:t>-указать в уставе учреждения перечень планируемых платных услуг и порядок их предоставления;</w:t>
      </w:r>
    </w:p>
    <w:p w:rsidR="0069547B" w:rsidRPr="00BF2529" w:rsidRDefault="0069547B" w:rsidP="001A693F">
      <w:pPr>
        <w:overflowPunct w:val="0"/>
        <w:autoSpaceDE w:val="0"/>
        <w:autoSpaceDN w:val="0"/>
        <w:adjustRightInd w:val="0"/>
        <w:ind w:firstLine="709"/>
        <w:jc w:val="both"/>
        <w:textAlignment w:val="baseline"/>
        <w:rPr>
          <w:rFonts w:ascii="Arial" w:hAnsi="Arial" w:cs="Arial"/>
          <w:sz w:val="24"/>
          <w:szCs w:val="26"/>
        </w:rPr>
      </w:pPr>
      <w:r w:rsidRPr="00BF2529">
        <w:rPr>
          <w:rFonts w:ascii="Arial" w:hAnsi="Arial" w:cs="Arial"/>
          <w:sz w:val="24"/>
          <w:szCs w:val="26"/>
        </w:rPr>
        <w:t xml:space="preserve">-на основании заключенных договоров издать приказ об организации работы учреждения по оказанию платных услуг, предусматривающий: ставки работников, занятых оказанием платных услуг, график их работы, смету затрат на проведение платных </w:t>
      </w:r>
      <w:r w:rsidR="0015038C" w:rsidRPr="00BF2529">
        <w:rPr>
          <w:rFonts w:ascii="Arial" w:hAnsi="Arial" w:cs="Arial"/>
          <w:sz w:val="24"/>
          <w:szCs w:val="26"/>
        </w:rPr>
        <w:t xml:space="preserve">услуг, </w:t>
      </w:r>
      <w:r w:rsidRPr="00BF2529">
        <w:rPr>
          <w:rFonts w:ascii="Arial" w:hAnsi="Arial" w:cs="Arial"/>
          <w:sz w:val="24"/>
          <w:szCs w:val="26"/>
        </w:rPr>
        <w:t>планы и штаты;</w:t>
      </w:r>
    </w:p>
    <w:p w:rsidR="0069547B" w:rsidRPr="00BF2529" w:rsidRDefault="0069547B" w:rsidP="001A693F">
      <w:pPr>
        <w:overflowPunct w:val="0"/>
        <w:autoSpaceDE w:val="0"/>
        <w:autoSpaceDN w:val="0"/>
        <w:adjustRightInd w:val="0"/>
        <w:ind w:firstLine="709"/>
        <w:jc w:val="both"/>
        <w:textAlignment w:val="baseline"/>
        <w:rPr>
          <w:rFonts w:ascii="Arial" w:hAnsi="Arial" w:cs="Arial"/>
          <w:sz w:val="24"/>
          <w:szCs w:val="26"/>
        </w:rPr>
      </w:pPr>
      <w:r w:rsidRPr="00BF2529">
        <w:rPr>
          <w:rFonts w:ascii="Arial" w:hAnsi="Arial" w:cs="Arial"/>
          <w:sz w:val="24"/>
          <w:szCs w:val="26"/>
        </w:rPr>
        <w:t xml:space="preserve">-разработать локальный нормативно-правовой акт об организации платных услуг, в котором будут отражены факторы, влияющие на стоимость платных услуг, факторы, влияющие на размер оплаты труда персонала, связанного с оказанием платных услуг, механизм формирования норматива </w:t>
      </w:r>
      <w:r w:rsidR="00E917EC" w:rsidRPr="00BF2529">
        <w:rPr>
          <w:rFonts w:ascii="Arial" w:hAnsi="Arial" w:cs="Arial"/>
          <w:sz w:val="24"/>
          <w:szCs w:val="26"/>
        </w:rPr>
        <w:t>численности</w:t>
      </w:r>
      <w:r w:rsidRPr="00BF2529">
        <w:rPr>
          <w:rFonts w:ascii="Arial" w:hAnsi="Arial" w:cs="Arial"/>
          <w:sz w:val="24"/>
          <w:szCs w:val="26"/>
        </w:rPr>
        <w:t xml:space="preserve"> в группе. </w:t>
      </w:r>
    </w:p>
    <w:p w:rsidR="0069547B" w:rsidRPr="00BF2529" w:rsidRDefault="0069547B" w:rsidP="001A693F">
      <w:pPr>
        <w:overflowPunct w:val="0"/>
        <w:autoSpaceDE w:val="0"/>
        <w:autoSpaceDN w:val="0"/>
        <w:adjustRightInd w:val="0"/>
        <w:ind w:firstLine="709"/>
        <w:jc w:val="both"/>
        <w:textAlignment w:val="baseline"/>
        <w:rPr>
          <w:rFonts w:ascii="Arial" w:hAnsi="Arial" w:cs="Arial"/>
          <w:sz w:val="24"/>
          <w:szCs w:val="26"/>
        </w:rPr>
      </w:pPr>
      <w:r w:rsidRPr="00BF2529">
        <w:rPr>
          <w:rFonts w:ascii="Arial" w:hAnsi="Arial" w:cs="Arial"/>
          <w:sz w:val="24"/>
          <w:szCs w:val="26"/>
        </w:rPr>
        <w:t>2.4. Затраты Учреждения делятся на затраты, непосредственно связанные с оказанием платной услуги и потребляемые в процессе ее предоставления, и затраты, необходимые для обеспечения деятельности Учреждения в целом, но не потребляемые непосредственно в процессе оказания платной услуги.</w:t>
      </w:r>
    </w:p>
    <w:p w:rsidR="0069547B" w:rsidRPr="00BF2529" w:rsidRDefault="0069547B" w:rsidP="001A693F">
      <w:pPr>
        <w:overflowPunct w:val="0"/>
        <w:autoSpaceDE w:val="0"/>
        <w:autoSpaceDN w:val="0"/>
        <w:adjustRightInd w:val="0"/>
        <w:ind w:firstLine="709"/>
        <w:jc w:val="both"/>
        <w:textAlignment w:val="baseline"/>
        <w:rPr>
          <w:rFonts w:ascii="Arial" w:hAnsi="Arial" w:cs="Arial"/>
          <w:sz w:val="24"/>
          <w:szCs w:val="26"/>
        </w:rPr>
      </w:pPr>
      <w:r w:rsidRPr="00BF2529">
        <w:rPr>
          <w:rFonts w:ascii="Arial" w:hAnsi="Arial" w:cs="Arial"/>
          <w:sz w:val="24"/>
          <w:szCs w:val="26"/>
        </w:rPr>
        <w:t>2.5. К затратам, непосредственно связанным с оказанием платной услуги, относятся:</w:t>
      </w:r>
    </w:p>
    <w:p w:rsidR="0069547B" w:rsidRPr="00BF2529" w:rsidRDefault="0069547B" w:rsidP="001A693F">
      <w:pPr>
        <w:overflowPunct w:val="0"/>
        <w:autoSpaceDE w:val="0"/>
        <w:autoSpaceDN w:val="0"/>
        <w:adjustRightInd w:val="0"/>
        <w:ind w:firstLine="709"/>
        <w:jc w:val="both"/>
        <w:textAlignment w:val="baseline"/>
        <w:rPr>
          <w:rFonts w:ascii="Arial" w:hAnsi="Arial" w:cs="Arial"/>
          <w:sz w:val="24"/>
          <w:szCs w:val="26"/>
        </w:rPr>
      </w:pPr>
      <w:r w:rsidRPr="00BF2529">
        <w:rPr>
          <w:rFonts w:ascii="Arial" w:hAnsi="Arial" w:cs="Arial"/>
          <w:sz w:val="24"/>
          <w:szCs w:val="26"/>
        </w:rPr>
        <w:t>-затраты на персонал, непосредственно участвующий в процессе оказания платной услуги (основной и вспомогательный персонал);</w:t>
      </w:r>
    </w:p>
    <w:p w:rsidR="0069547B" w:rsidRPr="00BF2529" w:rsidRDefault="0069547B" w:rsidP="001A693F">
      <w:pPr>
        <w:overflowPunct w:val="0"/>
        <w:autoSpaceDE w:val="0"/>
        <w:autoSpaceDN w:val="0"/>
        <w:adjustRightInd w:val="0"/>
        <w:ind w:firstLine="709"/>
        <w:jc w:val="both"/>
        <w:textAlignment w:val="baseline"/>
        <w:rPr>
          <w:rFonts w:ascii="Arial" w:hAnsi="Arial" w:cs="Arial"/>
          <w:sz w:val="24"/>
          <w:szCs w:val="26"/>
        </w:rPr>
      </w:pPr>
      <w:r w:rsidRPr="00BF2529">
        <w:rPr>
          <w:rFonts w:ascii="Arial" w:hAnsi="Arial" w:cs="Arial"/>
          <w:sz w:val="24"/>
          <w:szCs w:val="26"/>
        </w:rPr>
        <w:t>-материальные запасы, полностью потребляемые в процессе оказания платной услуги;</w:t>
      </w:r>
    </w:p>
    <w:p w:rsidR="0069547B" w:rsidRPr="00BF2529" w:rsidRDefault="0069547B" w:rsidP="001A693F">
      <w:pPr>
        <w:overflowPunct w:val="0"/>
        <w:autoSpaceDE w:val="0"/>
        <w:autoSpaceDN w:val="0"/>
        <w:adjustRightInd w:val="0"/>
        <w:ind w:firstLine="709"/>
        <w:jc w:val="both"/>
        <w:textAlignment w:val="baseline"/>
        <w:rPr>
          <w:rFonts w:ascii="Arial" w:hAnsi="Arial" w:cs="Arial"/>
          <w:sz w:val="24"/>
          <w:szCs w:val="26"/>
        </w:rPr>
      </w:pPr>
      <w:r w:rsidRPr="00BF2529">
        <w:rPr>
          <w:rFonts w:ascii="Arial" w:hAnsi="Arial" w:cs="Arial"/>
          <w:sz w:val="24"/>
          <w:szCs w:val="26"/>
        </w:rPr>
        <w:t>-прочие расходы, отражающие специфику оказания платной услуги.</w:t>
      </w:r>
    </w:p>
    <w:p w:rsidR="0069547B" w:rsidRPr="00BF2529" w:rsidRDefault="0069547B" w:rsidP="001A693F">
      <w:pPr>
        <w:overflowPunct w:val="0"/>
        <w:autoSpaceDE w:val="0"/>
        <w:autoSpaceDN w:val="0"/>
        <w:adjustRightInd w:val="0"/>
        <w:ind w:firstLine="709"/>
        <w:jc w:val="both"/>
        <w:textAlignment w:val="baseline"/>
        <w:rPr>
          <w:rFonts w:ascii="Arial" w:hAnsi="Arial" w:cs="Arial"/>
          <w:sz w:val="24"/>
          <w:szCs w:val="26"/>
        </w:rPr>
      </w:pPr>
      <w:r w:rsidRPr="00BF2529">
        <w:rPr>
          <w:rFonts w:ascii="Arial" w:hAnsi="Arial" w:cs="Arial"/>
          <w:sz w:val="24"/>
          <w:szCs w:val="26"/>
        </w:rPr>
        <w:t xml:space="preserve">2.6. К затратам, необходимым для обеспечения деятельности Учреждения в целом, но не потребляемым непосредственно в процессе оказания платной </w:t>
      </w:r>
      <w:r w:rsidR="00BF2529" w:rsidRPr="00BF2529">
        <w:rPr>
          <w:rFonts w:ascii="Arial" w:hAnsi="Arial" w:cs="Arial"/>
          <w:sz w:val="24"/>
          <w:szCs w:val="26"/>
        </w:rPr>
        <w:t>услуги (</w:t>
      </w:r>
      <w:r w:rsidRPr="00BF2529">
        <w:rPr>
          <w:rFonts w:ascii="Arial" w:hAnsi="Arial" w:cs="Arial"/>
          <w:sz w:val="24"/>
          <w:szCs w:val="26"/>
        </w:rPr>
        <w:t>далее – накладные затраты), относятся:</w:t>
      </w:r>
    </w:p>
    <w:p w:rsidR="0069547B" w:rsidRPr="00BF2529" w:rsidRDefault="0069547B" w:rsidP="001A693F">
      <w:pPr>
        <w:overflowPunct w:val="0"/>
        <w:autoSpaceDE w:val="0"/>
        <w:autoSpaceDN w:val="0"/>
        <w:adjustRightInd w:val="0"/>
        <w:ind w:firstLine="709"/>
        <w:jc w:val="both"/>
        <w:textAlignment w:val="baseline"/>
        <w:rPr>
          <w:rFonts w:ascii="Arial" w:hAnsi="Arial" w:cs="Arial"/>
          <w:sz w:val="24"/>
          <w:szCs w:val="26"/>
        </w:rPr>
      </w:pPr>
      <w:r w:rsidRPr="00BF2529">
        <w:rPr>
          <w:rFonts w:ascii="Arial" w:hAnsi="Arial" w:cs="Arial"/>
          <w:sz w:val="24"/>
          <w:szCs w:val="26"/>
        </w:rPr>
        <w:t>-затраты на персонал Учреждения, не участвующего непосредственно в процессе оказания платной услуги (далее - административно-управленческий персонал);</w:t>
      </w:r>
    </w:p>
    <w:p w:rsidR="0069547B" w:rsidRPr="00BF2529" w:rsidRDefault="00BF2529" w:rsidP="001A693F">
      <w:pPr>
        <w:overflowPunct w:val="0"/>
        <w:autoSpaceDE w:val="0"/>
        <w:autoSpaceDN w:val="0"/>
        <w:adjustRightInd w:val="0"/>
        <w:ind w:firstLine="709"/>
        <w:jc w:val="both"/>
        <w:textAlignment w:val="baseline"/>
        <w:rPr>
          <w:rFonts w:ascii="Arial" w:hAnsi="Arial" w:cs="Arial"/>
          <w:sz w:val="24"/>
          <w:szCs w:val="26"/>
        </w:rPr>
      </w:pPr>
      <w:r>
        <w:rPr>
          <w:rFonts w:ascii="Arial" w:hAnsi="Arial" w:cs="Arial"/>
          <w:sz w:val="24"/>
          <w:szCs w:val="26"/>
        </w:rPr>
        <w:t>-</w:t>
      </w:r>
      <w:r w:rsidR="0069547B" w:rsidRPr="00BF2529">
        <w:rPr>
          <w:rFonts w:ascii="Arial" w:hAnsi="Arial" w:cs="Arial"/>
          <w:sz w:val="24"/>
          <w:szCs w:val="26"/>
        </w:rPr>
        <w:t>хозяйственные расходы – приобретение материальных запасов, обслуживание, ремонт объектов (далее – затраты общехозяйственного назначения);</w:t>
      </w:r>
    </w:p>
    <w:p w:rsidR="0069547B" w:rsidRPr="00BF2529" w:rsidRDefault="0069547B" w:rsidP="001A693F">
      <w:pPr>
        <w:overflowPunct w:val="0"/>
        <w:autoSpaceDE w:val="0"/>
        <w:autoSpaceDN w:val="0"/>
        <w:adjustRightInd w:val="0"/>
        <w:ind w:firstLine="709"/>
        <w:jc w:val="both"/>
        <w:textAlignment w:val="baseline"/>
        <w:rPr>
          <w:rFonts w:ascii="Arial" w:hAnsi="Arial" w:cs="Arial"/>
          <w:sz w:val="24"/>
          <w:szCs w:val="26"/>
        </w:rPr>
      </w:pPr>
      <w:r w:rsidRPr="00BF2529">
        <w:rPr>
          <w:rFonts w:ascii="Arial" w:hAnsi="Arial" w:cs="Arial"/>
          <w:sz w:val="24"/>
          <w:szCs w:val="26"/>
        </w:rPr>
        <w:t>-затраты на уплату налогов (кроме налогов на фонд оплаты труда), пошлины и иные обязательные платежи;</w:t>
      </w:r>
    </w:p>
    <w:p w:rsidR="0069547B" w:rsidRPr="00BF2529" w:rsidRDefault="0069547B" w:rsidP="001A693F">
      <w:pPr>
        <w:overflowPunct w:val="0"/>
        <w:autoSpaceDE w:val="0"/>
        <w:autoSpaceDN w:val="0"/>
        <w:adjustRightInd w:val="0"/>
        <w:ind w:firstLine="709"/>
        <w:jc w:val="both"/>
        <w:textAlignment w:val="baseline"/>
        <w:rPr>
          <w:rFonts w:ascii="Arial" w:hAnsi="Arial" w:cs="Arial"/>
          <w:sz w:val="24"/>
          <w:szCs w:val="26"/>
        </w:rPr>
      </w:pPr>
      <w:r w:rsidRPr="00BF2529">
        <w:rPr>
          <w:rFonts w:ascii="Arial" w:hAnsi="Arial" w:cs="Arial"/>
          <w:sz w:val="24"/>
          <w:szCs w:val="26"/>
        </w:rPr>
        <w:t>2.7. Затраты на основной и вспомогательный персонал включают в себя:</w:t>
      </w:r>
    </w:p>
    <w:p w:rsidR="0069547B" w:rsidRPr="00BF2529" w:rsidRDefault="0069547B" w:rsidP="001A693F">
      <w:pPr>
        <w:overflowPunct w:val="0"/>
        <w:autoSpaceDE w:val="0"/>
        <w:autoSpaceDN w:val="0"/>
        <w:adjustRightInd w:val="0"/>
        <w:ind w:firstLine="709"/>
        <w:jc w:val="both"/>
        <w:textAlignment w:val="baseline"/>
        <w:rPr>
          <w:rFonts w:ascii="Arial" w:hAnsi="Arial" w:cs="Arial"/>
          <w:sz w:val="24"/>
          <w:szCs w:val="26"/>
        </w:rPr>
      </w:pPr>
      <w:r w:rsidRPr="00BF2529">
        <w:rPr>
          <w:rFonts w:ascii="Arial" w:hAnsi="Arial" w:cs="Arial"/>
          <w:sz w:val="24"/>
          <w:szCs w:val="26"/>
        </w:rPr>
        <w:t>-затраты на оплату труда и начисления на выплаты по оплате труда основного и вспомогательного персонала, который определяется на основании тарификационного списка, составленного на основании действующего положения об оплате труда учреждения;</w:t>
      </w:r>
    </w:p>
    <w:p w:rsidR="0069547B" w:rsidRPr="00BF2529" w:rsidRDefault="0069547B" w:rsidP="001A693F">
      <w:pPr>
        <w:overflowPunct w:val="0"/>
        <w:autoSpaceDE w:val="0"/>
        <w:autoSpaceDN w:val="0"/>
        <w:adjustRightInd w:val="0"/>
        <w:ind w:firstLine="709"/>
        <w:jc w:val="both"/>
        <w:textAlignment w:val="baseline"/>
        <w:rPr>
          <w:rFonts w:ascii="Arial" w:hAnsi="Arial" w:cs="Arial"/>
          <w:sz w:val="24"/>
          <w:szCs w:val="26"/>
        </w:rPr>
      </w:pPr>
      <w:r w:rsidRPr="00BF2529">
        <w:rPr>
          <w:rFonts w:ascii="Arial" w:hAnsi="Arial" w:cs="Arial"/>
          <w:sz w:val="24"/>
          <w:szCs w:val="26"/>
        </w:rPr>
        <w:t>-суммы вознаграждения сотрудников, привлекаемых по гражданско-правовым договорам.</w:t>
      </w:r>
    </w:p>
    <w:p w:rsidR="0069547B" w:rsidRPr="00BF2529" w:rsidRDefault="0069547B" w:rsidP="001A693F">
      <w:pPr>
        <w:overflowPunct w:val="0"/>
        <w:autoSpaceDE w:val="0"/>
        <w:autoSpaceDN w:val="0"/>
        <w:adjustRightInd w:val="0"/>
        <w:ind w:firstLine="709"/>
        <w:jc w:val="both"/>
        <w:textAlignment w:val="baseline"/>
        <w:rPr>
          <w:rFonts w:ascii="Arial" w:hAnsi="Arial" w:cs="Arial"/>
          <w:sz w:val="24"/>
          <w:szCs w:val="26"/>
        </w:rPr>
      </w:pPr>
      <w:r w:rsidRPr="00BF2529">
        <w:rPr>
          <w:rFonts w:ascii="Arial" w:hAnsi="Arial" w:cs="Arial"/>
          <w:sz w:val="24"/>
          <w:szCs w:val="26"/>
        </w:rPr>
        <w:t xml:space="preserve">Затраты на оплату труда и начисления на выплаты по оплате труда рассчитываются как произведение стоимости единицы рабочего времени </w:t>
      </w:r>
      <w:r w:rsidRPr="00BF2529">
        <w:rPr>
          <w:rFonts w:ascii="Arial" w:hAnsi="Arial" w:cs="Arial"/>
          <w:sz w:val="24"/>
          <w:szCs w:val="26"/>
        </w:rPr>
        <w:lastRenderedPageBreak/>
        <w:t xml:space="preserve">(например, человеко-дня, человеко-часа) на количество единиц времени, необходимое для оказания платной услуги. Данный расчет проводится по каждому сотруднику, участвующему в оказании соответствующей платной услуги. </w:t>
      </w:r>
    </w:p>
    <w:p w:rsidR="0069547B" w:rsidRPr="00BF2529" w:rsidRDefault="0069547B" w:rsidP="001A693F">
      <w:pPr>
        <w:overflowPunct w:val="0"/>
        <w:autoSpaceDE w:val="0"/>
        <w:autoSpaceDN w:val="0"/>
        <w:adjustRightInd w:val="0"/>
        <w:ind w:firstLine="709"/>
        <w:jc w:val="both"/>
        <w:textAlignment w:val="baseline"/>
        <w:rPr>
          <w:rFonts w:ascii="Arial" w:hAnsi="Arial" w:cs="Arial"/>
          <w:sz w:val="24"/>
          <w:szCs w:val="26"/>
        </w:rPr>
      </w:pPr>
      <w:r w:rsidRPr="00BF2529">
        <w:rPr>
          <w:rFonts w:ascii="Arial" w:hAnsi="Arial" w:cs="Arial"/>
          <w:sz w:val="24"/>
          <w:szCs w:val="26"/>
        </w:rPr>
        <w:t>Расчет затрат на оплату труда персонала, непосредственно участвующего в процессе оказания платной услуги приводится по форме согласно Таблице 2.</w:t>
      </w:r>
    </w:p>
    <w:p w:rsidR="0069547B" w:rsidRPr="001A693F" w:rsidRDefault="0069547B" w:rsidP="001A693F">
      <w:pPr>
        <w:overflowPunct w:val="0"/>
        <w:autoSpaceDE w:val="0"/>
        <w:autoSpaceDN w:val="0"/>
        <w:adjustRightInd w:val="0"/>
        <w:jc w:val="center"/>
        <w:textAlignment w:val="baseline"/>
        <w:rPr>
          <w:rFonts w:ascii="Arial" w:hAnsi="Arial" w:cs="Arial"/>
          <w:b/>
          <w:sz w:val="26"/>
          <w:szCs w:val="26"/>
        </w:rPr>
      </w:pPr>
    </w:p>
    <w:p w:rsidR="0069547B" w:rsidRPr="00BF2529" w:rsidRDefault="0069547B" w:rsidP="001A693F">
      <w:pPr>
        <w:overflowPunct w:val="0"/>
        <w:autoSpaceDE w:val="0"/>
        <w:autoSpaceDN w:val="0"/>
        <w:adjustRightInd w:val="0"/>
        <w:jc w:val="right"/>
        <w:textAlignment w:val="baseline"/>
        <w:rPr>
          <w:rFonts w:ascii="Arial" w:hAnsi="Arial" w:cs="Arial"/>
          <w:sz w:val="24"/>
          <w:szCs w:val="24"/>
        </w:rPr>
      </w:pPr>
      <w:r w:rsidRPr="00BF2529">
        <w:rPr>
          <w:rFonts w:ascii="Arial" w:hAnsi="Arial" w:cs="Arial"/>
          <w:sz w:val="24"/>
          <w:szCs w:val="24"/>
        </w:rPr>
        <w:t>Таблица 2</w:t>
      </w:r>
    </w:p>
    <w:p w:rsidR="0069547B" w:rsidRPr="00BF2529" w:rsidRDefault="0069547B" w:rsidP="001A693F">
      <w:pPr>
        <w:overflowPunct w:val="0"/>
        <w:autoSpaceDE w:val="0"/>
        <w:autoSpaceDN w:val="0"/>
        <w:adjustRightInd w:val="0"/>
        <w:jc w:val="center"/>
        <w:textAlignment w:val="baseline"/>
        <w:rPr>
          <w:rFonts w:ascii="Arial" w:hAnsi="Arial" w:cs="Arial"/>
          <w:b/>
          <w:bCs/>
          <w:sz w:val="32"/>
          <w:szCs w:val="26"/>
        </w:rPr>
      </w:pPr>
      <w:r w:rsidRPr="00BF2529">
        <w:rPr>
          <w:rFonts w:ascii="Arial" w:hAnsi="Arial" w:cs="Arial"/>
          <w:b/>
          <w:bCs/>
          <w:sz w:val="32"/>
          <w:szCs w:val="26"/>
        </w:rPr>
        <w:t>Расчет</w:t>
      </w:r>
      <w:r w:rsidR="00BF2529" w:rsidRPr="00BF2529">
        <w:rPr>
          <w:rFonts w:ascii="Arial" w:hAnsi="Arial" w:cs="Arial"/>
          <w:b/>
          <w:bCs/>
          <w:sz w:val="32"/>
          <w:szCs w:val="26"/>
        </w:rPr>
        <w:t xml:space="preserve"> </w:t>
      </w:r>
      <w:r w:rsidRPr="00BF2529">
        <w:rPr>
          <w:rFonts w:ascii="Arial" w:hAnsi="Arial" w:cs="Arial"/>
          <w:b/>
          <w:bCs/>
          <w:sz w:val="32"/>
          <w:szCs w:val="26"/>
        </w:rPr>
        <w:t>затрат на оплату труда основного и вспомогательного</w:t>
      </w:r>
      <w:r w:rsidR="00BF2529" w:rsidRPr="00BF2529">
        <w:rPr>
          <w:rFonts w:ascii="Arial" w:hAnsi="Arial" w:cs="Arial"/>
          <w:b/>
          <w:bCs/>
          <w:sz w:val="32"/>
          <w:szCs w:val="26"/>
        </w:rPr>
        <w:t xml:space="preserve"> </w:t>
      </w:r>
      <w:r w:rsidRPr="00BF2529">
        <w:rPr>
          <w:rFonts w:ascii="Arial" w:hAnsi="Arial" w:cs="Arial"/>
          <w:b/>
          <w:bCs/>
          <w:sz w:val="32"/>
          <w:szCs w:val="26"/>
        </w:rPr>
        <w:t>персонала</w:t>
      </w:r>
    </w:p>
    <w:p w:rsidR="0069547B" w:rsidRPr="00BF2529" w:rsidRDefault="0069547B" w:rsidP="001A693F">
      <w:pPr>
        <w:overflowPunct w:val="0"/>
        <w:autoSpaceDE w:val="0"/>
        <w:autoSpaceDN w:val="0"/>
        <w:adjustRightInd w:val="0"/>
        <w:jc w:val="center"/>
        <w:textAlignment w:val="baseline"/>
        <w:rPr>
          <w:rFonts w:ascii="Arial" w:hAnsi="Arial" w:cs="Arial"/>
          <w:b/>
          <w:sz w:val="32"/>
          <w:szCs w:val="26"/>
        </w:rPr>
      </w:pPr>
      <w:r w:rsidRPr="00BF2529">
        <w:rPr>
          <w:rFonts w:ascii="Arial" w:hAnsi="Arial" w:cs="Arial"/>
          <w:b/>
          <w:sz w:val="32"/>
          <w:szCs w:val="26"/>
        </w:rPr>
        <w:t>_________________________________________________</w:t>
      </w:r>
    </w:p>
    <w:p w:rsidR="0069547B" w:rsidRPr="00BF2529" w:rsidRDefault="0069547B" w:rsidP="001A693F">
      <w:pPr>
        <w:overflowPunct w:val="0"/>
        <w:autoSpaceDE w:val="0"/>
        <w:autoSpaceDN w:val="0"/>
        <w:adjustRightInd w:val="0"/>
        <w:jc w:val="center"/>
        <w:textAlignment w:val="baseline"/>
        <w:rPr>
          <w:rFonts w:ascii="Arial" w:hAnsi="Arial" w:cs="Arial"/>
          <w:b/>
          <w:sz w:val="32"/>
          <w:szCs w:val="26"/>
        </w:rPr>
      </w:pPr>
      <w:r w:rsidRPr="00BF2529">
        <w:rPr>
          <w:rFonts w:ascii="Arial" w:hAnsi="Arial" w:cs="Arial"/>
          <w:b/>
          <w:sz w:val="32"/>
          <w:szCs w:val="26"/>
        </w:rPr>
        <w:t>(наименование платной услуги)</w:t>
      </w:r>
    </w:p>
    <w:p w:rsidR="0069547B" w:rsidRPr="00BF2529" w:rsidRDefault="0069547B" w:rsidP="00BF2529">
      <w:pPr>
        <w:overflowPunct w:val="0"/>
        <w:autoSpaceDE w:val="0"/>
        <w:autoSpaceDN w:val="0"/>
        <w:adjustRightInd w:val="0"/>
        <w:jc w:val="right"/>
        <w:textAlignment w:val="baseline"/>
        <w:rPr>
          <w:rFonts w:ascii="Arial" w:hAnsi="Arial" w:cs="Arial"/>
          <w:sz w:val="24"/>
          <w:szCs w:val="26"/>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1669"/>
        <w:gridCol w:w="1595"/>
        <w:gridCol w:w="1669"/>
        <w:gridCol w:w="2458"/>
      </w:tblGrid>
      <w:tr w:rsidR="00172E93" w:rsidRPr="00BF2529" w:rsidTr="00BF2529">
        <w:tc>
          <w:tcPr>
            <w:tcW w:w="1710" w:type="dxa"/>
            <w:tcBorders>
              <w:top w:val="single" w:sz="4" w:space="0" w:color="000000"/>
              <w:left w:val="single" w:sz="4" w:space="0" w:color="000000"/>
              <w:bottom w:val="single" w:sz="4" w:space="0" w:color="000000"/>
              <w:right w:val="single" w:sz="4" w:space="0" w:color="000000"/>
            </w:tcBorders>
          </w:tcPr>
          <w:p w:rsidR="0069547B" w:rsidRPr="00BF2529" w:rsidRDefault="0069547B" w:rsidP="00BF2529">
            <w:pPr>
              <w:overflowPunct w:val="0"/>
              <w:autoSpaceDE w:val="0"/>
              <w:autoSpaceDN w:val="0"/>
              <w:adjustRightInd w:val="0"/>
              <w:jc w:val="center"/>
              <w:textAlignment w:val="baseline"/>
              <w:rPr>
                <w:rFonts w:ascii="Arial" w:hAnsi="Arial" w:cs="Arial"/>
                <w:sz w:val="24"/>
                <w:szCs w:val="26"/>
              </w:rPr>
            </w:pPr>
            <w:r w:rsidRPr="00BF2529">
              <w:rPr>
                <w:rFonts w:ascii="Arial" w:hAnsi="Arial" w:cs="Arial"/>
                <w:sz w:val="24"/>
                <w:szCs w:val="26"/>
              </w:rPr>
              <w:t>Должность</w:t>
            </w:r>
          </w:p>
        </w:tc>
        <w:tc>
          <w:tcPr>
            <w:tcW w:w="1669" w:type="dxa"/>
            <w:tcBorders>
              <w:top w:val="single" w:sz="4" w:space="0" w:color="000000"/>
              <w:left w:val="single" w:sz="4" w:space="0" w:color="000000"/>
              <w:bottom w:val="single" w:sz="4" w:space="0" w:color="000000"/>
              <w:right w:val="single" w:sz="4" w:space="0" w:color="000000"/>
            </w:tcBorders>
          </w:tcPr>
          <w:p w:rsidR="0069547B" w:rsidRPr="00BF2529" w:rsidRDefault="0069547B" w:rsidP="00BF2529">
            <w:pPr>
              <w:overflowPunct w:val="0"/>
              <w:autoSpaceDE w:val="0"/>
              <w:autoSpaceDN w:val="0"/>
              <w:adjustRightInd w:val="0"/>
              <w:jc w:val="center"/>
              <w:textAlignment w:val="baseline"/>
              <w:rPr>
                <w:rFonts w:ascii="Arial" w:hAnsi="Arial" w:cs="Arial"/>
                <w:sz w:val="24"/>
                <w:szCs w:val="26"/>
              </w:rPr>
            </w:pPr>
            <w:r w:rsidRPr="00BF2529">
              <w:rPr>
                <w:rFonts w:ascii="Arial" w:hAnsi="Arial" w:cs="Arial"/>
                <w:sz w:val="24"/>
                <w:szCs w:val="26"/>
              </w:rPr>
              <w:t>Средний должностной оклад в месяц, включая начисления на выплаты по оплате труда (руб.)</w:t>
            </w:r>
          </w:p>
        </w:tc>
        <w:tc>
          <w:tcPr>
            <w:tcW w:w="1595" w:type="dxa"/>
            <w:tcBorders>
              <w:top w:val="single" w:sz="4" w:space="0" w:color="000000"/>
              <w:left w:val="single" w:sz="4" w:space="0" w:color="000000"/>
              <w:bottom w:val="single" w:sz="4" w:space="0" w:color="000000"/>
              <w:right w:val="single" w:sz="4" w:space="0" w:color="000000"/>
            </w:tcBorders>
          </w:tcPr>
          <w:p w:rsidR="0069547B" w:rsidRPr="00BF2529" w:rsidRDefault="0069547B" w:rsidP="00BF2529">
            <w:pPr>
              <w:overflowPunct w:val="0"/>
              <w:autoSpaceDE w:val="0"/>
              <w:autoSpaceDN w:val="0"/>
              <w:adjustRightInd w:val="0"/>
              <w:jc w:val="center"/>
              <w:textAlignment w:val="baseline"/>
              <w:rPr>
                <w:rFonts w:ascii="Arial" w:hAnsi="Arial" w:cs="Arial"/>
                <w:sz w:val="24"/>
                <w:szCs w:val="26"/>
              </w:rPr>
            </w:pPr>
            <w:r w:rsidRPr="00BF2529">
              <w:rPr>
                <w:rFonts w:ascii="Arial" w:hAnsi="Arial" w:cs="Arial"/>
                <w:sz w:val="24"/>
                <w:szCs w:val="26"/>
              </w:rPr>
              <w:t>Месячный фонд рабочего времени (мин.)</w:t>
            </w:r>
          </w:p>
        </w:tc>
        <w:tc>
          <w:tcPr>
            <w:tcW w:w="1669" w:type="dxa"/>
            <w:tcBorders>
              <w:top w:val="single" w:sz="4" w:space="0" w:color="000000"/>
              <w:left w:val="single" w:sz="4" w:space="0" w:color="000000"/>
              <w:bottom w:val="single" w:sz="4" w:space="0" w:color="000000"/>
              <w:right w:val="single" w:sz="4" w:space="0" w:color="000000"/>
            </w:tcBorders>
          </w:tcPr>
          <w:p w:rsidR="0069547B" w:rsidRPr="00BF2529" w:rsidRDefault="0069547B" w:rsidP="00BF2529">
            <w:pPr>
              <w:overflowPunct w:val="0"/>
              <w:autoSpaceDE w:val="0"/>
              <w:autoSpaceDN w:val="0"/>
              <w:adjustRightInd w:val="0"/>
              <w:jc w:val="center"/>
              <w:textAlignment w:val="baseline"/>
              <w:rPr>
                <w:rFonts w:ascii="Arial" w:hAnsi="Arial" w:cs="Arial"/>
                <w:sz w:val="24"/>
                <w:szCs w:val="26"/>
              </w:rPr>
            </w:pPr>
            <w:r w:rsidRPr="00BF2529">
              <w:rPr>
                <w:rFonts w:ascii="Arial" w:hAnsi="Arial" w:cs="Arial"/>
                <w:sz w:val="24"/>
                <w:szCs w:val="26"/>
              </w:rPr>
              <w:t>Норма времени на оказание платной услуги (мин.)</w:t>
            </w:r>
          </w:p>
        </w:tc>
        <w:tc>
          <w:tcPr>
            <w:tcW w:w="2458" w:type="dxa"/>
            <w:tcBorders>
              <w:top w:val="single" w:sz="4" w:space="0" w:color="000000"/>
              <w:left w:val="single" w:sz="4" w:space="0" w:color="000000"/>
              <w:bottom w:val="single" w:sz="4" w:space="0" w:color="000000"/>
              <w:right w:val="single" w:sz="4" w:space="0" w:color="000000"/>
            </w:tcBorders>
          </w:tcPr>
          <w:p w:rsidR="0069547B" w:rsidRPr="00BF2529" w:rsidRDefault="0069547B" w:rsidP="00BF2529">
            <w:pPr>
              <w:overflowPunct w:val="0"/>
              <w:autoSpaceDE w:val="0"/>
              <w:autoSpaceDN w:val="0"/>
              <w:adjustRightInd w:val="0"/>
              <w:jc w:val="center"/>
              <w:textAlignment w:val="baseline"/>
              <w:rPr>
                <w:rFonts w:ascii="Arial" w:hAnsi="Arial" w:cs="Arial"/>
                <w:sz w:val="24"/>
                <w:szCs w:val="26"/>
              </w:rPr>
            </w:pPr>
            <w:r w:rsidRPr="00BF2529">
              <w:rPr>
                <w:rFonts w:ascii="Arial" w:hAnsi="Arial" w:cs="Arial"/>
                <w:sz w:val="24"/>
                <w:szCs w:val="26"/>
              </w:rPr>
              <w:t>Затраты на оплату труда персонала (руб.)</w:t>
            </w:r>
          </w:p>
          <w:p w:rsidR="0069547B" w:rsidRPr="00BF2529" w:rsidRDefault="0069547B" w:rsidP="00BF2529">
            <w:pPr>
              <w:overflowPunct w:val="0"/>
              <w:autoSpaceDE w:val="0"/>
              <w:autoSpaceDN w:val="0"/>
              <w:adjustRightInd w:val="0"/>
              <w:jc w:val="center"/>
              <w:textAlignment w:val="baseline"/>
              <w:rPr>
                <w:rFonts w:ascii="Arial" w:hAnsi="Arial" w:cs="Arial"/>
                <w:sz w:val="24"/>
                <w:szCs w:val="26"/>
              </w:rPr>
            </w:pPr>
          </w:p>
          <w:p w:rsidR="0069547B" w:rsidRPr="00BF2529" w:rsidRDefault="0069547B" w:rsidP="00BF2529">
            <w:pPr>
              <w:overflowPunct w:val="0"/>
              <w:autoSpaceDE w:val="0"/>
              <w:autoSpaceDN w:val="0"/>
              <w:adjustRightInd w:val="0"/>
              <w:jc w:val="center"/>
              <w:textAlignment w:val="baseline"/>
              <w:rPr>
                <w:rFonts w:ascii="Arial" w:hAnsi="Arial" w:cs="Arial"/>
                <w:sz w:val="24"/>
                <w:szCs w:val="26"/>
              </w:rPr>
            </w:pPr>
            <w:r w:rsidRPr="00BF2529">
              <w:rPr>
                <w:rFonts w:ascii="Arial" w:hAnsi="Arial" w:cs="Arial"/>
                <w:sz w:val="24"/>
                <w:szCs w:val="26"/>
              </w:rPr>
              <w:t>(5)=(2)/(3)*(4)</w:t>
            </w:r>
          </w:p>
        </w:tc>
      </w:tr>
      <w:tr w:rsidR="00172E93" w:rsidRPr="00BF2529" w:rsidTr="00BF2529">
        <w:trPr>
          <w:trHeight w:val="305"/>
        </w:trPr>
        <w:tc>
          <w:tcPr>
            <w:tcW w:w="1710"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r w:rsidRPr="00BF2529">
              <w:rPr>
                <w:rFonts w:ascii="Arial" w:hAnsi="Arial" w:cs="Arial"/>
                <w:sz w:val="24"/>
                <w:szCs w:val="26"/>
              </w:rPr>
              <w:t>1</w:t>
            </w:r>
          </w:p>
        </w:tc>
        <w:tc>
          <w:tcPr>
            <w:tcW w:w="1669"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r w:rsidRPr="00BF2529">
              <w:rPr>
                <w:rFonts w:ascii="Arial" w:hAnsi="Arial" w:cs="Arial"/>
                <w:sz w:val="24"/>
                <w:szCs w:val="26"/>
              </w:rPr>
              <w:t>2</w:t>
            </w:r>
          </w:p>
        </w:tc>
        <w:tc>
          <w:tcPr>
            <w:tcW w:w="1595"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r w:rsidRPr="00BF2529">
              <w:rPr>
                <w:rFonts w:ascii="Arial" w:hAnsi="Arial" w:cs="Arial"/>
                <w:sz w:val="24"/>
                <w:szCs w:val="26"/>
              </w:rPr>
              <w:t>3</w:t>
            </w:r>
          </w:p>
        </w:tc>
        <w:tc>
          <w:tcPr>
            <w:tcW w:w="1669"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r w:rsidRPr="00BF2529">
              <w:rPr>
                <w:rFonts w:ascii="Arial" w:hAnsi="Arial" w:cs="Arial"/>
                <w:sz w:val="24"/>
                <w:szCs w:val="26"/>
              </w:rPr>
              <w:t>4</w:t>
            </w:r>
          </w:p>
        </w:tc>
        <w:tc>
          <w:tcPr>
            <w:tcW w:w="2458"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r w:rsidRPr="00BF2529">
              <w:rPr>
                <w:rFonts w:ascii="Arial" w:hAnsi="Arial" w:cs="Arial"/>
                <w:sz w:val="24"/>
                <w:szCs w:val="26"/>
              </w:rPr>
              <w:t>5</w:t>
            </w:r>
          </w:p>
        </w:tc>
      </w:tr>
      <w:tr w:rsidR="00172E93" w:rsidRPr="00BF2529" w:rsidTr="00BF2529">
        <w:tc>
          <w:tcPr>
            <w:tcW w:w="1710"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r w:rsidRPr="00BF2529">
              <w:rPr>
                <w:rFonts w:ascii="Arial" w:hAnsi="Arial" w:cs="Arial"/>
                <w:sz w:val="24"/>
                <w:szCs w:val="26"/>
              </w:rPr>
              <w:t>1.</w:t>
            </w:r>
          </w:p>
        </w:tc>
        <w:tc>
          <w:tcPr>
            <w:tcW w:w="1669"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p>
        </w:tc>
        <w:tc>
          <w:tcPr>
            <w:tcW w:w="1595"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p>
        </w:tc>
        <w:tc>
          <w:tcPr>
            <w:tcW w:w="1669"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p>
        </w:tc>
        <w:tc>
          <w:tcPr>
            <w:tcW w:w="2458"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p>
        </w:tc>
      </w:tr>
      <w:tr w:rsidR="00172E93" w:rsidRPr="00BF2529" w:rsidTr="00BF2529">
        <w:tc>
          <w:tcPr>
            <w:tcW w:w="1710"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r w:rsidRPr="00BF2529">
              <w:rPr>
                <w:rFonts w:ascii="Arial" w:hAnsi="Arial" w:cs="Arial"/>
                <w:sz w:val="24"/>
                <w:szCs w:val="26"/>
              </w:rPr>
              <w:t>2.</w:t>
            </w:r>
          </w:p>
        </w:tc>
        <w:tc>
          <w:tcPr>
            <w:tcW w:w="1669"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p>
        </w:tc>
        <w:tc>
          <w:tcPr>
            <w:tcW w:w="1595"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p>
        </w:tc>
        <w:tc>
          <w:tcPr>
            <w:tcW w:w="1669"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p>
        </w:tc>
        <w:tc>
          <w:tcPr>
            <w:tcW w:w="2458"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p>
        </w:tc>
      </w:tr>
      <w:tr w:rsidR="00172E93" w:rsidRPr="00BF2529" w:rsidTr="00BF2529">
        <w:tc>
          <w:tcPr>
            <w:tcW w:w="1710"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r w:rsidRPr="00BF2529">
              <w:rPr>
                <w:rFonts w:ascii="Arial" w:hAnsi="Arial" w:cs="Arial"/>
                <w:sz w:val="24"/>
                <w:szCs w:val="26"/>
              </w:rPr>
              <w:t>…</w:t>
            </w:r>
          </w:p>
        </w:tc>
        <w:tc>
          <w:tcPr>
            <w:tcW w:w="1669"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p>
        </w:tc>
        <w:tc>
          <w:tcPr>
            <w:tcW w:w="1595"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p>
        </w:tc>
        <w:tc>
          <w:tcPr>
            <w:tcW w:w="1669"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p>
        </w:tc>
        <w:tc>
          <w:tcPr>
            <w:tcW w:w="2458"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p>
        </w:tc>
      </w:tr>
      <w:tr w:rsidR="00172E93" w:rsidRPr="00BF2529" w:rsidTr="00BF2529">
        <w:tc>
          <w:tcPr>
            <w:tcW w:w="1710"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r w:rsidRPr="00BF2529">
              <w:rPr>
                <w:rFonts w:ascii="Arial" w:hAnsi="Arial" w:cs="Arial"/>
                <w:sz w:val="24"/>
                <w:szCs w:val="26"/>
              </w:rPr>
              <w:t>Итого</w:t>
            </w:r>
          </w:p>
        </w:tc>
        <w:tc>
          <w:tcPr>
            <w:tcW w:w="1669"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r w:rsidRPr="00BF2529">
              <w:rPr>
                <w:rFonts w:ascii="Arial" w:hAnsi="Arial" w:cs="Arial"/>
                <w:sz w:val="24"/>
                <w:szCs w:val="26"/>
              </w:rPr>
              <w:t>х</w:t>
            </w:r>
          </w:p>
        </w:tc>
        <w:tc>
          <w:tcPr>
            <w:tcW w:w="1595"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r w:rsidRPr="00BF2529">
              <w:rPr>
                <w:rFonts w:ascii="Arial" w:hAnsi="Arial" w:cs="Arial"/>
                <w:sz w:val="24"/>
                <w:szCs w:val="26"/>
              </w:rPr>
              <w:t>х</w:t>
            </w:r>
          </w:p>
        </w:tc>
        <w:tc>
          <w:tcPr>
            <w:tcW w:w="1669"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r w:rsidRPr="00BF2529">
              <w:rPr>
                <w:rFonts w:ascii="Arial" w:hAnsi="Arial" w:cs="Arial"/>
                <w:sz w:val="24"/>
                <w:szCs w:val="26"/>
              </w:rPr>
              <w:t>х</w:t>
            </w:r>
          </w:p>
        </w:tc>
        <w:tc>
          <w:tcPr>
            <w:tcW w:w="2458"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6"/>
              </w:rPr>
            </w:pPr>
          </w:p>
        </w:tc>
      </w:tr>
    </w:tbl>
    <w:p w:rsidR="0069547B" w:rsidRPr="00BF2529" w:rsidRDefault="0069547B" w:rsidP="00BF2529">
      <w:pPr>
        <w:overflowPunct w:val="0"/>
        <w:autoSpaceDE w:val="0"/>
        <w:autoSpaceDN w:val="0"/>
        <w:adjustRightInd w:val="0"/>
        <w:ind w:firstLine="709"/>
        <w:jc w:val="both"/>
        <w:textAlignment w:val="baseline"/>
        <w:rPr>
          <w:rFonts w:ascii="Arial" w:hAnsi="Arial" w:cs="Arial"/>
          <w:sz w:val="24"/>
          <w:szCs w:val="26"/>
        </w:rPr>
      </w:pPr>
      <w:r w:rsidRPr="00BF2529">
        <w:rPr>
          <w:rFonts w:ascii="Arial" w:hAnsi="Arial" w:cs="Arial"/>
          <w:sz w:val="24"/>
          <w:szCs w:val="26"/>
        </w:rPr>
        <w:t>2.8. Затраты на приобретение материальных запасов и услуг, полностью потребляемых в процессе оказания платной услуги, включают в себя (в зависимости от отраслевой специфики):</w:t>
      </w:r>
    </w:p>
    <w:p w:rsidR="0069547B" w:rsidRPr="00BF2529" w:rsidRDefault="0069547B" w:rsidP="00BF2529">
      <w:pPr>
        <w:overflowPunct w:val="0"/>
        <w:autoSpaceDE w:val="0"/>
        <w:autoSpaceDN w:val="0"/>
        <w:adjustRightInd w:val="0"/>
        <w:ind w:firstLine="709"/>
        <w:jc w:val="both"/>
        <w:textAlignment w:val="baseline"/>
        <w:rPr>
          <w:rFonts w:ascii="Arial" w:hAnsi="Arial" w:cs="Arial"/>
          <w:sz w:val="24"/>
          <w:szCs w:val="26"/>
        </w:rPr>
      </w:pPr>
      <w:r w:rsidRPr="00BF2529">
        <w:rPr>
          <w:rFonts w:ascii="Arial" w:hAnsi="Arial" w:cs="Arial"/>
          <w:sz w:val="24"/>
          <w:szCs w:val="26"/>
        </w:rPr>
        <w:t>-затраты на учебно-наглядные пособия, необходимые для оказания платной услуги;</w:t>
      </w:r>
    </w:p>
    <w:p w:rsidR="0069547B" w:rsidRPr="00BF2529" w:rsidRDefault="0069547B" w:rsidP="00BF2529">
      <w:pPr>
        <w:overflowPunct w:val="0"/>
        <w:autoSpaceDE w:val="0"/>
        <w:autoSpaceDN w:val="0"/>
        <w:adjustRightInd w:val="0"/>
        <w:ind w:firstLine="709"/>
        <w:jc w:val="both"/>
        <w:textAlignment w:val="baseline"/>
        <w:rPr>
          <w:rFonts w:ascii="Arial" w:hAnsi="Arial" w:cs="Arial"/>
          <w:sz w:val="24"/>
          <w:szCs w:val="26"/>
        </w:rPr>
      </w:pPr>
      <w:r w:rsidRPr="00BF2529">
        <w:rPr>
          <w:rFonts w:ascii="Arial" w:hAnsi="Arial" w:cs="Arial"/>
          <w:sz w:val="24"/>
          <w:szCs w:val="26"/>
        </w:rPr>
        <w:t>-затраты на продукты питания;</w:t>
      </w:r>
    </w:p>
    <w:p w:rsidR="0069547B" w:rsidRPr="00BF2529" w:rsidRDefault="0069547B" w:rsidP="00BF2529">
      <w:pPr>
        <w:overflowPunct w:val="0"/>
        <w:autoSpaceDE w:val="0"/>
        <w:autoSpaceDN w:val="0"/>
        <w:adjustRightInd w:val="0"/>
        <w:ind w:firstLine="709"/>
        <w:jc w:val="both"/>
        <w:textAlignment w:val="baseline"/>
        <w:rPr>
          <w:rFonts w:ascii="Arial" w:hAnsi="Arial" w:cs="Arial"/>
          <w:sz w:val="24"/>
          <w:szCs w:val="26"/>
        </w:rPr>
      </w:pPr>
      <w:r w:rsidRPr="00BF2529">
        <w:rPr>
          <w:rFonts w:ascii="Arial" w:hAnsi="Arial" w:cs="Arial"/>
          <w:sz w:val="24"/>
          <w:szCs w:val="26"/>
        </w:rPr>
        <w:t>-затраты на приобретение расходных материалов для оргтехники;</w:t>
      </w:r>
    </w:p>
    <w:p w:rsidR="0069547B" w:rsidRPr="00BF2529" w:rsidRDefault="0069547B" w:rsidP="00BF2529">
      <w:pPr>
        <w:overflowPunct w:val="0"/>
        <w:autoSpaceDE w:val="0"/>
        <w:autoSpaceDN w:val="0"/>
        <w:adjustRightInd w:val="0"/>
        <w:ind w:firstLine="709"/>
        <w:jc w:val="both"/>
        <w:textAlignment w:val="baseline"/>
        <w:rPr>
          <w:rFonts w:ascii="Arial" w:hAnsi="Arial" w:cs="Arial"/>
          <w:sz w:val="24"/>
          <w:szCs w:val="26"/>
        </w:rPr>
      </w:pPr>
      <w:r w:rsidRPr="00BF2529">
        <w:rPr>
          <w:rFonts w:ascii="Arial" w:hAnsi="Arial" w:cs="Arial"/>
          <w:sz w:val="24"/>
          <w:szCs w:val="26"/>
        </w:rPr>
        <w:t>-затраты на другие материальные запасы.</w:t>
      </w:r>
    </w:p>
    <w:p w:rsidR="0069547B" w:rsidRPr="00BF2529" w:rsidRDefault="0069547B" w:rsidP="00BF2529">
      <w:pPr>
        <w:overflowPunct w:val="0"/>
        <w:autoSpaceDE w:val="0"/>
        <w:autoSpaceDN w:val="0"/>
        <w:adjustRightInd w:val="0"/>
        <w:ind w:firstLine="709"/>
        <w:jc w:val="both"/>
        <w:textAlignment w:val="baseline"/>
        <w:rPr>
          <w:rFonts w:ascii="Arial" w:hAnsi="Arial" w:cs="Arial"/>
          <w:sz w:val="24"/>
          <w:szCs w:val="26"/>
        </w:rPr>
      </w:pPr>
      <w:r w:rsidRPr="00BF2529">
        <w:rPr>
          <w:rFonts w:ascii="Arial" w:hAnsi="Arial" w:cs="Arial"/>
          <w:sz w:val="24"/>
          <w:szCs w:val="26"/>
        </w:rPr>
        <w:t xml:space="preserve">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 Затраты на приобретение материальных запасов определяется по формуле: </w:t>
      </w:r>
    </w:p>
    <w:p w:rsidR="0069547B" w:rsidRPr="00BF2529" w:rsidRDefault="00E41F5E" w:rsidP="00BF2529">
      <w:pPr>
        <w:overflowPunct w:val="0"/>
        <w:autoSpaceDE w:val="0"/>
        <w:autoSpaceDN w:val="0"/>
        <w:adjustRightInd w:val="0"/>
        <w:ind w:firstLine="709"/>
        <w:jc w:val="both"/>
        <w:textAlignment w:val="baseline"/>
        <w:rPr>
          <w:rFonts w:ascii="Arial" w:hAnsi="Arial" w:cs="Arial"/>
          <w:sz w:val="24"/>
          <w:szCs w:val="26"/>
        </w:rPr>
      </w:pPr>
      <w:r w:rsidRPr="00BF2529">
        <w:rPr>
          <w:rFonts w:ascii="Arial" w:hAnsi="Arial" w:cs="Arial"/>
          <w:noProof/>
          <w:sz w:val="24"/>
          <w:szCs w:val="26"/>
        </w:rPr>
        <w:drawing>
          <wp:inline distT="0" distB="0" distL="0" distR="0">
            <wp:extent cx="1343025" cy="53340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533400"/>
                    </a:xfrm>
                    <a:prstGeom prst="rect">
                      <a:avLst/>
                    </a:prstGeom>
                    <a:noFill/>
                    <a:ln>
                      <a:noFill/>
                    </a:ln>
                  </pic:spPr>
                </pic:pic>
              </a:graphicData>
            </a:graphic>
          </wp:inline>
        </w:drawing>
      </w:r>
    </w:p>
    <w:p w:rsidR="0069547B" w:rsidRPr="00BF2529" w:rsidRDefault="0069547B" w:rsidP="00BF2529">
      <w:pPr>
        <w:overflowPunct w:val="0"/>
        <w:autoSpaceDE w:val="0"/>
        <w:autoSpaceDN w:val="0"/>
        <w:adjustRightInd w:val="0"/>
        <w:ind w:firstLine="709"/>
        <w:jc w:val="both"/>
        <w:textAlignment w:val="baseline"/>
        <w:rPr>
          <w:rFonts w:ascii="Arial" w:hAnsi="Arial" w:cs="Arial"/>
          <w:sz w:val="24"/>
          <w:szCs w:val="26"/>
        </w:rPr>
      </w:pPr>
      <w:proofErr w:type="spellStart"/>
      <w:r w:rsidRPr="00BF2529">
        <w:rPr>
          <w:rFonts w:ascii="Arial" w:hAnsi="Arial" w:cs="Arial"/>
          <w:sz w:val="24"/>
          <w:szCs w:val="26"/>
        </w:rPr>
        <w:t>Змз</w:t>
      </w:r>
      <w:proofErr w:type="spellEnd"/>
      <w:r w:rsidRPr="00BF2529">
        <w:rPr>
          <w:rFonts w:ascii="Arial" w:hAnsi="Arial" w:cs="Arial"/>
          <w:sz w:val="24"/>
          <w:szCs w:val="26"/>
        </w:rPr>
        <w:t xml:space="preserve"> – затраты на материальные запасы, потребляемые в процессе оказания платной услуги; </w:t>
      </w:r>
    </w:p>
    <w:p w:rsidR="0069547B" w:rsidRPr="00BF2529" w:rsidRDefault="00E41F5E" w:rsidP="00BF2529">
      <w:pPr>
        <w:overflowPunct w:val="0"/>
        <w:autoSpaceDE w:val="0"/>
        <w:autoSpaceDN w:val="0"/>
        <w:adjustRightInd w:val="0"/>
        <w:ind w:firstLine="709"/>
        <w:jc w:val="both"/>
        <w:textAlignment w:val="baseline"/>
        <w:rPr>
          <w:rFonts w:ascii="Arial" w:hAnsi="Arial" w:cs="Arial"/>
          <w:sz w:val="24"/>
          <w:szCs w:val="26"/>
        </w:rPr>
      </w:pPr>
      <w:r w:rsidRPr="00BF2529">
        <w:rPr>
          <w:rFonts w:ascii="Arial" w:hAnsi="Arial" w:cs="Arial"/>
          <w:noProof/>
          <w:sz w:val="24"/>
          <w:szCs w:val="26"/>
        </w:rPr>
        <w:drawing>
          <wp:inline distT="0" distB="0" distL="0" distR="0">
            <wp:extent cx="371475" cy="276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69547B" w:rsidRPr="00BF2529">
        <w:rPr>
          <w:rFonts w:ascii="Arial" w:hAnsi="Arial" w:cs="Arial"/>
          <w:sz w:val="24"/>
          <w:szCs w:val="26"/>
        </w:rPr>
        <w:t>– материальные запасы определенного вида;</w:t>
      </w:r>
    </w:p>
    <w:p w:rsidR="0069547B" w:rsidRPr="00BF2529" w:rsidRDefault="0069547B" w:rsidP="00BF2529">
      <w:pPr>
        <w:overflowPunct w:val="0"/>
        <w:autoSpaceDE w:val="0"/>
        <w:autoSpaceDN w:val="0"/>
        <w:adjustRightInd w:val="0"/>
        <w:ind w:firstLine="709"/>
        <w:jc w:val="both"/>
        <w:textAlignment w:val="baseline"/>
        <w:rPr>
          <w:rFonts w:ascii="Arial" w:hAnsi="Arial" w:cs="Arial"/>
          <w:sz w:val="24"/>
          <w:szCs w:val="26"/>
        </w:rPr>
      </w:pPr>
      <w:proofErr w:type="spellStart"/>
      <w:r w:rsidRPr="00BF2529">
        <w:rPr>
          <w:rFonts w:ascii="Arial" w:hAnsi="Arial" w:cs="Arial"/>
          <w:sz w:val="24"/>
          <w:szCs w:val="26"/>
        </w:rPr>
        <w:t>Цj</w:t>
      </w:r>
      <w:proofErr w:type="spellEnd"/>
      <w:r w:rsidRPr="00BF2529">
        <w:rPr>
          <w:rFonts w:ascii="Arial" w:hAnsi="Arial" w:cs="Arial"/>
          <w:sz w:val="24"/>
          <w:szCs w:val="26"/>
        </w:rPr>
        <w:t xml:space="preserve"> – цена приобретаемых материальных запасов.</w:t>
      </w:r>
    </w:p>
    <w:p w:rsidR="0069547B" w:rsidRPr="00BF2529" w:rsidRDefault="0069547B" w:rsidP="00BF2529">
      <w:pPr>
        <w:overflowPunct w:val="0"/>
        <w:autoSpaceDE w:val="0"/>
        <w:autoSpaceDN w:val="0"/>
        <w:adjustRightInd w:val="0"/>
        <w:ind w:firstLine="709"/>
        <w:jc w:val="both"/>
        <w:textAlignment w:val="baseline"/>
        <w:rPr>
          <w:rFonts w:ascii="Arial" w:hAnsi="Arial" w:cs="Arial"/>
          <w:sz w:val="24"/>
          <w:szCs w:val="26"/>
        </w:rPr>
      </w:pPr>
      <w:r w:rsidRPr="00BF2529">
        <w:rPr>
          <w:rFonts w:ascii="Arial" w:hAnsi="Arial" w:cs="Arial"/>
          <w:sz w:val="24"/>
          <w:szCs w:val="26"/>
        </w:rPr>
        <w:t>Расчет затрат на материальные запасы, непосредственно потребляемые в процессе оказания платной услуги, проводится по форме согласно Таблице 3.</w:t>
      </w:r>
    </w:p>
    <w:p w:rsidR="0069547B" w:rsidRPr="001A693F" w:rsidRDefault="0069547B" w:rsidP="001A693F">
      <w:pPr>
        <w:overflowPunct w:val="0"/>
        <w:autoSpaceDE w:val="0"/>
        <w:autoSpaceDN w:val="0"/>
        <w:adjustRightInd w:val="0"/>
        <w:jc w:val="center"/>
        <w:textAlignment w:val="baseline"/>
        <w:rPr>
          <w:rFonts w:ascii="Arial" w:hAnsi="Arial" w:cs="Arial"/>
          <w:b/>
          <w:sz w:val="26"/>
          <w:szCs w:val="26"/>
        </w:rPr>
      </w:pPr>
    </w:p>
    <w:p w:rsidR="0069547B" w:rsidRPr="00BF2529" w:rsidRDefault="0069547B" w:rsidP="001A693F">
      <w:pPr>
        <w:overflowPunct w:val="0"/>
        <w:autoSpaceDE w:val="0"/>
        <w:autoSpaceDN w:val="0"/>
        <w:adjustRightInd w:val="0"/>
        <w:jc w:val="right"/>
        <w:textAlignment w:val="baseline"/>
        <w:rPr>
          <w:rFonts w:ascii="Arial" w:hAnsi="Arial" w:cs="Arial"/>
          <w:b/>
          <w:sz w:val="24"/>
          <w:szCs w:val="24"/>
        </w:rPr>
      </w:pPr>
      <w:r w:rsidRPr="00BF2529">
        <w:rPr>
          <w:rFonts w:ascii="Arial" w:hAnsi="Arial" w:cs="Arial"/>
          <w:b/>
          <w:sz w:val="24"/>
          <w:szCs w:val="24"/>
        </w:rPr>
        <w:t>Таблица 3</w:t>
      </w:r>
    </w:p>
    <w:p w:rsidR="0069547B" w:rsidRPr="00BF2529" w:rsidRDefault="0069547B" w:rsidP="001A693F">
      <w:pPr>
        <w:overflowPunct w:val="0"/>
        <w:autoSpaceDE w:val="0"/>
        <w:autoSpaceDN w:val="0"/>
        <w:adjustRightInd w:val="0"/>
        <w:jc w:val="center"/>
        <w:textAlignment w:val="baseline"/>
        <w:rPr>
          <w:rFonts w:ascii="Arial" w:hAnsi="Arial" w:cs="Arial"/>
          <w:b/>
          <w:sz w:val="32"/>
          <w:szCs w:val="32"/>
        </w:rPr>
      </w:pPr>
      <w:r w:rsidRPr="00BF2529">
        <w:rPr>
          <w:rFonts w:ascii="Arial" w:hAnsi="Arial" w:cs="Arial"/>
          <w:b/>
          <w:sz w:val="32"/>
          <w:szCs w:val="32"/>
        </w:rPr>
        <w:lastRenderedPageBreak/>
        <w:t>Расчет затрат на материальные запасы</w:t>
      </w:r>
    </w:p>
    <w:p w:rsidR="0069547B" w:rsidRPr="00BF2529" w:rsidRDefault="0069547B" w:rsidP="001A693F">
      <w:pPr>
        <w:overflowPunct w:val="0"/>
        <w:autoSpaceDE w:val="0"/>
        <w:autoSpaceDN w:val="0"/>
        <w:adjustRightInd w:val="0"/>
        <w:jc w:val="center"/>
        <w:textAlignment w:val="baseline"/>
        <w:rPr>
          <w:rFonts w:ascii="Arial" w:hAnsi="Arial" w:cs="Arial"/>
          <w:b/>
          <w:sz w:val="32"/>
          <w:szCs w:val="32"/>
        </w:rPr>
      </w:pPr>
      <w:r w:rsidRPr="00BF2529">
        <w:rPr>
          <w:rFonts w:ascii="Arial" w:hAnsi="Arial" w:cs="Arial"/>
          <w:b/>
          <w:sz w:val="32"/>
          <w:szCs w:val="32"/>
        </w:rPr>
        <w:t>_________________________________________________</w:t>
      </w:r>
    </w:p>
    <w:p w:rsidR="0069547B" w:rsidRPr="00BF2529" w:rsidRDefault="0069547B" w:rsidP="001A693F">
      <w:pPr>
        <w:overflowPunct w:val="0"/>
        <w:autoSpaceDE w:val="0"/>
        <w:autoSpaceDN w:val="0"/>
        <w:adjustRightInd w:val="0"/>
        <w:jc w:val="center"/>
        <w:textAlignment w:val="baseline"/>
        <w:rPr>
          <w:rFonts w:ascii="Arial" w:hAnsi="Arial" w:cs="Arial"/>
          <w:b/>
          <w:sz w:val="32"/>
          <w:szCs w:val="32"/>
        </w:rPr>
      </w:pPr>
      <w:r w:rsidRPr="00BF2529">
        <w:rPr>
          <w:rFonts w:ascii="Arial" w:hAnsi="Arial" w:cs="Arial"/>
          <w:b/>
          <w:sz w:val="32"/>
          <w:szCs w:val="32"/>
        </w:rPr>
        <w:t>(наименование платной услуги)</w:t>
      </w:r>
    </w:p>
    <w:p w:rsidR="0069547B" w:rsidRPr="00BF2529" w:rsidRDefault="0069547B" w:rsidP="00BF2529">
      <w:pPr>
        <w:overflowPunct w:val="0"/>
        <w:autoSpaceDE w:val="0"/>
        <w:autoSpaceDN w:val="0"/>
        <w:adjustRightInd w:val="0"/>
        <w:jc w:val="right"/>
        <w:textAlignment w:val="baseline"/>
        <w:rPr>
          <w:rFonts w:ascii="Arial" w:hAnsi="Arial" w:cs="Arial"/>
          <w:sz w:val="24"/>
          <w:szCs w:val="24"/>
        </w:rPr>
      </w:pP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559"/>
        <w:gridCol w:w="1701"/>
        <w:gridCol w:w="1305"/>
        <w:gridCol w:w="2552"/>
      </w:tblGrid>
      <w:tr w:rsidR="00172E93" w:rsidRPr="00BF2529" w:rsidTr="00BF2529">
        <w:tc>
          <w:tcPr>
            <w:tcW w:w="2093" w:type="dxa"/>
            <w:tcBorders>
              <w:top w:val="single" w:sz="4" w:space="0" w:color="000000"/>
              <w:left w:val="single" w:sz="4" w:space="0" w:color="000000"/>
              <w:bottom w:val="single" w:sz="4" w:space="0" w:color="000000"/>
              <w:right w:val="single" w:sz="4" w:space="0" w:color="000000"/>
            </w:tcBorders>
          </w:tcPr>
          <w:p w:rsidR="0069547B" w:rsidRPr="00BF2529" w:rsidRDefault="00BF2529" w:rsidP="00BF2529">
            <w:pPr>
              <w:overflowPunct w:val="0"/>
              <w:autoSpaceDE w:val="0"/>
              <w:autoSpaceDN w:val="0"/>
              <w:adjustRightInd w:val="0"/>
              <w:jc w:val="center"/>
              <w:textAlignment w:val="baseline"/>
              <w:rPr>
                <w:rFonts w:ascii="Arial" w:hAnsi="Arial" w:cs="Arial"/>
                <w:sz w:val="24"/>
                <w:szCs w:val="24"/>
              </w:rPr>
            </w:pPr>
            <w:r w:rsidRPr="00BF2529">
              <w:rPr>
                <w:rFonts w:ascii="Arial" w:hAnsi="Arial" w:cs="Arial"/>
                <w:sz w:val="24"/>
                <w:szCs w:val="24"/>
              </w:rPr>
              <w:t>Наименование материальных</w:t>
            </w:r>
            <w:r w:rsidR="0069547B" w:rsidRPr="00BF2529">
              <w:rPr>
                <w:rFonts w:ascii="Arial" w:hAnsi="Arial" w:cs="Arial"/>
                <w:sz w:val="24"/>
                <w:szCs w:val="24"/>
              </w:rPr>
              <w:t xml:space="preserve"> запасов</w:t>
            </w:r>
          </w:p>
        </w:tc>
        <w:tc>
          <w:tcPr>
            <w:tcW w:w="1559" w:type="dxa"/>
            <w:tcBorders>
              <w:top w:val="single" w:sz="4" w:space="0" w:color="000000"/>
              <w:left w:val="single" w:sz="4" w:space="0" w:color="000000"/>
              <w:bottom w:val="single" w:sz="4" w:space="0" w:color="000000"/>
              <w:right w:val="single" w:sz="4" w:space="0" w:color="000000"/>
            </w:tcBorders>
          </w:tcPr>
          <w:p w:rsidR="0069547B" w:rsidRPr="00BF2529" w:rsidRDefault="0069547B" w:rsidP="00BF2529">
            <w:pPr>
              <w:overflowPunct w:val="0"/>
              <w:autoSpaceDE w:val="0"/>
              <w:autoSpaceDN w:val="0"/>
              <w:adjustRightInd w:val="0"/>
              <w:jc w:val="center"/>
              <w:textAlignment w:val="baseline"/>
              <w:rPr>
                <w:rFonts w:ascii="Arial" w:hAnsi="Arial" w:cs="Arial"/>
                <w:sz w:val="24"/>
                <w:szCs w:val="24"/>
              </w:rPr>
            </w:pPr>
            <w:r w:rsidRPr="00BF2529">
              <w:rPr>
                <w:rFonts w:ascii="Arial" w:hAnsi="Arial" w:cs="Arial"/>
                <w:sz w:val="24"/>
                <w:szCs w:val="24"/>
              </w:rPr>
              <w:t>Единица измерения</w:t>
            </w:r>
          </w:p>
        </w:tc>
        <w:tc>
          <w:tcPr>
            <w:tcW w:w="1701" w:type="dxa"/>
            <w:tcBorders>
              <w:top w:val="single" w:sz="4" w:space="0" w:color="000000"/>
              <w:left w:val="single" w:sz="4" w:space="0" w:color="000000"/>
              <w:bottom w:val="single" w:sz="4" w:space="0" w:color="000000"/>
              <w:right w:val="single" w:sz="4" w:space="0" w:color="000000"/>
            </w:tcBorders>
          </w:tcPr>
          <w:p w:rsidR="0069547B" w:rsidRPr="00BF2529" w:rsidRDefault="0069547B" w:rsidP="00BF2529">
            <w:pPr>
              <w:overflowPunct w:val="0"/>
              <w:autoSpaceDE w:val="0"/>
              <w:autoSpaceDN w:val="0"/>
              <w:adjustRightInd w:val="0"/>
              <w:jc w:val="center"/>
              <w:textAlignment w:val="baseline"/>
              <w:rPr>
                <w:rFonts w:ascii="Arial" w:hAnsi="Arial" w:cs="Arial"/>
                <w:sz w:val="24"/>
                <w:szCs w:val="24"/>
              </w:rPr>
            </w:pPr>
            <w:r w:rsidRPr="00BF2529">
              <w:rPr>
                <w:rFonts w:ascii="Arial" w:hAnsi="Arial" w:cs="Arial"/>
                <w:sz w:val="24"/>
                <w:szCs w:val="24"/>
              </w:rPr>
              <w:t>Расход (в ед. измерения)</w:t>
            </w:r>
          </w:p>
        </w:tc>
        <w:tc>
          <w:tcPr>
            <w:tcW w:w="1305" w:type="dxa"/>
            <w:tcBorders>
              <w:top w:val="single" w:sz="4" w:space="0" w:color="000000"/>
              <w:left w:val="single" w:sz="4" w:space="0" w:color="000000"/>
              <w:bottom w:val="single" w:sz="4" w:space="0" w:color="000000"/>
              <w:right w:val="single" w:sz="4" w:space="0" w:color="000000"/>
            </w:tcBorders>
          </w:tcPr>
          <w:p w:rsidR="0069547B" w:rsidRPr="00BF2529" w:rsidRDefault="0069547B" w:rsidP="00BF2529">
            <w:pPr>
              <w:overflowPunct w:val="0"/>
              <w:autoSpaceDE w:val="0"/>
              <w:autoSpaceDN w:val="0"/>
              <w:adjustRightInd w:val="0"/>
              <w:jc w:val="center"/>
              <w:textAlignment w:val="baseline"/>
              <w:rPr>
                <w:rFonts w:ascii="Arial" w:hAnsi="Arial" w:cs="Arial"/>
                <w:sz w:val="24"/>
                <w:szCs w:val="24"/>
              </w:rPr>
            </w:pPr>
            <w:r w:rsidRPr="00BF2529">
              <w:rPr>
                <w:rFonts w:ascii="Arial" w:hAnsi="Arial" w:cs="Arial"/>
                <w:sz w:val="24"/>
                <w:szCs w:val="24"/>
              </w:rPr>
              <w:t>Цена за единицу</w:t>
            </w:r>
          </w:p>
        </w:tc>
        <w:tc>
          <w:tcPr>
            <w:tcW w:w="2552" w:type="dxa"/>
            <w:tcBorders>
              <w:top w:val="single" w:sz="4" w:space="0" w:color="000000"/>
              <w:left w:val="single" w:sz="4" w:space="0" w:color="000000"/>
              <w:bottom w:val="single" w:sz="4" w:space="0" w:color="000000"/>
              <w:right w:val="single" w:sz="4" w:space="0" w:color="000000"/>
            </w:tcBorders>
          </w:tcPr>
          <w:p w:rsidR="0069547B" w:rsidRPr="00BF2529" w:rsidRDefault="0069547B" w:rsidP="00BF2529">
            <w:pPr>
              <w:overflowPunct w:val="0"/>
              <w:autoSpaceDE w:val="0"/>
              <w:autoSpaceDN w:val="0"/>
              <w:adjustRightInd w:val="0"/>
              <w:jc w:val="center"/>
              <w:textAlignment w:val="baseline"/>
              <w:rPr>
                <w:rFonts w:ascii="Arial" w:hAnsi="Arial" w:cs="Arial"/>
                <w:sz w:val="24"/>
                <w:szCs w:val="24"/>
              </w:rPr>
            </w:pPr>
            <w:r w:rsidRPr="00BF2529">
              <w:rPr>
                <w:rFonts w:ascii="Arial" w:hAnsi="Arial" w:cs="Arial"/>
                <w:sz w:val="24"/>
                <w:szCs w:val="24"/>
              </w:rPr>
              <w:t>Всего затрат материальных запасов</w:t>
            </w:r>
          </w:p>
          <w:p w:rsidR="0069547B" w:rsidRPr="00BF2529" w:rsidRDefault="0069547B" w:rsidP="00BF2529">
            <w:pPr>
              <w:overflowPunct w:val="0"/>
              <w:autoSpaceDE w:val="0"/>
              <w:autoSpaceDN w:val="0"/>
              <w:adjustRightInd w:val="0"/>
              <w:jc w:val="center"/>
              <w:textAlignment w:val="baseline"/>
              <w:rPr>
                <w:rFonts w:ascii="Arial" w:hAnsi="Arial" w:cs="Arial"/>
                <w:sz w:val="24"/>
                <w:szCs w:val="24"/>
              </w:rPr>
            </w:pPr>
            <w:r w:rsidRPr="00BF2529">
              <w:rPr>
                <w:rFonts w:ascii="Arial" w:hAnsi="Arial" w:cs="Arial"/>
                <w:sz w:val="24"/>
                <w:szCs w:val="24"/>
              </w:rPr>
              <w:t>(5)= (3)*(4)</w:t>
            </w:r>
          </w:p>
        </w:tc>
      </w:tr>
      <w:tr w:rsidR="00172E93" w:rsidRPr="00BF2529" w:rsidTr="00BF2529">
        <w:tc>
          <w:tcPr>
            <w:tcW w:w="2093" w:type="dxa"/>
            <w:tcBorders>
              <w:top w:val="single" w:sz="4" w:space="0" w:color="000000"/>
              <w:left w:val="single" w:sz="4" w:space="0" w:color="000000"/>
              <w:bottom w:val="single" w:sz="4" w:space="0" w:color="000000"/>
              <w:right w:val="single" w:sz="4" w:space="0" w:color="000000"/>
            </w:tcBorders>
          </w:tcPr>
          <w:p w:rsidR="0069547B" w:rsidRPr="00BF2529" w:rsidRDefault="0069547B" w:rsidP="00BF2529">
            <w:pPr>
              <w:overflowPunct w:val="0"/>
              <w:autoSpaceDE w:val="0"/>
              <w:autoSpaceDN w:val="0"/>
              <w:adjustRightInd w:val="0"/>
              <w:jc w:val="center"/>
              <w:textAlignment w:val="baseline"/>
              <w:rPr>
                <w:rFonts w:ascii="Arial" w:hAnsi="Arial" w:cs="Arial"/>
                <w:sz w:val="24"/>
                <w:szCs w:val="24"/>
              </w:rPr>
            </w:pPr>
            <w:r w:rsidRPr="00BF2529">
              <w:rPr>
                <w:rFonts w:ascii="Arial" w:hAnsi="Arial" w:cs="Arial"/>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69547B" w:rsidRPr="00BF2529" w:rsidRDefault="0069547B" w:rsidP="00BF2529">
            <w:pPr>
              <w:overflowPunct w:val="0"/>
              <w:autoSpaceDE w:val="0"/>
              <w:autoSpaceDN w:val="0"/>
              <w:adjustRightInd w:val="0"/>
              <w:jc w:val="center"/>
              <w:textAlignment w:val="baseline"/>
              <w:rPr>
                <w:rFonts w:ascii="Arial" w:hAnsi="Arial" w:cs="Arial"/>
                <w:sz w:val="24"/>
                <w:szCs w:val="24"/>
              </w:rPr>
            </w:pPr>
            <w:r w:rsidRPr="00BF2529">
              <w:rPr>
                <w:rFonts w:ascii="Arial" w:hAnsi="Arial" w:cs="Arial"/>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69547B" w:rsidRPr="00BF2529" w:rsidRDefault="0069547B" w:rsidP="00BF2529">
            <w:pPr>
              <w:overflowPunct w:val="0"/>
              <w:autoSpaceDE w:val="0"/>
              <w:autoSpaceDN w:val="0"/>
              <w:adjustRightInd w:val="0"/>
              <w:jc w:val="center"/>
              <w:textAlignment w:val="baseline"/>
              <w:rPr>
                <w:rFonts w:ascii="Arial" w:hAnsi="Arial" w:cs="Arial"/>
                <w:sz w:val="24"/>
                <w:szCs w:val="24"/>
              </w:rPr>
            </w:pPr>
            <w:r w:rsidRPr="00BF2529">
              <w:rPr>
                <w:rFonts w:ascii="Arial" w:hAnsi="Arial" w:cs="Arial"/>
                <w:sz w:val="24"/>
                <w:szCs w:val="24"/>
              </w:rPr>
              <w:t>3</w:t>
            </w:r>
          </w:p>
        </w:tc>
        <w:tc>
          <w:tcPr>
            <w:tcW w:w="1305" w:type="dxa"/>
            <w:tcBorders>
              <w:top w:val="single" w:sz="4" w:space="0" w:color="000000"/>
              <w:left w:val="single" w:sz="4" w:space="0" w:color="000000"/>
              <w:bottom w:val="single" w:sz="4" w:space="0" w:color="000000"/>
              <w:right w:val="single" w:sz="4" w:space="0" w:color="000000"/>
            </w:tcBorders>
          </w:tcPr>
          <w:p w:rsidR="0069547B" w:rsidRPr="00BF2529" w:rsidRDefault="0069547B" w:rsidP="00BF2529">
            <w:pPr>
              <w:overflowPunct w:val="0"/>
              <w:autoSpaceDE w:val="0"/>
              <w:autoSpaceDN w:val="0"/>
              <w:adjustRightInd w:val="0"/>
              <w:jc w:val="center"/>
              <w:textAlignment w:val="baseline"/>
              <w:rPr>
                <w:rFonts w:ascii="Arial" w:hAnsi="Arial" w:cs="Arial"/>
                <w:sz w:val="24"/>
                <w:szCs w:val="24"/>
              </w:rPr>
            </w:pPr>
            <w:r w:rsidRPr="00BF2529">
              <w:rPr>
                <w:rFonts w:ascii="Arial" w:hAnsi="Arial" w:cs="Arial"/>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69547B" w:rsidRPr="00BF2529" w:rsidRDefault="0069547B" w:rsidP="00BF2529">
            <w:pPr>
              <w:overflowPunct w:val="0"/>
              <w:autoSpaceDE w:val="0"/>
              <w:autoSpaceDN w:val="0"/>
              <w:adjustRightInd w:val="0"/>
              <w:jc w:val="center"/>
              <w:textAlignment w:val="baseline"/>
              <w:rPr>
                <w:rFonts w:ascii="Arial" w:hAnsi="Arial" w:cs="Arial"/>
                <w:sz w:val="24"/>
                <w:szCs w:val="24"/>
              </w:rPr>
            </w:pPr>
            <w:r w:rsidRPr="00BF2529">
              <w:rPr>
                <w:rFonts w:ascii="Arial" w:hAnsi="Arial" w:cs="Arial"/>
                <w:sz w:val="24"/>
                <w:szCs w:val="24"/>
              </w:rPr>
              <w:t>5</w:t>
            </w:r>
          </w:p>
        </w:tc>
      </w:tr>
      <w:tr w:rsidR="00172E93" w:rsidRPr="00BF2529" w:rsidTr="00BF2529">
        <w:tc>
          <w:tcPr>
            <w:tcW w:w="2093"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p>
        </w:tc>
        <w:tc>
          <w:tcPr>
            <w:tcW w:w="1305"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p>
        </w:tc>
      </w:tr>
      <w:tr w:rsidR="00172E93" w:rsidRPr="00BF2529" w:rsidTr="00BF2529">
        <w:tc>
          <w:tcPr>
            <w:tcW w:w="2093"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p>
        </w:tc>
        <w:tc>
          <w:tcPr>
            <w:tcW w:w="1305"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p>
        </w:tc>
      </w:tr>
      <w:tr w:rsidR="00172E93" w:rsidRPr="00BF2529" w:rsidTr="00BF2529">
        <w:tc>
          <w:tcPr>
            <w:tcW w:w="2093"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p>
        </w:tc>
        <w:tc>
          <w:tcPr>
            <w:tcW w:w="1305"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p>
        </w:tc>
      </w:tr>
      <w:tr w:rsidR="0069547B" w:rsidRPr="00BF2529" w:rsidTr="00BF2529">
        <w:tc>
          <w:tcPr>
            <w:tcW w:w="2093"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Итого</w:t>
            </w:r>
          </w:p>
        </w:tc>
        <w:tc>
          <w:tcPr>
            <w:tcW w:w="1559"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х</w:t>
            </w:r>
          </w:p>
        </w:tc>
        <w:tc>
          <w:tcPr>
            <w:tcW w:w="1701"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х</w:t>
            </w:r>
          </w:p>
        </w:tc>
        <w:tc>
          <w:tcPr>
            <w:tcW w:w="1305"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х</w:t>
            </w:r>
          </w:p>
        </w:tc>
        <w:tc>
          <w:tcPr>
            <w:tcW w:w="2552"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p>
        </w:tc>
      </w:tr>
    </w:tbl>
    <w:p w:rsidR="0069547B" w:rsidRPr="00BF2529" w:rsidRDefault="0069547B" w:rsidP="00BF2529">
      <w:pPr>
        <w:overflowPunct w:val="0"/>
        <w:autoSpaceDE w:val="0"/>
        <w:autoSpaceDN w:val="0"/>
        <w:adjustRightInd w:val="0"/>
        <w:ind w:firstLine="709"/>
        <w:jc w:val="both"/>
        <w:textAlignment w:val="baseline"/>
        <w:rPr>
          <w:rFonts w:ascii="Arial" w:hAnsi="Arial" w:cs="Arial"/>
          <w:sz w:val="24"/>
          <w:szCs w:val="24"/>
        </w:rPr>
      </w:pPr>
      <w:r w:rsidRPr="00BF2529">
        <w:rPr>
          <w:rFonts w:ascii="Arial" w:hAnsi="Arial" w:cs="Arial"/>
          <w:sz w:val="24"/>
          <w:szCs w:val="24"/>
        </w:rPr>
        <w:t>2.9. Объем накладных затрат относится на стоимость платной услуги   пропорционально затратам на оплату труда и начислениям на выплаты по оплате труда основного персонала, непосредственно участвующего в процессе оказания платной услуги:</w:t>
      </w:r>
    </w:p>
    <w:p w:rsidR="0069547B" w:rsidRPr="00BF2529" w:rsidRDefault="0069547B" w:rsidP="00BF2529">
      <w:pPr>
        <w:overflowPunct w:val="0"/>
        <w:autoSpaceDE w:val="0"/>
        <w:autoSpaceDN w:val="0"/>
        <w:adjustRightInd w:val="0"/>
        <w:ind w:firstLine="709"/>
        <w:jc w:val="both"/>
        <w:textAlignment w:val="baseline"/>
        <w:rPr>
          <w:rFonts w:ascii="Arial" w:hAnsi="Arial" w:cs="Arial"/>
          <w:sz w:val="24"/>
          <w:szCs w:val="24"/>
        </w:rPr>
      </w:pPr>
      <w:proofErr w:type="spellStart"/>
      <w:r w:rsidRPr="00BF2529">
        <w:rPr>
          <w:rFonts w:ascii="Arial" w:hAnsi="Arial" w:cs="Arial"/>
          <w:b/>
          <w:sz w:val="24"/>
          <w:szCs w:val="24"/>
        </w:rPr>
        <w:t>Зн</w:t>
      </w:r>
      <w:proofErr w:type="spellEnd"/>
      <w:r w:rsidRPr="00BF2529">
        <w:rPr>
          <w:rFonts w:ascii="Arial" w:hAnsi="Arial" w:cs="Arial"/>
          <w:b/>
          <w:sz w:val="24"/>
          <w:szCs w:val="24"/>
        </w:rPr>
        <w:t xml:space="preserve"> = </w:t>
      </w:r>
      <w:proofErr w:type="spellStart"/>
      <w:r w:rsidRPr="00BF2529">
        <w:rPr>
          <w:rFonts w:ascii="Arial" w:hAnsi="Arial" w:cs="Arial"/>
          <w:b/>
          <w:sz w:val="24"/>
          <w:szCs w:val="24"/>
        </w:rPr>
        <w:t>kн</w:t>
      </w:r>
      <w:proofErr w:type="spellEnd"/>
      <w:r w:rsidRPr="00BF2529">
        <w:rPr>
          <w:rFonts w:ascii="Arial" w:hAnsi="Arial" w:cs="Arial"/>
          <w:b/>
          <w:sz w:val="24"/>
          <w:szCs w:val="24"/>
        </w:rPr>
        <w:t>*</w:t>
      </w:r>
      <w:proofErr w:type="spellStart"/>
      <w:r w:rsidRPr="00BF2529">
        <w:rPr>
          <w:rFonts w:ascii="Arial" w:hAnsi="Arial" w:cs="Arial"/>
          <w:b/>
          <w:sz w:val="24"/>
          <w:szCs w:val="24"/>
        </w:rPr>
        <w:t>Зоп</w:t>
      </w:r>
      <w:proofErr w:type="spellEnd"/>
      <w:r w:rsidRPr="00BF2529">
        <w:rPr>
          <w:rFonts w:ascii="Arial" w:hAnsi="Arial" w:cs="Arial"/>
          <w:sz w:val="24"/>
          <w:szCs w:val="24"/>
        </w:rPr>
        <w:t>, где</w:t>
      </w:r>
    </w:p>
    <w:p w:rsidR="0069547B" w:rsidRPr="00BF2529" w:rsidRDefault="0069547B" w:rsidP="00BF2529">
      <w:pPr>
        <w:overflowPunct w:val="0"/>
        <w:autoSpaceDE w:val="0"/>
        <w:autoSpaceDN w:val="0"/>
        <w:adjustRightInd w:val="0"/>
        <w:ind w:firstLine="709"/>
        <w:jc w:val="both"/>
        <w:textAlignment w:val="baseline"/>
        <w:rPr>
          <w:rFonts w:ascii="Arial" w:hAnsi="Arial" w:cs="Arial"/>
          <w:sz w:val="24"/>
          <w:szCs w:val="24"/>
        </w:rPr>
      </w:pPr>
      <w:proofErr w:type="spellStart"/>
      <w:r w:rsidRPr="00BF2529">
        <w:rPr>
          <w:rFonts w:ascii="Arial" w:hAnsi="Arial" w:cs="Arial"/>
          <w:sz w:val="24"/>
          <w:szCs w:val="24"/>
        </w:rPr>
        <w:t>kн</w:t>
      </w:r>
      <w:proofErr w:type="spellEnd"/>
      <w:r w:rsidRPr="00BF2529">
        <w:rPr>
          <w:rFonts w:ascii="Arial" w:hAnsi="Arial" w:cs="Arial"/>
          <w:sz w:val="24"/>
          <w:szCs w:val="24"/>
        </w:rPr>
        <w:t xml:space="preserve"> – коэффициент накладных затрат, отражающий нагрузку на единицу оплаты труда основного персонала Учреждения. Данный коэффициент рассчитывается на основании отчетных данных за предшествующий период и прогнозируемых изменений в плановом периоде:</w:t>
      </w:r>
    </w:p>
    <w:p w:rsidR="0069547B" w:rsidRPr="00BF2529" w:rsidRDefault="0069547B" w:rsidP="00BF2529">
      <w:pPr>
        <w:overflowPunct w:val="0"/>
        <w:autoSpaceDE w:val="0"/>
        <w:autoSpaceDN w:val="0"/>
        <w:adjustRightInd w:val="0"/>
        <w:ind w:firstLine="709"/>
        <w:jc w:val="both"/>
        <w:textAlignment w:val="baseline"/>
        <w:rPr>
          <w:rFonts w:ascii="Arial" w:hAnsi="Arial" w:cs="Arial"/>
          <w:sz w:val="24"/>
          <w:szCs w:val="24"/>
        </w:rPr>
      </w:pPr>
    </w:p>
    <w:p w:rsidR="0069547B" w:rsidRPr="00BF2529" w:rsidRDefault="0069547B" w:rsidP="00BF2529">
      <w:pPr>
        <w:overflowPunct w:val="0"/>
        <w:autoSpaceDE w:val="0"/>
        <w:autoSpaceDN w:val="0"/>
        <w:adjustRightInd w:val="0"/>
        <w:ind w:firstLine="709"/>
        <w:jc w:val="both"/>
        <w:textAlignment w:val="baseline"/>
        <w:rPr>
          <w:rFonts w:ascii="Arial" w:hAnsi="Arial" w:cs="Arial"/>
          <w:sz w:val="24"/>
          <w:szCs w:val="24"/>
        </w:rPr>
      </w:pPr>
      <w:r w:rsidRPr="00BF2529">
        <w:rPr>
          <w:rFonts w:ascii="Arial" w:hAnsi="Arial" w:cs="Arial"/>
          <w:noProof/>
          <w:sz w:val="24"/>
          <w:szCs w:val="24"/>
        </w:rPr>
        <w:drawing>
          <wp:inline distT="0" distB="0" distL="0" distR="0" wp14:anchorId="176762A6" wp14:editId="7440392B">
            <wp:extent cx="220980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514350"/>
                    </a:xfrm>
                    <a:prstGeom prst="rect">
                      <a:avLst/>
                    </a:prstGeom>
                    <a:noFill/>
                    <a:ln>
                      <a:noFill/>
                    </a:ln>
                  </pic:spPr>
                </pic:pic>
              </a:graphicData>
            </a:graphic>
          </wp:inline>
        </w:drawing>
      </w:r>
      <w:r w:rsidRPr="00BF2529">
        <w:rPr>
          <w:rFonts w:ascii="Arial" w:hAnsi="Arial" w:cs="Arial"/>
          <w:sz w:val="24"/>
          <w:szCs w:val="24"/>
        </w:rPr>
        <w:t>где,</w:t>
      </w:r>
    </w:p>
    <w:p w:rsidR="0069547B" w:rsidRPr="00BF2529" w:rsidRDefault="0069547B" w:rsidP="00BF2529">
      <w:pPr>
        <w:overflowPunct w:val="0"/>
        <w:autoSpaceDE w:val="0"/>
        <w:autoSpaceDN w:val="0"/>
        <w:adjustRightInd w:val="0"/>
        <w:ind w:firstLine="709"/>
        <w:jc w:val="both"/>
        <w:textAlignment w:val="baseline"/>
        <w:rPr>
          <w:rFonts w:ascii="Arial" w:hAnsi="Arial" w:cs="Arial"/>
          <w:sz w:val="24"/>
          <w:szCs w:val="24"/>
        </w:rPr>
      </w:pPr>
      <w:proofErr w:type="spellStart"/>
      <w:r w:rsidRPr="00BF2529">
        <w:rPr>
          <w:rFonts w:ascii="Arial" w:hAnsi="Arial" w:cs="Arial"/>
          <w:sz w:val="24"/>
          <w:szCs w:val="24"/>
        </w:rPr>
        <w:t>Зауп</w:t>
      </w:r>
      <w:proofErr w:type="spellEnd"/>
      <w:r w:rsidRPr="00BF2529">
        <w:rPr>
          <w:rFonts w:ascii="Arial" w:hAnsi="Arial" w:cs="Arial"/>
          <w:sz w:val="24"/>
          <w:szCs w:val="24"/>
        </w:rPr>
        <w:t xml:space="preserve"> – фактические затраты на административно-управленческий персонал за предшествующий период, скорректированные на прогнозируемое изменение численности административно-управленческого персонала и прогнозируемый рост заработной платы;</w:t>
      </w:r>
    </w:p>
    <w:p w:rsidR="0069547B" w:rsidRPr="00BF2529" w:rsidRDefault="0069547B" w:rsidP="00BF2529">
      <w:pPr>
        <w:overflowPunct w:val="0"/>
        <w:autoSpaceDE w:val="0"/>
        <w:autoSpaceDN w:val="0"/>
        <w:adjustRightInd w:val="0"/>
        <w:ind w:firstLine="709"/>
        <w:jc w:val="both"/>
        <w:textAlignment w:val="baseline"/>
        <w:rPr>
          <w:rFonts w:ascii="Arial" w:hAnsi="Arial" w:cs="Arial"/>
          <w:sz w:val="24"/>
          <w:szCs w:val="24"/>
        </w:rPr>
      </w:pPr>
      <w:proofErr w:type="spellStart"/>
      <w:r w:rsidRPr="00BF2529">
        <w:rPr>
          <w:rFonts w:ascii="Arial" w:hAnsi="Arial" w:cs="Arial"/>
          <w:sz w:val="24"/>
          <w:szCs w:val="24"/>
        </w:rPr>
        <w:t>Зохн</w:t>
      </w:r>
      <w:proofErr w:type="spellEnd"/>
      <w:r w:rsidRPr="00BF2529">
        <w:rPr>
          <w:rFonts w:ascii="Arial" w:hAnsi="Arial" w:cs="Arial"/>
          <w:sz w:val="24"/>
          <w:szCs w:val="24"/>
        </w:rPr>
        <w:t xml:space="preserve"> – фактические затраты общехозяйственного назначения за предшествующий период, скорректированные на прогнозируемый инфляционный рост цен, и прогнозируемые затраты на уплату налогов (кроме налогов на фонд оплаты труда), пошлины и иные обязательные платежи с учетом изменения налогового законодательства;</w:t>
      </w:r>
    </w:p>
    <w:p w:rsidR="0069547B" w:rsidRPr="00BF2529" w:rsidRDefault="0069547B" w:rsidP="00BF2529">
      <w:pPr>
        <w:overflowPunct w:val="0"/>
        <w:autoSpaceDE w:val="0"/>
        <w:autoSpaceDN w:val="0"/>
        <w:adjustRightInd w:val="0"/>
        <w:ind w:firstLine="709"/>
        <w:jc w:val="both"/>
        <w:textAlignment w:val="baseline"/>
        <w:rPr>
          <w:rFonts w:ascii="Arial" w:hAnsi="Arial" w:cs="Arial"/>
          <w:sz w:val="24"/>
          <w:szCs w:val="24"/>
        </w:rPr>
      </w:pPr>
      <w:proofErr w:type="spellStart"/>
      <w:r w:rsidRPr="00BF2529">
        <w:rPr>
          <w:rFonts w:ascii="Arial" w:hAnsi="Arial" w:cs="Arial"/>
          <w:sz w:val="24"/>
          <w:szCs w:val="24"/>
        </w:rPr>
        <w:t>Аохн</w:t>
      </w:r>
      <w:proofErr w:type="spellEnd"/>
      <w:r w:rsidRPr="00BF2529">
        <w:rPr>
          <w:rFonts w:ascii="Arial" w:hAnsi="Arial" w:cs="Arial"/>
          <w:sz w:val="24"/>
          <w:szCs w:val="24"/>
        </w:rPr>
        <w:t xml:space="preserve"> – прогноз суммы начисленной амортизации имущества общехозяйственного назначения в плановом периоде.</w:t>
      </w:r>
    </w:p>
    <w:p w:rsidR="0069547B" w:rsidRPr="00BF2529" w:rsidRDefault="0069547B" w:rsidP="00BF2529">
      <w:pPr>
        <w:overflowPunct w:val="0"/>
        <w:autoSpaceDE w:val="0"/>
        <w:autoSpaceDN w:val="0"/>
        <w:adjustRightInd w:val="0"/>
        <w:ind w:firstLine="709"/>
        <w:jc w:val="both"/>
        <w:textAlignment w:val="baseline"/>
        <w:rPr>
          <w:rFonts w:ascii="Arial" w:hAnsi="Arial" w:cs="Arial"/>
          <w:sz w:val="24"/>
          <w:szCs w:val="24"/>
        </w:rPr>
      </w:pPr>
      <w:proofErr w:type="spellStart"/>
      <w:proofErr w:type="gramStart"/>
      <w:r w:rsidRPr="00BF2529">
        <w:rPr>
          <w:rFonts w:ascii="Arial" w:hAnsi="Arial" w:cs="Arial"/>
          <w:sz w:val="24"/>
          <w:szCs w:val="24"/>
        </w:rPr>
        <w:t>Зоп,Зв.п</w:t>
      </w:r>
      <w:proofErr w:type="spellEnd"/>
      <w:r w:rsidRPr="00BF2529">
        <w:rPr>
          <w:rFonts w:ascii="Arial" w:hAnsi="Arial" w:cs="Arial"/>
          <w:sz w:val="24"/>
          <w:szCs w:val="24"/>
        </w:rPr>
        <w:t>.</w:t>
      </w:r>
      <w:proofErr w:type="gramEnd"/>
      <w:r w:rsidRPr="00BF2529">
        <w:rPr>
          <w:rFonts w:ascii="Arial" w:hAnsi="Arial" w:cs="Arial"/>
          <w:sz w:val="24"/>
          <w:szCs w:val="24"/>
        </w:rPr>
        <w:t xml:space="preserve"> - фактические затраты на весь основной и вспомогательный персонал Учреждения за предшествующий период, скорректированные на прогнозируемое изменение численности основного персонала и прогнозируемый рост заработной платы;</w:t>
      </w:r>
    </w:p>
    <w:p w:rsidR="0069547B" w:rsidRPr="00BF2529" w:rsidRDefault="0069547B" w:rsidP="00BF2529">
      <w:pPr>
        <w:overflowPunct w:val="0"/>
        <w:autoSpaceDE w:val="0"/>
        <w:autoSpaceDN w:val="0"/>
        <w:adjustRightInd w:val="0"/>
        <w:ind w:firstLine="709"/>
        <w:jc w:val="both"/>
        <w:textAlignment w:val="baseline"/>
        <w:rPr>
          <w:rFonts w:ascii="Arial" w:hAnsi="Arial" w:cs="Arial"/>
          <w:sz w:val="24"/>
          <w:szCs w:val="24"/>
        </w:rPr>
      </w:pPr>
      <w:r w:rsidRPr="00BF2529">
        <w:rPr>
          <w:rFonts w:ascii="Arial" w:hAnsi="Arial" w:cs="Arial"/>
          <w:sz w:val="24"/>
          <w:szCs w:val="24"/>
        </w:rPr>
        <w:t>Затраты на административно-управленческий персонал включают в себя:</w:t>
      </w:r>
    </w:p>
    <w:p w:rsidR="0069547B" w:rsidRPr="00BF2529" w:rsidRDefault="0069547B" w:rsidP="00BF2529">
      <w:pPr>
        <w:overflowPunct w:val="0"/>
        <w:autoSpaceDE w:val="0"/>
        <w:autoSpaceDN w:val="0"/>
        <w:adjustRightInd w:val="0"/>
        <w:ind w:firstLine="709"/>
        <w:jc w:val="both"/>
        <w:textAlignment w:val="baseline"/>
        <w:rPr>
          <w:rFonts w:ascii="Arial" w:hAnsi="Arial" w:cs="Arial"/>
          <w:sz w:val="24"/>
          <w:szCs w:val="24"/>
        </w:rPr>
      </w:pPr>
      <w:r w:rsidRPr="00BF2529">
        <w:rPr>
          <w:rFonts w:ascii="Arial" w:hAnsi="Arial" w:cs="Arial"/>
          <w:sz w:val="24"/>
          <w:szCs w:val="24"/>
        </w:rPr>
        <w:t>- затраты на оплату труда и начисления на выплаты по оплате труда административно-управленческого персонала, которая может составлять не менее 15% от ФОТ;</w:t>
      </w:r>
    </w:p>
    <w:p w:rsidR="0069547B" w:rsidRPr="00BF2529" w:rsidRDefault="0069547B" w:rsidP="00BF2529">
      <w:pPr>
        <w:overflowPunct w:val="0"/>
        <w:autoSpaceDE w:val="0"/>
        <w:autoSpaceDN w:val="0"/>
        <w:adjustRightInd w:val="0"/>
        <w:ind w:firstLine="709"/>
        <w:jc w:val="both"/>
        <w:textAlignment w:val="baseline"/>
        <w:rPr>
          <w:rFonts w:ascii="Arial" w:hAnsi="Arial" w:cs="Arial"/>
          <w:sz w:val="24"/>
          <w:szCs w:val="24"/>
        </w:rPr>
      </w:pPr>
      <w:r w:rsidRPr="00BF2529">
        <w:rPr>
          <w:rFonts w:ascii="Arial" w:hAnsi="Arial" w:cs="Arial"/>
          <w:sz w:val="24"/>
          <w:szCs w:val="24"/>
        </w:rPr>
        <w:t xml:space="preserve">Затраты общехозяйственного </w:t>
      </w:r>
      <w:r w:rsidR="00BF2529" w:rsidRPr="00BF2529">
        <w:rPr>
          <w:rFonts w:ascii="Arial" w:hAnsi="Arial" w:cs="Arial"/>
          <w:sz w:val="24"/>
          <w:szCs w:val="24"/>
        </w:rPr>
        <w:t>назначения включают</w:t>
      </w:r>
      <w:r w:rsidRPr="00BF2529">
        <w:rPr>
          <w:rFonts w:ascii="Arial" w:hAnsi="Arial" w:cs="Arial"/>
          <w:sz w:val="24"/>
          <w:szCs w:val="24"/>
        </w:rPr>
        <w:t xml:space="preserve"> в себя:</w:t>
      </w:r>
    </w:p>
    <w:p w:rsidR="0069547B" w:rsidRPr="00BF2529" w:rsidRDefault="0069547B" w:rsidP="00BF2529">
      <w:pPr>
        <w:overflowPunct w:val="0"/>
        <w:autoSpaceDE w:val="0"/>
        <w:autoSpaceDN w:val="0"/>
        <w:adjustRightInd w:val="0"/>
        <w:ind w:firstLine="709"/>
        <w:jc w:val="both"/>
        <w:textAlignment w:val="baseline"/>
        <w:rPr>
          <w:rFonts w:ascii="Arial" w:hAnsi="Arial" w:cs="Arial"/>
          <w:sz w:val="24"/>
          <w:szCs w:val="24"/>
        </w:rPr>
      </w:pPr>
      <w:r w:rsidRPr="00BF2529">
        <w:rPr>
          <w:rFonts w:ascii="Arial" w:hAnsi="Arial" w:cs="Arial"/>
          <w:sz w:val="24"/>
          <w:szCs w:val="24"/>
        </w:rPr>
        <w:t>-затраты на материальные и информационные ресурсы, 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69547B" w:rsidRPr="00BF2529" w:rsidRDefault="0069547B" w:rsidP="00BF2529">
      <w:pPr>
        <w:overflowPunct w:val="0"/>
        <w:autoSpaceDE w:val="0"/>
        <w:autoSpaceDN w:val="0"/>
        <w:adjustRightInd w:val="0"/>
        <w:ind w:firstLine="709"/>
        <w:jc w:val="both"/>
        <w:textAlignment w:val="baseline"/>
        <w:rPr>
          <w:rFonts w:ascii="Arial" w:hAnsi="Arial" w:cs="Arial"/>
          <w:sz w:val="24"/>
          <w:szCs w:val="24"/>
        </w:rPr>
      </w:pPr>
      <w:r w:rsidRPr="00BF2529">
        <w:rPr>
          <w:rFonts w:ascii="Arial" w:hAnsi="Arial" w:cs="Arial"/>
          <w:sz w:val="24"/>
          <w:szCs w:val="24"/>
        </w:rPr>
        <w:t>-затраты на прочие услуги, потребляемые учреждением при оказании платной услуги;</w:t>
      </w:r>
    </w:p>
    <w:p w:rsidR="0069547B" w:rsidRPr="00BF2529" w:rsidRDefault="0069547B" w:rsidP="00BF2529">
      <w:pPr>
        <w:overflowPunct w:val="0"/>
        <w:autoSpaceDE w:val="0"/>
        <w:autoSpaceDN w:val="0"/>
        <w:adjustRightInd w:val="0"/>
        <w:ind w:firstLine="709"/>
        <w:jc w:val="both"/>
        <w:textAlignment w:val="baseline"/>
        <w:rPr>
          <w:rFonts w:ascii="Arial" w:hAnsi="Arial" w:cs="Arial"/>
          <w:sz w:val="24"/>
          <w:szCs w:val="24"/>
        </w:rPr>
      </w:pPr>
      <w:r w:rsidRPr="00BF2529">
        <w:rPr>
          <w:rFonts w:ascii="Arial" w:hAnsi="Arial" w:cs="Arial"/>
          <w:sz w:val="24"/>
          <w:szCs w:val="24"/>
        </w:rPr>
        <w:lastRenderedPageBreak/>
        <w:t>-затраты на содержание недвижимого и особо ценного движимого имущества, в том числе затраты на охрану (обслуживание систем видеонаблюдения, тревожных кнопок, контроля доступа в здание и т.п.), затраты на противопожарную безопасность (обслуживание оборудования, систем охранно-пожарной сигнализации т.п.),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платной услуги), затраты на уборку помещений, на содержание транспорта, приобретение топлива для котельных, санитарную обработку помещений.</w:t>
      </w:r>
    </w:p>
    <w:p w:rsidR="0069547B" w:rsidRPr="00BF2529" w:rsidRDefault="0069547B" w:rsidP="001A693F">
      <w:pPr>
        <w:overflowPunct w:val="0"/>
        <w:autoSpaceDE w:val="0"/>
        <w:autoSpaceDN w:val="0"/>
        <w:adjustRightInd w:val="0"/>
        <w:ind w:firstLine="709"/>
        <w:jc w:val="both"/>
        <w:textAlignment w:val="baseline"/>
        <w:rPr>
          <w:rFonts w:ascii="Arial" w:hAnsi="Arial" w:cs="Arial"/>
          <w:sz w:val="24"/>
          <w:szCs w:val="24"/>
        </w:rPr>
      </w:pPr>
      <w:r w:rsidRPr="00BF2529">
        <w:rPr>
          <w:rFonts w:ascii="Arial" w:hAnsi="Arial" w:cs="Arial"/>
          <w:sz w:val="24"/>
          <w:szCs w:val="24"/>
        </w:rPr>
        <w:t xml:space="preserve">Расчет накладных затрат приводится по форме согласно Таблице 5. </w:t>
      </w:r>
    </w:p>
    <w:p w:rsidR="00F02EFB" w:rsidRPr="00BF2529" w:rsidRDefault="00F02EFB" w:rsidP="001A693F">
      <w:pPr>
        <w:overflowPunct w:val="0"/>
        <w:autoSpaceDE w:val="0"/>
        <w:autoSpaceDN w:val="0"/>
        <w:adjustRightInd w:val="0"/>
        <w:jc w:val="right"/>
        <w:textAlignment w:val="baseline"/>
        <w:rPr>
          <w:rFonts w:ascii="Arial" w:hAnsi="Arial" w:cs="Arial"/>
          <w:b/>
          <w:sz w:val="24"/>
          <w:szCs w:val="24"/>
        </w:rPr>
      </w:pPr>
    </w:p>
    <w:p w:rsidR="0069547B" w:rsidRPr="00BF2529" w:rsidRDefault="0069547B" w:rsidP="001A693F">
      <w:pPr>
        <w:overflowPunct w:val="0"/>
        <w:autoSpaceDE w:val="0"/>
        <w:autoSpaceDN w:val="0"/>
        <w:adjustRightInd w:val="0"/>
        <w:jc w:val="right"/>
        <w:textAlignment w:val="baseline"/>
        <w:rPr>
          <w:rFonts w:ascii="Arial" w:hAnsi="Arial" w:cs="Arial"/>
          <w:sz w:val="24"/>
          <w:szCs w:val="24"/>
        </w:rPr>
      </w:pPr>
      <w:r w:rsidRPr="00BF2529">
        <w:rPr>
          <w:rFonts w:ascii="Arial" w:hAnsi="Arial" w:cs="Arial"/>
          <w:sz w:val="24"/>
          <w:szCs w:val="24"/>
        </w:rPr>
        <w:t>Таблица 5</w:t>
      </w:r>
    </w:p>
    <w:p w:rsidR="0069547B" w:rsidRPr="00BF2529" w:rsidRDefault="0069547B" w:rsidP="001A693F">
      <w:pPr>
        <w:overflowPunct w:val="0"/>
        <w:autoSpaceDE w:val="0"/>
        <w:autoSpaceDN w:val="0"/>
        <w:adjustRightInd w:val="0"/>
        <w:jc w:val="center"/>
        <w:textAlignment w:val="baseline"/>
        <w:rPr>
          <w:rFonts w:ascii="Arial" w:hAnsi="Arial" w:cs="Arial"/>
          <w:b/>
          <w:bCs/>
          <w:sz w:val="32"/>
          <w:szCs w:val="32"/>
        </w:rPr>
      </w:pPr>
      <w:r w:rsidRPr="00BF2529">
        <w:rPr>
          <w:rFonts w:ascii="Arial" w:hAnsi="Arial" w:cs="Arial"/>
          <w:b/>
          <w:bCs/>
          <w:sz w:val="32"/>
          <w:szCs w:val="32"/>
        </w:rPr>
        <w:t>Расчет накладных затрат</w:t>
      </w:r>
    </w:p>
    <w:p w:rsidR="0069547B" w:rsidRPr="00BF2529" w:rsidRDefault="0069547B" w:rsidP="001A693F">
      <w:pPr>
        <w:overflowPunct w:val="0"/>
        <w:autoSpaceDE w:val="0"/>
        <w:autoSpaceDN w:val="0"/>
        <w:adjustRightInd w:val="0"/>
        <w:jc w:val="center"/>
        <w:textAlignment w:val="baseline"/>
        <w:rPr>
          <w:rFonts w:ascii="Arial" w:hAnsi="Arial" w:cs="Arial"/>
          <w:b/>
          <w:sz w:val="32"/>
          <w:szCs w:val="32"/>
        </w:rPr>
      </w:pPr>
      <w:r w:rsidRPr="00BF2529">
        <w:rPr>
          <w:rFonts w:ascii="Arial" w:hAnsi="Arial" w:cs="Arial"/>
          <w:b/>
          <w:sz w:val="32"/>
          <w:szCs w:val="32"/>
        </w:rPr>
        <w:t>_________________________________________________</w:t>
      </w:r>
    </w:p>
    <w:p w:rsidR="0069547B" w:rsidRPr="00BF2529" w:rsidRDefault="0069547B" w:rsidP="001A693F">
      <w:pPr>
        <w:overflowPunct w:val="0"/>
        <w:autoSpaceDE w:val="0"/>
        <w:autoSpaceDN w:val="0"/>
        <w:adjustRightInd w:val="0"/>
        <w:jc w:val="center"/>
        <w:textAlignment w:val="baseline"/>
        <w:rPr>
          <w:rFonts w:ascii="Arial" w:hAnsi="Arial" w:cs="Arial"/>
          <w:b/>
          <w:sz w:val="32"/>
          <w:szCs w:val="32"/>
        </w:rPr>
      </w:pPr>
      <w:r w:rsidRPr="00BF2529">
        <w:rPr>
          <w:rFonts w:ascii="Arial" w:hAnsi="Arial" w:cs="Arial"/>
          <w:b/>
          <w:sz w:val="32"/>
          <w:szCs w:val="32"/>
        </w:rPr>
        <w:t>(наименование платной услуги)</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4394"/>
        <w:gridCol w:w="4139"/>
      </w:tblGrid>
      <w:tr w:rsidR="00172E93" w:rsidRPr="00BF2529" w:rsidTr="00BF2529">
        <w:tc>
          <w:tcPr>
            <w:tcW w:w="426"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1</w:t>
            </w:r>
          </w:p>
        </w:tc>
        <w:tc>
          <w:tcPr>
            <w:tcW w:w="4394"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Прогноз затрат на административно-управленческий персонал</w:t>
            </w:r>
          </w:p>
        </w:tc>
        <w:tc>
          <w:tcPr>
            <w:tcW w:w="4139"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p>
        </w:tc>
      </w:tr>
      <w:tr w:rsidR="00172E93" w:rsidRPr="00BF2529" w:rsidTr="00BF2529">
        <w:tc>
          <w:tcPr>
            <w:tcW w:w="426"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2</w:t>
            </w:r>
          </w:p>
        </w:tc>
        <w:tc>
          <w:tcPr>
            <w:tcW w:w="4394"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Прогноз затрат общехозяйственного назначения</w:t>
            </w:r>
          </w:p>
        </w:tc>
        <w:tc>
          <w:tcPr>
            <w:tcW w:w="4139"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p>
        </w:tc>
      </w:tr>
      <w:tr w:rsidR="00172E93" w:rsidRPr="00BF2529" w:rsidTr="00BF2529">
        <w:tc>
          <w:tcPr>
            <w:tcW w:w="426"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3</w:t>
            </w:r>
          </w:p>
        </w:tc>
        <w:tc>
          <w:tcPr>
            <w:tcW w:w="4394"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Прогноз суммы начисленной амортизации имущества общехозяйственного назначения</w:t>
            </w:r>
          </w:p>
        </w:tc>
        <w:tc>
          <w:tcPr>
            <w:tcW w:w="4139"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p>
        </w:tc>
      </w:tr>
      <w:tr w:rsidR="00172E93" w:rsidRPr="00BF2529" w:rsidTr="00BF2529">
        <w:tc>
          <w:tcPr>
            <w:tcW w:w="426"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4</w:t>
            </w:r>
          </w:p>
        </w:tc>
        <w:tc>
          <w:tcPr>
            <w:tcW w:w="4394"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Прогноз суммарного фонда оплаты труда основного и вспомогательного персонала</w:t>
            </w:r>
          </w:p>
        </w:tc>
        <w:tc>
          <w:tcPr>
            <w:tcW w:w="4139"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p>
        </w:tc>
      </w:tr>
      <w:tr w:rsidR="00172E93" w:rsidRPr="00BF2529" w:rsidTr="00BF2529">
        <w:tc>
          <w:tcPr>
            <w:tcW w:w="426"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5</w:t>
            </w:r>
          </w:p>
        </w:tc>
        <w:tc>
          <w:tcPr>
            <w:tcW w:w="4394"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Коэффициент накладных затрат</w:t>
            </w:r>
          </w:p>
        </w:tc>
        <w:tc>
          <w:tcPr>
            <w:tcW w:w="4139"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(5)={(1)+(2)+(3)}/(4)</w:t>
            </w:r>
          </w:p>
        </w:tc>
      </w:tr>
      <w:tr w:rsidR="00172E93" w:rsidRPr="00BF2529" w:rsidTr="00BF2529">
        <w:tc>
          <w:tcPr>
            <w:tcW w:w="426"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6</w:t>
            </w:r>
          </w:p>
        </w:tc>
        <w:tc>
          <w:tcPr>
            <w:tcW w:w="4394"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Затраты на основной персонал, участвующий в предоставлении платной услуги</w:t>
            </w:r>
          </w:p>
        </w:tc>
        <w:tc>
          <w:tcPr>
            <w:tcW w:w="4139"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p>
        </w:tc>
      </w:tr>
      <w:tr w:rsidR="00172E93" w:rsidRPr="00BF2529" w:rsidTr="00BF2529">
        <w:tc>
          <w:tcPr>
            <w:tcW w:w="426"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7</w:t>
            </w:r>
          </w:p>
        </w:tc>
        <w:tc>
          <w:tcPr>
            <w:tcW w:w="4394"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Итого накладные затраты</w:t>
            </w:r>
          </w:p>
        </w:tc>
        <w:tc>
          <w:tcPr>
            <w:tcW w:w="4139"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(7)=(5)*(6)</w:t>
            </w:r>
          </w:p>
        </w:tc>
      </w:tr>
    </w:tbl>
    <w:p w:rsidR="0069547B" w:rsidRPr="00BF2529" w:rsidRDefault="0069547B" w:rsidP="001A693F">
      <w:pPr>
        <w:overflowPunct w:val="0"/>
        <w:autoSpaceDE w:val="0"/>
        <w:autoSpaceDN w:val="0"/>
        <w:adjustRightInd w:val="0"/>
        <w:ind w:firstLine="709"/>
        <w:jc w:val="both"/>
        <w:textAlignment w:val="baseline"/>
        <w:rPr>
          <w:rFonts w:ascii="Arial" w:hAnsi="Arial" w:cs="Arial"/>
          <w:sz w:val="24"/>
          <w:szCs w:val="24"/>
        </w:rPr>
      </w:pPr>
      <w:r w:rsidRPr="00BF2529">
        <w:rPr>
          <w:rFonts w:ascii="Arial" w:hAnsi="Arial" w:cs="Arial"/>
          <w:sz w:val="24"/>
          <w:szCs w:val="24"/>
        </w:rPr>
        <w:t xml:space="preserve">От суммы затрат с учетом процента рентабельности определяется стоимость одной услуги. При определении уровня рентабельности на платные услуги необходимо учитывать текущую конъюнктуру рынка конкретно вида услуг (спрос, предложения, цены, конкурентов), а также размер затрат на ее оказание. Может возникнуть </w:t>
      </w:r>
      <w:r w:rsidR="00BF2529" w:rsidRPr="00BF2529">
        <w:rPr>
          <w:rFonts w:ascii="Arial" w:hAnsi="Arial" w:cs="Arial"/>
          <w:sz w:val="24"/>
          <w:szCs w:val="24"/>
        </w:rPr>
        <w:t>ситуация,</w:t>
      </w:r>
      <w:r w:rsidRPr="00BF2529">
        <w:rPr>
          <w:rFonts w:ascii="Arial" w:hAnsi="Arial" w:cs="Arial"/>
          <w:sz w:val="24"/>
          <w:szCs w:val="24"/>
        </w:rPr>
        <w:t xml:space="preserve"> при которой</w:t>
      </w:r>
      <w:r w:rsidR="00846227" w:rsidRPr="00BF2529">
        <w:rPr>
          <w:rFonts w:ascii="Arial" w:hAnsi="Arial" w:cs="Arial"/>
          <w:sz w:val="24"/>
          <w:szCs w:val="24"/>
        </w:rPr>
        <w:t>,</w:t>
      </w:r>
      <w:r w:rsidRPr="00BF2529">
        <w:rPr>
          <w:rFonts w:ascii="Arial" w:hAnsi="Arial" w:cs="Arial"/>
          <w:sz w:val="24"/>
          <w:szCs w:val="24"/>
        </w:rPr>
        <w:t xml:space="preserve"> </w:t>
      </w:r>
      <w:r w:rsidR="00EA087A" w:rsidRPr="00BF2529">
        <w:rPr>
          <w:rFonts w:ascii="Arial" w:hAnsi="Arial" w:cs="Arial"/>
          <w:sz w:val="24"/>
          <w:szCs w:val="24"/>
        </w:rPr>
        <w:t>з</w:t>
      </w:r>
      <w:r w:rsidRPr="00BF2529">
        <w:rPr>
          <w:rFonts w:ascii="Arial" w:hAnsi="Arial" w:cs="Arial"/>
          <w:sz w:val="24"/>
          <w:szCs w:val="24"/>
        </w:rPr>
        <w:t xml:space="preserve">атраты на </w:t>
      </w:r>
      <w:r w:rsidR="00BF2529" w:rsidRPr="00BF2529">
        <w:rPr>
          <w:rFonts w:ascii="Arial" w:hAnsi="Arial" w:cs="Arial"/>
          <w:sz w:val="24"/>
          <w:szCs w:val="24"/>
        </w:rPr>
        <w:t>оказание услуги</w:t>
      </w:r>
      <w:r w:rsidRPr="00BF2529">
        <w:rPr>
          <w:rFonts w:ascii="Arial" w:hAnsi="Arial" w:cs="Arial"/>
          <w:sz w:val="24"/>
          <w:szCs w:val="24"/>
        </w:rPr>
        <w:t xml:space="preserve"> могут оказаться выше рыночной цены. В данном случае следует отказаться от данной услуги, либо провести мониторинг затрат с целью их снижения. С целью сдерживания роста тарифов рекомендуется устанавливать предельный уровень рентабельности (прибыль) не более 50%.</w:t>
      </w:r>
    </w:p>
    <w:p w:rsidR="0069547B" w:rsidRPr="00BF2529" w:rsidRDefault="0069547B" w:rsidP="001A693F">
      <w:pPr>
        <w:overflowPunct w:val="0"/>
        <w:autoSpaceDE w:val="0"/>
        <w:autoSpaceDN w:val="0"/>
        <w:adjustRightInd w:val="0"/>
        <w:ind w:firstLine="709"/>
        <w:jc w:val="both"/>
        <w:textAlignment w:val="baseline"/>
        <w:rPr>
          <w:rFonts w:ascii="Arial" w:hAnsi="Arial" w:cs="Arial"/>
          <w:sz w:val="24"/>
          <w:szCs w:val="24"/>
        </w:rPr>
      </w:pPr>
      <w:r w:rsidRPr="00BF2529">
        <w:rPr>
          <w:rFonts w:ascii="Arial" w:hAnsi="Arial" w:cs="Arial"/>
          <w:sz w:val="24"/>
          <w:szCs w:val="24"/>
        </w:rPr>
        <w:t xml:space="preserve">Расчет цены за услугу может зависеть от количества </w:t>
      </w:r>
      <w:r w:rsidR="009A03BE" w:rsidRPr="00BF2529">
        <w:rPr>
          <w:rFonts w:ascii="Arial" w:hAnsi="Arial" w:cs="Arial"/>
          <w:sz w:val="24"/>
          <w:szCs w:val="24"/>
        </w:rPr>
        <w:t>человек</w:t>
      </w:r>
      <w:r w:rsidR="003715D6" w:rsidRPr="00BF2529">
        <w:rPr>
          <w:rFonts w:ascii="Arial" w:hAnsi="Arial" w:cs="Arial"/>
          <w:sz w:val="24"/>
          <w:szCs w:val="24"/>
        </w:rPr>
        <w:t>, посещающих</w:t>
      </w:r>
      <w:r w:rsidRPr="00BF2529">
        <w:rPr>
          <w:rFonts w:ascii="Arial" w:hAnsi="Arial" w:cs="Arial"/>
          <w:sz w:val="24"/>
          <w:szCs w:val="24"/>
        </w:rPr>
        <w:t xml:space="preserve"> групп</w:t>
      </w:r>
      <w:r w:rsidR="003715D6" w:rsidRPr="00BF2529">
        <w:rPr>
          <w:rFonts w:ascii="Arial" w:hAnsi="Arial" w:cs="Arial"/>
          <w:sz w:val="24"/>
          <w:szCs w:val="24"/>
        </w:rPr>
        <w:t>у.</w:t>
      </w:r>
    </w:p>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 xml:space="preserve">2.10. Расчет цены приводится по форме согласно Таблице 6. </w:t>
      </w:r>
    </w:p>
    <w:p w:rsidR="00004225" w:rsidRPr="00BF2529" w:rsidRDefault="0069547B" w:rsidP="00BF2529">
      <w:pPr>
        <w:overflowPunct w:val="0"/>
        <w:autoSpaceDE w:val="0"/>
        <w:autoSpaceDN w:val="0"/>
        <w:adjustRightInd w:val="0"/>
        <w:jc w:val="both"/>
        <w:textAlignment w:val="baseline"/>
        <w:rPr>
          <w:rFonts w:ascii="Arial" w:hAnsi="Arial" w:cs="Arial"/>
          <w:b/>
          <w:bCs/>
          <w:iCs/>
          <w:sz w:val="24"/>
          <w:szCs w:val="24"/>
        </w:rPr>
      </w:pPr>
      <w:r w:rsidRPr="00BF2529">
        <w:rPr>
          <w:rFonts w:ascii="Arial" w:hAnsi="Arial" w:cs="Arial"/>
          <w:sz w:val="24"/>
          <w:szCs w:val="24"/>
        </w:rPr>
        <w:t xml:space="preserve">                                      </w:t>
      </w:r>
    </w:p>
    <w:p w:rsidR="0069547B" w:rsidRPr="00BF2529" w:rsidRDefault="0069547B" w:rsidP="001A693F">
      <w:pPr>
        <w:overflowPunct w:val="0"/>
        <w:autoSpaceDE w:val="0"/>
        <w:autoSpaceDN w:val="0"/>
        <w:adjustRightInd w:val="0"/>
        <w:jc w:val="right"/>
        <w:textAlignment w:val="baseline"/>
        <w:rPr>
          <w:rFonts w:ascii="Arial" w:hAnsi="Arial" w:cs="Arial"/>
          <w:bCs/>
          <w:iCs/>
          <w:sz w:val="24"/>
          <w:szCs w:val="24"/>
        </w:rPr>
      </w:pPr>
      <w:r w:rsidRPr="00BF2529">
        <w:rPr>
          <w:rFonts w:ascii="Arial" w:hAnsi="Arial" w:cs="Arial"/>
          <w:bCs/>
          <w:iCs/>
          <w:sz w:val="24"/>
          <w:szCs w:val="24"/>
        </w:rPr>
        <w:t>Таблица 6</w:t>
      </w:r>
    </w:p>
    <w:p w:rsidR="0069547B" w:rsidRPr="00BF2529" w:rsidRDefault="0069547B" w:rsidP="001A693F">
      <w:pPr>
        <w:overflowPunct w:val="0"/>
        <w:autoSpaceDE w:val="0"/>
        <w:autoSpaceDN w:val="0"/>
        <w:adjustRightInd w:val="0"/>
        <w:jc w:val="center"/>
        <w:textAlignment w:val="baseline"/>
        <w:rPr>
          <w:rFonts w:ascii="Arial" w:hAnsi="Arial" w:cs="Arial"/>
          <w:b/>
          <w:bCs/>
          <w:sz w:val="32"/>
          <w:szCs w:val="32"/>
        </w:rPr>
      </w:pPr>
      <w:r w:rsidRPr="00BF2529">
        <w:rPr>
          <w:rFonts w:ascii="Arial" w:hAnsi="Arial" w:cs="Arial"/>
          <w:b/>
          <w:bCs/>
          <w:sz w:val="32"/>
          <w:szCs w:val="32"/>
        </w:rPr>
        <w:t>Расчет цены на оказание платной услуги</w:t>
      </w:r>
    </w:p>
    <w:p w:rsidR="0069547B" w:rsidRPr="00BF2529" w:rsidRDefault="0069547B" w:rsidP="001A693F">
      <w:pPr>
        <w:overflowPunct w:val="0"/>
        <w:autoSpaceDE w:val="0"/>
        <w:autoSpaceDN w:val="0"/>
        <w:adjustRightInd w:val="0"/>
        <w:jc w:val="center"/>
        <w:textAlignment w:val="baseline"/>
        <w:rPr>
          <w:rFonts w:ascii="Arial" w:hAnsi="Arial" w:cs="Arial"/>
          <w:b/>
          <w:sz w:val="32"/>
          <w:szCs w:val="32"/>
        </w:rPr>
      </w:pPr>
      <w:r w:rsidRPr="00BF2529">
        <w:rPr>
          <w:rFonts w:ascii="Arial" w:hAnsi="Arial" w:cs="Arial"/>
          <w:b/>
          <w:sz w:val="32"/>
          <w:szCs w:val="32"/>
        </w:rPr>
        <w:t>_________________________________________________</w:t>
      </w:r>
    </w:p>
    <w:p w:rsidR="0069547B" w:rsidRPr="00BF2529" w:rsidRDefault="0069547B" w:rsidP="001A693F">
      <w:pPr>
        <w:overflowPunct w:val="0"/>
        <w:autoSpaceDE w:val="0"/>
        <w:autoSpaceDN w:val="0"/>
        <w:adjustRightInd w:val="0"/>
        <w:jc w:val="center"/>
        <w:textAlignment w:val="baseline"/>
        <w:rPr>
          <w:rFonts w:ascii="Arial" w:hAnsi="Arial" w:cs="Arial"/>
          <w:b/>
          <w:sz w:val="32"/>
          <w:szCs w:val="32"/>
        </w:rPr>
      </w:pPr>
      <w:r w:rsidRPr="00BF2529">
        <w:rPr>
          <w:rFonts w:ascii="Arial" w:hAnsi="Arial" w:cs="Arial"/>
          <w:b/>
          <w:sz w:val="32"/>
          <w:szCs w:val="32"/>
        </w:rPr>
        <w:t>(наименование платной услуги)</w:t>
      </w:r>
    </w:p>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p>
    <w:tbl>
      <w:tblPr>
        <w:tblW w:w="8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5954"/>
        <w:gridCol w:w="2410"/>
      </w:tblGrid>
      <w:tr w:rsidR="00172E93" w:rsidRPr="00BF2529" w:rsidTr="00BF2529">
        <w:tc>
          <w:tcPr>
            <w:tcW w:w="596"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p>
        </w:tc>
        <w:tc>
          <w:tcPr>
            <w:tcW w:w="5954"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Наименование статей затрат</w:t>
            </w:r>
          </w:p>
        </w:tc>
        <w:tc>
          <w:tcPr>
            <w:tcW w:w="2410"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Сумма (руб.)</w:t>
            </w:r>
          </w:p>
        </w:tc>
      </w:tr>
      <w:tr w:rsidR="00172E93" w:rsidRPr="00BF2529" w:rsidTr="00BF2529">
        <w:tc>
          <w:tcPr>
            <w:tcW w:w="596"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lastRenderedPageBreak/>
              <w:t>1.</w:t>
            </w:r>
          </w:p>
        </w:tc>
        <w:tc>
          <w:tcPr>
            <w:tcW w:w="5954"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 xml:space="preserve">Затраты на оплату труда основного персонала </w:t>
            </w:r>
          </w:p>
        </w:tc>
        <w:tc>
          <w:tcPr>
            <w:tcW w:w="2410"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p>
        </w:tc>
      </w:tr>
      <w:tr w:rsidR="00172E93" w:rsidRPr="00BF2529" w:rsidTr="00BF2529">
        <w:tc>
          <w:tcPr>
            <w:tcW w:w="596"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2.</w:t>
            </w:r>
          </w:p>
        </w:tc>
        <w:tc>
          <w:tcPr>
            <w:tcW w:w="5954"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Затраты материальных запасов</w:t>
            </w:r>
          </w:p>
        </w:tc>
        <w:tc>
          <w:tcPr>
            <w:tcW w:w="2410"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p>
        </w:tc>
      </w:tr>
      <w:tr w:rsidR="00172E93" w:rsidRPr="00BF2529" w:rsidTr="00BF2529">
        <w:tc>
          <w:tcPr>
            <w:tcW w:w="596"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3.</w:t>
            </w:r>
          </w:p>
        </w:tc>
        <w:tc>
          <w:tcPr>
            <w:tcW w:w="5954"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Накладные затраты, относимые на платную услугу</w:t>
            </w:r>
          </w:p>
        </w:tc>
        <w:tc>
          <w:tcPr>
            <w:tcW w:w="2410"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p>
        </w:tc>
      </w:tr>
      <w:tr w:rsidR="00172E93" w:rsidRPr="00BF2529" w:rsidTr="00BF2529">
        <w:tc>
          <w:tcPr>
            <w:tcW w:w="596"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4.</w:t>
            </w:r>
          </w:p>
        </w:tc>
        <w:tc>
          <w:tcPr>
            <w:tcW w:w="5954"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Итого затрат</w:t>
            </w:r>
          </w:p>
        </w:tc>
        <w:tc>
          <w:tcPr>
            <w:tcW w:w="2410"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p>
        </w:tc>
      </w:tr>
      <w:tr w:rsidR="00172E93" w:rsidRPr="00BF2529" w:rsidTr="00BF2529">
        <w:tc>
          <w:tcPr>
            <w:tcW w:w="596"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5.</w:t>
            </w:r>
          </w:p>
        </w:tc>
        <w:tc>
          <w:tcPr>
            <w:tcW w:w="5954"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Рентабельность (прибыль)</w:t>
            </w:r>
          </w:p>
        </w:tc>
        <w:tc>
          <w:tcPr>
            <w:tcW w:w="2410"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p>
        </w:tc>
      </w:tr>
      <w:tr w:rsidR="00172E93" w:rsidRPr="00BF2529" w:rsidTr="00BF2529">
        <w:tc>
          <w:tcPr>
            <w:tcW w:w="596"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6.</w:t>
            </w:r>
          </w:p>
        </w:tc>
        <w:tc>
          <w:tcPr>
            <w:tcW w:w="5954"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r w:rsidRPr="00BF2529">
              <w:rPr>
                <w:rFonts w:ascii="Arial" w:hAnsi="Arial" w:cs="Arial"/>
                <w:sz w:val="24"/>
                <w:szCs w:val="24"/>
              </w:rPr>
              <w:t>Цена на платную услугу</w:t>
            </w:r>
          </w:p>
        </w:tc>
        <w:tc>
          <w:tcPr>
            <w:tcW w:w="2410" w:type="dxa"/>
            <w:tcBorders>
              <w:top w:val="single" w:sz="4" w:space="0" w:color="000000"/>
              <w:left w:val="single" w:sz="4" w:space="0" w:color="000000"/>
              <w:bottom w:val="single" w:sz="4" w:space="0" w:color="000000"/>
              <w:right w:val="single" w:sz="4" w:space="0" w:color="000000"/>
            </w:tcBorders>
          </w:tcPr>
          <w:p w:rsidR="0069547B" w:rsidRPr="00BF2529" w:rsidRDefault="0069547B" w:rsidP="001A693F">
            <w:pPr>
              <w:overflowPunct w:val="0"/>
              <w:autoSpaceDE w:val="0"/>
              <w:autoSpaceDN w:val="0"/>
              <w:adjustRightInd w:val="0"/>
              <w:jc w:val="both"/>
              <w:textAlignment w:val="baseline"/>
              <w:rPr>
                <w:rFonts w:ascii="Arial" w:hAnsi="Arial" w:cs="Arial"/>
                <w:sz w:val="24"/>
                <w:szCs w:val="24"/>
              </w:rPr>
            </w:pPr>
          </w:p>
        </w:tc>
      </w:tr>
    </w:tbl>
    <w:p w:rsidR="0069547B" w:rsidRPr="00BF2529" w:rsidRDefault="0069547B" w:rsidP="001A693F">
      <w:pPr>
        <w:overflowPunct w:val="0"/>
        <w:autoSpaceDE w:val="0"/>
        <w:autoSpaceDN w:val="0"/>
        <w:adjustRightInd w:val="0"/>
        <w:ind w:firstLine="709"/>
        <w:jc w:val="both"/>
        <w:textAlignment w:val="baseline"/>
        <w:rPr>
          <w:rFonts w:ascii="Arial" w:hAnsi="Arial" w:cs="Arial"/>
          <w:sz w:val="24"/>
          <w:szCs w:val="24"/>
        </w:rPr>
      </w:pPr>
      <w:r w:rsidRPr="00BF2529">
        <w:rPr>
          <w:rFonts w:ascii="Arial" w:hAnsi="Arial" w:cs="Arial"/>
          <w:sz w:val="24"/>
          <w:szCs w:val="24"/>
        </w:rPr>
        <w:t>3. Изменение цен на платную услугу</w:t>
      </w:r>
    </w:p>
    <w:p w:rsidR="0069547B" w:rsidRPr="00BF2529" w:rsidRDefault="0069547B" w:rsidP="001A693F">
      <w:pPr>
        <w:overflowPunct w:val="0"/>
        <w:autoSpaceDE w:val="0"/>
        <w:autoSpaceDN w:val="0"/>
        <w:adjustRightInd w:val="0"/>
        <w:ind w:firstLine="709"/>
        <w:jc w:val="both"/>
        <w:textAlignment w:val="baseline"/>
        <w:rPr>
          <w:rFonts w:ascii="Arial" w:hAnsi="Arial" w:cs="Arial"/>
          <w:sz w:val="24"/>
          <w:szCs w:val="24"/>
        </w:rPr>
      </w:pPr>
      <w:r w:rsidRPr="00BF2529">
        <w:rPr>
          <w:rFonts w:ascii="Arial" w:hAnsi="Arial" w:cs="Arial"/>
          <w:sz w:val="24"/>
          <w:szCs w:val="24"/>
        </w:rPr>
        <w:t xml:space="preserve">3.1. Изменение действующих цен на платные услуги производится </w:t>
      </w:r>
      <w:r w:rsidR="009A03BE" w:rsidRPr="00BF2529">
        <w:rPr>
          <w:rFonts w:ascii="Arial" w:hAnsi="Arial" w:cs="Arial"/>
          <w:sz w:val="24"/>
          <w:szCs w:val="24"/>
        </w:rPr>
        <w:t>на основании настоящей методики.</w:t>
      </w:r>
    </w:p>
    <w:p w:rsidR="0069547B" w:rsidRPr="00BF2529" w:rsidRDefault="0069547B" w:rsidP="001A693F">
      <w:pPr>
        <w:overflowPunct w:val="0"/>
        <w:autoSpaceDE w:val="0"/>
        <w:autoSpaceDN w:val="0"/>
        <w:adjustRightInd w:val="0"/>
        <w:ind w:firstLine="709"/>
        <w:jc w:val="both"/>
        <w:textAlignment w:val="baseline"/>
        <w:rPr>
          <w:rFonts w:ascii="Arial" w:hAnsi="Arial" w:cs="Arial"/>
          <w:sz w:val="24"/>
          <w:szCs w:val="24"/>
        </w:rPr>
      </w:pPr>
      <w:r w:rsidRPr="00BF2529">
        <w:rPr>
          <w:rFonts w:ascii="Arial" w:hAnsi="Arial" w:cs="Arial"/>
          <w:sz w:val="24"/>
          <w:szCs w:val="24"/>
        </w:rPr>
        <w:t>3.2. Основанием для пересмотра цен на платные услуги являются:</w:t>
      </w:r>
    </w:p>
    <w:p w:rsidR="0069547B" w:rsidRPr="00BF2529" w:rsidRDefault="0069547B" w:rsidP="001A693F">
      <w:pPr>
        <w:overflowPunct w:val="0"/>
        <w:autoSpaceDE w:val="0"/>
        <w:autoSpaceDN w:val="0"/>
        <w:adjustRightInd w:val="0"/>
        <w:ind w:firstLine="709"/>
        <w:jc w:val="both"/>
        <w:textAlignment w:val="baseline"/>
        <w:rPr>
          <w:rFonts w:ascii="Arial" w:hAnsi="Arial" w:cs="Arial"/>
          <w:sz w:val="24"/>
          <w:szCs w:val="24"/>
        </w:rPr>
      </w:pPr>
      <w:r w:rsidRPr="00BF2529">
        <w:rPr>
          <w:rFonts w:ascii="Arial" w:hAnsi="Arial" w:cs="Arial"/>
          <w:sz w:val="24"/>
          <w:szCs w:val="24"/>
        </w:rPr>
        <w:t>-изменение затрат по сравнению с затратами, принятыми при установлении действующих цен, более чем на 5%;</w:t>
      </w:r>
    </w:p>
    <w:p w:rsidR="0069547B" w:rsidRPr="00BF2529" w:rsidRDefault="0069547B" w:rsidP="001A693F">
      <w:pPr>
        <w:overflowPunct w:val="0"/>
        <w:autoSpaceDE w:val="0"/>
        <w:autoSpaceDN w:val="0"/>
        <w:adjustRightInd w:val="0"/>
        <w:ind w:firstLine="709"/>
        <w:jc w:val="both"/>
        <w:textAlignment w:val="baseline"/>
        <w:rPr>
          <w:rFonts w:ascii="Arial" w:hAnsi="Arial" w:cs="Arial"/>
          <w:sz w:val="24"/>
          <w:szCs w:val="24"/>
        </w:rPr>
      </w:pPr>
      <w:r w:rsidRPr="00BF2529">
        <w:rPr>
          <w:rFonts w:ascii="Arial" w:hAnsi="Arial" w:cs="Arial"/>
          <w:sz w:val="24"/>
          <w:szCs w:val="24"/>
        </w:rPr>
        <w:t>-изменение суммы налогов, подлежащих уплате в соответствии с законодательством РФ;</w:t>
      </w:r>
    </w:p>
    <w:p w:rsidR="0069547B" w:rsidRPr="00BF2529" w:rsidRDefault="0069547B" w:rsidP="001A693F">
      <w:pPr>
        <w:overflowPunct w:val="0"/>
        <w:autoSpaceDE w:val="0"/>
        <w:autoSpaceDN w:val="0"/>
        <w:adjustRightInd w:val="0"/>
        <w:ind w:firstLine="709"/>
        <w:jc w:val="both"/>
        <w:textAlignment w:val="baseline"/>
        <w:rPr>
          <w:rFonts w:ascii="Arial" w:hAnsi="Arial" w:cs="Arial"/>
          <w:sz w:val="24"/>
          <w:szCs w:val="24"/>
        </w:rPr>
      </w:pPr>
      <w:r w:rsidRPr="00BF2529">
        <w:rPr>
          <w:rFonts w:ascii="Arial" w:hAnsi="Arial" w:cs="Arial"/>
          <w:sz w:val="24"/>
          <w:szCs w:val="24"/>
        </w:rPr>
        <w:t>-изменение размера оплаты труда занятых в конкретной услуге работников в соответствии с действующим законодательством РФ;</w:t>
      </w:r>
    </w:p>
    <w:p w:rsidR="0069547B" w:rsidRPr="00BF2529" w:rsidRDefault="0069547B" w:rsidP="001A693F">
      <w:pPr>
        <w:overflowPunct w:val="0"/>
        <w:autoSpaceDE w:val="0"/>
        <w:autoSpaceDN w:val="0"/>
        <w:adjustRightInd w:val="0"/>
        <w:ind w:firstLine="709"/>
        <w:jc w:val="both"/>
        <w:textAlignment w:val="baseline"/>
        <w:rPr>
          <w:rFonts w:ascii="Arial" w:hAnsi="Arial" w:cs="Arial"/>
          <w:sz w:val="24"/>
          <w:szCs w:val="24"/>
        </w:rPr>
      </w:pPr>
      <w:r w:rsidRPr="00BF2529">
        <w:rPr>
          <w:rFonts w:ascii="Arial" w:hAnsi="Arial" w:cs="Arial"/>
          <w:sz w:val="24"/>
          <w:szCs w:val="24"/>
        </w:rPr>
        <w:t>-иные основания, влекущие изменения затрат.</w:t>
      </w:r>
    </w:p>
    <w:p w:rsidR="008653C6" w:rsidRPr="00BF2529" w:rsidRDefault="0069547B" w:rsidP="00BF2529">
      <w:pPr>
        <w:overflowPunct w:val="0"/>
        <w:autoSpaceDE w:val="0"/>
        <w:autoSpaceDN w:val="0"/>
        <w:adjustRightInd w:val="0"/>
        <w:ind w:firstLine="709"/>
        <w:jc w:val="both"/>
        <w:textAlignment w:val="baseline"/>
        <w:rPr>
          <w:rFonts w:ascii="Arial" w:hAnsi="Arial" w:cs="Arial"/>
          <w:sz w:val="24"/>
          <w:szCs w:val="24"/>
        </w:rPr>
      </w:pPr>
      <w:r w:rsidRPr="00BF2529">
        <w:rPr>
          <w:rFonts w:ascii="Arial" w:hAnsi="Arial" w:cs="Arial"/>
          <w:sz w:val="24"/>
          <w:szCs w:val="24"/>
        </w:rPr>
        <w:t>3.3. Для изменения цены достаточно наличие одного из перечисленных выше факторов.</w:t>
      </w:r>
    </w:p>
    <w:sectPr w:rsidR="008653C6" w:rsidRPr="00BF2529" w:rsidSect="001A693F">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D2B"/>
    <w:multiLevelType w:val="singleLevel"/>
    <w:tmpl w:val="7E063336"/>
    <w:lvl w:ilvl="0">
      <w:start w:val="3"/>
      <w:numFmt w:val="decimal"/>
      <w:lvlText w:val="%1."/>
      <w:lvlJc w:val="left"/>
      <w:pPr>
        <w:tabs>
          <w:tab w:val="num" w:pos="1069"/>
        </w:tabs>
        <w:ind w:left="1069" w:hanging="360"/>
      </w:pPr>
      <w:rPr>
        <w:rFonts w:eastAsia="Calibri" w:hint="default"/>
      </w:rPr>
    </w:lvl>
  </w:abstractNum>
  <w:abstractNum w:abstractNumId="1" w15:restartNumberingAfterBreak="0">
    <w:nsid w:val="365F1921"/>
    <w:multiLevelType w:val="hybridMultilevel"/>
    <w:tmpl w:val="EF6C9808"/>
    <w:lvl w:ilvl="0" w:tplc="0066C258">
      <w:start w:val="1"/>
      <w:numFmt w:val="decimal"/>
      <w:lvlText w:val="%1."/>
      <w:lvlJc w:val="left"/>
      <w:pPr>
        <w:ind w:left="720" w:hanging="360"/>
      </w:pPr>
      <w:rPr>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D87F3F"/>
    <w:multiLevelType w:val="hybridMultilevel"/>
    <w:tmpl w:val="1480A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C33001"/>
    <w:multiLevelType w:val="hybridMultilevel"/>
    <w:tmpl w:val="B82E7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42"/>
    <w:rsid w:val="00004225"/>
    <w:rsid w:val="000110A0"/>
    <w:rsid w:val="0003588B"/>
    <w:rsid w:val="000440C3"/>
    <w:rsid w:val="0007777F"/>
    <w:rsid w:val="000D79A7"/>
    <w:rsid w:val="000E0302"/>
    <w:rsid w:val="000E59CA"/>
    <w:rsid w:val="000F3ED8"/>
    <w:rsid w:val="001151E0"/>
    <w:rsid w:val="00131512"/>
    <w:rsid w:val="0015038C"/>
    <w:rsid w:val="0015434B"/>
    <w:rsid w:val="00172E93"/>
    <w:rsid w:val="00191A95"/>
    <w:rsid w:val="001A539A"/>
    <w:rsid w:val="001A693F"/>
    <w:rsid w:val="001B127F"/>
    <w:rsid w:val="002160A1"/>
    <w:rsid w:val="002165DD"/>
    <w:rsid w:val="002435C2"/>
    <w:rsid w:val="0028019D"/>
    <w:rsid w:val="002E5772"/>
    <w:rsid w:val="002F5DD5"/>
    <w:rsid w:val="0030578E"/>
    <w:rsid w:val="00315FC5"/>
    <w:rsid w:val="003254E1"/>
    <w:rsid w:val="00325E4E"/>
    <w:rsid w:val="00341716"/>
    <w:rsid w:val="00367899"/>
    <w:rsid w:val="003715D6"/>
    <w:rsid w:val="003B68EA"/>
    <w:rsid w:val="0045538F"/>
    <w:rsid w:val="00460438"/>
    <w:rsid w:val="004A055C"/>
    <w:rsid w:val="0057522E"/>
    <w:rsid w:val="005D3C60"/>
    <w:rsid w:val="006151C8"/>
    <w:rsid w:val="00694625"/>
    <w:rsid w:val="0069547B"/>
    <w:rsid w:val="006F0892"/>
    <w:rsid w:val="006F1B46"/>
    <w:rsid w:val="00717475"/>
    <w:rsid w:val="00737E04"/>
    <w:rsid w:val="00742633"/>
    <w:rsid w:val="007579F2"/>
    <w:rsid w:val="007A298A"/>
    <w:rsid w:val="007B51C5"/>
    <w:rsid w:val="007D18AA"/>
    <w:rsid w:val="00846227"/>
    <w:rsid w:val="008653C6"/>
    <w:rsid w:val="008664FE"/>
    <w:rsid w:val="00891183"/>
    <w:rsid w:val="008C11C8"/>
    <w:rsid w:val="008D3EF9"/>
    <w:rsid w:val="00914307"/>
    <w:rsid w:val="009351B2"/>
    <w:rsid w:val="00954EAB"/>
    <w:rsid w:val="00955AF5"/>
    <w:rsid w:val="009A03BE"/>
    <w:rsid w:val="009B5736"/>
    <w:rsid w:val="00A432AE"/>
    <w:rsid w:val="00AE409D"/>
    <w:rsid w:val="00AE4BDF"/>
    <w:rsid w:val="00B15206"/>
    <w:rsid w:val="00B24E47"/>
    <w:rsid w:val="00BF2529"/>
    <w:rsid w:val="00BF73BC"/>
    <w:rsid w:val="00C63D03"/>
    <w:rsid w:val="00CA341F"/>
    <w:rsid w:val="00CA4E42"/>
    <w:rsid w:val="00D11805"/>
    <w:rsid w:val="00D6078B"/>
    <w:rsid w:val="00D93D86"/>
    <w:rsid w:val="00DD0555"/>
    <w:rsid w:val="00E41F5E"/>
    <w:rsid w:val="00E52E5D"/>
    <w:rsid w:val="00E917EC"/>
    <w:rsid w:val="00EA087A"/>
    <w:rsid w:val="00EC584C"/>
    <w:rsid w:val="00ED3868"/>
    <w:rsid w:val="00ED6C6E"/>
    <w:rsid w:val="00EE12DD"/>
    <w:rsid w:val="00F02EFB"/>
    <w:rsid w:val="00F41F7C"/>
    <w:rsid w:val="00F541CF"/>
    <w:rsid w:val="00F55A48"/>
    <w:rsid w:val="00F87CAF"/>
    <w:rsid w:val="00FD0A89"/>
    <w:rsid w:val="00FD65AA"/>
    <w:rsid w:val="00FE4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715C01-0A62-4A39-9095-998A6D54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73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547B"/>
    <w:rPr>
      <w:rFonts w:ascii="Tahoma" w:hAnsi="Tahoma" w:cs="Tahoma"/>
      <w:sz w:val="16"/>
      <w:szCs w:val="16"/>
    </w:rPr>
  </w:style>
  <w:style w:type="character" w:customStyle="1" w:styleId="a4">
    <w:name w:val="Текст выноски Знак"/>
    <w:basedOn w:val="a0"/>
    <w:link w:val="a3"/>
    <w:uiPriority w:val="99"/>
    <w:semiHidden/>
    <w:rsid w:val="0069547B"/>
    <w:rPr>
      <w:rFonts w:ascii="Tahoma" w:eastAsia="Times New Roman" w:hAnsi="Tahoma" w:cs="Tahoma"/>
      <w:sz w:val="16"/>
      <w:szCs w:val="16"/>
      <w:lang w:eastAsia="ru-RU"/>
    </w:rPr>
  </w:style>
  <w:style w:type="paragraph" w:styleId="a5">
    <w:name w:val="List Paragraph"/>
    <w:basedOn w:val="a"/>
    <w:uiPriority w:val="34"/>
    <w:qFormat/>
    <w:rsid w:val="00172E93"/>
    <w:pPr>
      <w:ind w:left="720"/>
      <w:contextualSpacing/>
    </w:pPr>
  </w:style>
  <w:style w:type="paragraph" w:customStyle="1" w:styleId="formattext">
    <w:name w:val="formattext"/>
    <w:basedOn w:val="a"/>
    <w:rsid w:val="000E59CA"/>
    <w:pPr>
      <w:spacing w:before="100" w:beforeAutospacing="1" w:after="100" w:afterAutospacing="1"/>
    </w:pPr>
    <w:rPr>
      <w:sz w:val="24"/>
      <w:szCs w:val="24"/>
    </w:rPr>
  </w:style>
  <w:style w:type="paragraph" w:customStyle="1" w:styleId="ConsPlusTitle">
    <w:name w:val="ConsPlusTitle"/>
    <w:uiPriority w:val="99"/>
    <w:rsid w:val="0057522E"/>
    <w:pPr>
      <w:widowControl w:val="0"/>
      <w:autoSpaceDE w:val="0"/>
      <w:autoSpaceDN w:val="0"/>
      <w:spacing w:after="0" w:line="240" w:lineRule="auto"/>
    </w:pPr>
    <w:rPr>
      <w:rFonts w:ascii="Calibri" w:eastAsia="Times New Roman" w:hAnsi="Calibri" w:cs="Calibri"/>
      <w:b/>
      <w:szCs w:val="20"/>
      <w:lang w:eastAsia="ru-RU"/>
    </w:rPr>
  </w:style>
  <w:style w:type="paragraph" w:styleId="a6">
    <w:name w:val="Body Text"/>
    <w:basedOn w:val="a"/>
    <w:link w:val="a7"/>
    <w:rsid w:val="0057522E"/>
    <w:pPr>
      <w:widowControl w:val="0"/>
      <w:spacing w:line="260" w:lineRule="auto"/>
      <w:jc w:val="center"/>
    </w:pPr>
    <w:rPr>
      <w:b/>
      <w:snapToGrid w:val="0"/>
      <w:sz w:val="32"/>
    </w:rPr>
  </w:style>
  <w:style w:type="character" w:customStyle="1" w:styleId="a7">
    <w:name w:val="Основной текст Знак"/>
    <w:basedOn w:val="a0"/>
    <w:link w:val="a6"/>
    <w:rsid w:val="0057522E"/>
    <w:rPr>
      <w:rFonts w:ascii="Times New Roman" w:eastAsia="Times New Roman" w:hAnsi="Times New Roman" w:cs="Times New Roman"/>
      <w:b/>
      <w:snapToGrid w:val="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88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76A2F-67DF-4A09-B7C4-9244F1538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2010</Words>
  <Characters>11459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user user</cp:lastModifiedBy>
  <cp:revision>3</cp:revision>
  <cp:lastPrinted>2017-08-17T11:30:00Z</cp:lastPrinted>
  <dcterms:created xsi:type="dcterms:W3CDTF">2018-01-12T11:36:00Z</dcterms:created>
  <dcterms:modified xsi:type="dcterms:W3CDTF">2018-01-12T11:48:00Z</dcterms:modified>
</cp:coreProperties>
</file>