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45" w:rsidRDefault="003C2445" w:rsidP="00760039">
      <w:pPr>
        <w:pStyle w:val="a3"/>
        <w:jc w:val="right"/>
        <w:rPr>
          <w:sz w:val="32"/>
          <w:szCs w:val="32"/>
        </w:rPr>
      </w:pPr>
      <w:r w:rsidRPr="003C2445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232410</wp:posOffset>
            </wp:positionV>
            <wp:extent cx="1173480" cy="1211580"/>
            <wp:effectExtent l="0" t="0" r="7620" b="762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835" w:rsidRDefault="00B63273" w:rsidP="00760039">
      <w:pPr>
        <w:pStyle w:val="a3"/>
      </w:pPr>
      <w:r>
        <w:t xml:space="preserve">                                     </w:t>
      </w:r>
    </w:p>
    <w:p w:rsidR="00195942" w:rsidRPr="001A7CDF" w:rsidRDefault="00195942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  <w:r w:rsidRPr="001A7CDF">
        <w:rPr>
          <w:b/>
          <w:sz w:val="28"/>
          <w:szCs w:val="28"/>
        </w:rPr>
        <w:t>ПРЕДСТАВИТЕЛЬНОЕ СОБРАНИЕ</w:t>
      </w: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  <w:r w:rsidRPr="001A7CDF">
        <w:rPr>
          <w:b/>
          <w:sz w:val="28"/>
          <w:szCs w:val="28"/>
        </w:rPr>
        <w:t xml:space="preserve">КУРЧАТОВСКОГО РАЙОНА </w:t>
      </w: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  <w:r w:rsidRPr="001A7CDF">
        <w:rPr>
          <w:b/>
          <w:sz w:val="28"/>
          <w:szCs w:val="28"/>
        </w:rPr>
        <w:t>КУРСКОЙ ОБЛАСТИ</w:t>
      </w: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</w:p>
    <w:p w:rsidR="00760039" w:rsidRPr="001A7CDF" w:rsidRDefault="00760039" w:rsidP="00760039">
      <w:pPr>
        <w:pStyle w:val="2"/>
        <w:rPr>
          <w:sz w:val="28"/>
        </w:rPr>
      </w:pPr>
      <w:r w:rsidRPr="001A7CDF">
        <w:rPr>
          <w:sz w:val="28"/>
        </w:rPr>
        <w:t>РЕШЕНИЕ</w:t>
      </w:r>
    </w:p>
    <w:p w:rsidR="00760039" w:rsidRPr="001A7CDF" w:rsidRDefault="00760039" w:rsidP="00760039">
      <w:pPr>
        <w:rPr>
          <w:b/>
          <w:bCs/>
        </w:rPr>
      </w:pPr>
    </w:p>
    <w:p w:rsidR="00760039" w:rsidRPr="00195942" w:rsidRDefault="00896835" w:rsidP="00760039">
      <w:pPr>
        <w:rPr>
          <w:bCs/>
        </w:rPr>
      </w:pPr>
      <w:r w:rsidRPr="00CE327F">
        <w:rPr>
          <w:bCs/>
          <w:szCs w:val="28"/>
        </w:rPr>
        <w:t>о</w:t>
      </w:r>
      <w:r w:rsidR="00760039" w:rsidRPr="00CE327F">
        <w:rPr>
          <w:bCs/>
          <w:szCs w:val="28"/>
        </w:rPr>
        <w:t>т</w:t>
      </w:r>
      <w:r w:rsidRPr="00CE327F">
        <w:rPr>
          <w:bCs/>
          <w:szCs w:val="28"/>
        </w:rPr>
        <w:t xml:space="preserve"> </w:t>
      </w:r>
      <w:r w:rsidR="00195942" w:rsidRPr="00195942">
        <w:rPr>
          <w:bCs/>
          <w:u w:val="single"/>
        </w:rPr>
        <w:t>27.01.2021г.</w:t>
      </w:r>
      <w:r w:rsidR="00760039" w:rsidRPr="00CE327F">
        <w:rPr>
          <w:bCs/>
        </w:rPr>
        <w:t xml:space="preserve">   </w:t>
      </w:r>
      <w:r w:rsidR="00760039" w:rsidRPr="00CE327F">
        <w:rPr>
          <w:bCs/>
          <w:szCs w:val="28"/>
        </w:rPr>
        <w:t xml:space="preserve">№ </w:t>
      </w:r>
      <w:r w:rsidR="00195942" w:rsidRPr="00195942">
        <w:rPr>
          <w:bCs/>
          <w:u w:val="single"/>
        </w:rPr>
        <w:t>158-</w:t>
      </w:r>
      <w:r w:rsidR="00195942" w:rsidRPr="00195942">
        <w:rPr>
          <w:bCs/>
          <w:u w:val="single"/>
          <w:lang w:val="en-US"/>
        </w:rPr>
        <w:t>IV</w:t>
      </w:r>
    </w:p>
    <w:p w:rsidR="00760039" w:rsidRPr="00CE327F" w:rsidRDefault="00760039" w:rsidP="00760039"/>
    <w:p w:rsidR="003B68EB" w:rsidRDefault="002555FE" w:rsidP="00760039">
      <w:pPr>
        <w:ind w:right="3118"/>
        <w:jc w:val="both"/>
      </w:pPr>
      <w:r w:rsidRPr="002555FE">
        <w:t xml:space="preserve">О мерах по реализации Указа Президента Российской Федерации от 10 декабря 2020 года № 778 </w:t>
      </w:r>
      <w:r>
        <w:t>«</w:t>
      </w:r>
      <w:r w:rsidRPr="002555FE">
        <w:t xml:space="preserve">О мерах по реализации отдельных положений Федерального закона </w:t>
      </w:r>
      <w:r>
        <w:t>«</w:t>
      </w:r>
      <w:r w:rsidRPr="002555FE"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t>»</w:t>
      </w:r>
    </w:p>
    <w:p w:rsidR="003B68EB" w:rsidRPr="0055185E" w:rsidRDefault="003B68EB" w:rsidP="00760039">
      <w:pPr>
        <w:ind w:right="3118"/>
        <w:jc w:val="both"/>
      </w:pPr>
    </w:p>
    <w:p w:rsidR="002555FE" w:rsidRDefault="002555FE" w:rsidP="00CE327F">
      <w:pPr>
        <w:autoSpaceDE w:val="0"/>
        <w:autoSpaceDN w:val="0"/>
        <w:adjustRightInd w:val="0"/>
        <w:ind w:firstLine="708"/>
        <w:jc w:val="both"/>
      </w:pPr>
    </w:p>
    <w:p w:rsidR="002555FE" w:rsidRDefault="002555FE" w:rsidP="00CE327F">
      <w:pPr>
        <w:autoSpaceDE w:val="0"/>
        <w:autoSpaceDN w:val="0"/>
        <w:adjustRightInd w:val="0"/>
        <w:ind w:firstLine="708"/>
        <w:jc w:val="both"/>
      </w:pPr>
      <w:r w:rsidRPr="002555FE">
        <w:t>В соответствии с Федеральным за</w:t>
      </w:r>
      <w:r>
        <w:t>коном от 25 декабря 2008 года №</w:t>
      </w:r>
      <w:r w:rsidRPr="002555FE">
        <w:t>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</w:t>
      </w:r>
      <w:r>
        <w:t xml:space="preserve">, </w:t>
      </w:r>
      <w:r w:rsidRPr="002555FE">
        <w:t>на основании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t>, руководствуясь</w:t>
      </w:r>
      <w:r w:rsidRPr="002555FE">
        <w:t xml:space="preserve"> </w:t>
      </w:r>
      <w:r>
        <w:t>п</w:t>
      </w:r>
      <w:r w:rsidRPr="002555FE">
        <w:t>остановление</w:t>
      </w:r>
      <w:r>
        <w:t>м</w:t>
      </w:r>
      <w:r w:rsidRPr="002555FE">
        <w:t xml:space="preserve"> Губернатора Курской области от 30.12.2020 № 433-пг </w:t>
      </w:r>
      <w:r>
        <w:t>«</w:t>
      </w:r>
      <w:r w:rsidRPr="002555FE">
        <w:t>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B63273" w:rsidRDefault="00B63273" w:rsidP="001D5A5C">
      <w:pPr>
        <w:ind w:right="-5" w:firstLine="709"/>
        <w:jc w:val="both"/>
      </w:pPr>
    </w:p>
    <w:p w:rsidR="0051793E" w:rsidRDefault="0051793E" w:rsidP="001D5A5C">
      <w:pPr>
        <w:ind w:right="-5" w:firstLine="709"/>
        <w:jc w:val="both"/>
      </w:pPr>
      <w:r w:rsidRPr="0055185E">
        <w:t>Представительное Собрание Курчатовского района Курской области</w:t>
      </w:r>
      <w:r>
        <w:t xml:space="preserve"> </w:t>
      </w:r>
      <w:r w:rsidRPr="0055185E">
        <w:t>РЕШИЛО:</w:t>
      </w:r>
    </w:p>
    <w:p w:rsidR="0051793E" w:rsidRDefault="0051793E" w:rsidP="0051793E">
      <w:pPr>
        <w:ind w:right="-5" w:firstLine="709"/>
        <w:jc w:val="both"/>
      </w:pPr>
    </w:p>
    <w:p w:rsidR="00FA6F9E" w:rsidRDefault="00B44FEC" w:rsidP="00B44FEC">
      <w:pPr>
        <w:tabs>
          <w:tab w:val="left" w:pos="851"/>
          <w:tab w:val="left" w:pos="1134"/>
        </w:tabs>
        <w:ind w:right="-5" w:firstLine="709"/>
        <w:jc w:val="both"/>
      </w:pPr>
      <w:r>
        <w:t xml:space="preserve">1. </w:t>
      </w:r>
      <w:r w:rsidR="00433D2F" w:rsidRPr="00433D2F">
        <w:t xml:space="preserve">Установить, что с 1 января по 30 июня 2021 года включительно граждане, претендующие на замещение </w:t>
      </w:r>
      <w:r w:rsidR="00433D2F">
        <w:t>муниципальных</w:t>
      </w:r>
      <w:r w:rsidR="00433D2F" w:rsidRPr="00433D2F">
        <w:t xml:space="preserve"> должностей </w:t>
      </w:r>
      <w:r w:rsidR="00433D2F" w:rsidRPr="006C54AF">
        <w:t>муниципального района «Курчатовский район» Курской области</w:t>
      </w:r>
      <w:r w:rsidR="00433D2F" w:rsidRPr="00433D2F">
        <w:t xml:space="preserve"> или должностей </w:t>
      </w:r>
      <w:r w:rsidR="00433D2F">
        <w:t>муниципальной службы</w:t>
      </w:r>
      <w:r w:rsidR="00433D2F" w:rsidRPr="00433D2F">
        <w:t xml:space="preserve"> </w:t>
      </w:r>
      <w:r w:rsidR="00433D2F" w:rsidRPr="006C54AF">
        <w:t>муниципального района «Курчатовский район» Курской области</w:t>
      </w:r>
      <w:r w:rsidR="00433D2F" w:rsidRPr="00433D2F">
        <w:t xml:space="preserve">, а также </w:t>
      </w:r>
      <w:r w:rsidR="00433D2F">
        <w:t>муниципальные служащие</w:t>
      </w:r>
      <w:r w:rsidR="00433D2F" w:rsidRPr="00433D2F">
        <w:t xml:space="preserve">, замещающие должности </w:t>
      </w:r>
      <w:r w:rsidR="00433D2F">
        <w:t>муниципальной службы</w:t>
      </w:r>
      <w:r w:rsidR="00433D2F" w:rsidRPr="00433D2F">
        <w:t xml:space="preserve"> </w:t>
      </w:r>
      <w:r w:rsidR="00433D2F" w:rsidRPr="006C54AF">
        <w:t>муниципального района «Курчатовский район» Курской области</w:t>
      </w:r>
      <w:r w:rsidR="00433D2F" w:rsidRPr="00433D2F">
        <w:t xml:space="preserve">, не предусмотренные </w:t>
      </w:r>
      <w:r w:rsidR="004612F3">
        <w:t>П</w:t>
      </w:r>
      <w:r w:rsidR="00433D2F" w:rsidRPr="00433D2F">
        <w:t xml:space="preserve">еречнем должностей, утвержденным </w:t>
      </w:r>
      <w:r w:rsidR="00433D2F" w:rsidRPr="0055185E">
        <w:t>Решение</w:t>
      </w:r>
      <w:r w:rsidR="00433D2F">
        <w:t>м</w:t>
      </w:r>
      <w:r w:rsidR="00433D2F" w:rsidRPr="0055185E">
        <w:t xml:space="preserve"> Представительного Собрания Курчатовского района</w:t>
      </w:r>
      <w:r w:rsidR="00495636">
        <w:t xml:space="preserve"> Курской области</w:t>
      </w:r>
      <w:r w:rsidR="00433D2F" w:rsidRPr="0055185E">
        <w:t xml:space="preserve"> от 23.07.2009</w:t>
      </w:r>
      <w:r w:rsidR="00433D2F" w:rsidRPr="0055185E">
        <w:rPr>
          <w:spacing w:val="-1"/>
        </w:rPr>
        <w:t xml:space="preserve">г. № </w:t>
      </w:r>
      <w:r w:rsidR="00433D2F" w:rsidRPr="0055185E">
        <w:t xml:space="preserve">413 «Об утверждении Положения и </w:t>
      </w:r>
      <w:r w:rsidR="00433D2F">
        <w:t>П</w:t>
      </w:r>
      <w:r w:rsidR="00433D2F" w:rsidRPr="0055185E">
        <w:t>еречня должностей муниципальных служащих муниципального района «Курчатовский район» при назначении на которые граждане и при замещении которых муниципальные служащие муниципального района «Курчатовский район» обязаны предоставлять сведения о доходах, об имуществе и обязательствах имущественного характера своих супруги (супруга) и несовершеннолетних детей»</w:t>
      </w:r>
      <w:r w:rsidR="00433D2F" w:rsidRPr="00433D2F">
        <w:t xml:space="preserve">, и претендующие на замещение должностей </w:t>
      </w:r>
      <w:r w:rsidR="00433D2F">
        <w:t>муниципальной службы</w:t>
      </w:r>
      <w:r w:rsidR="00495636">
        <w:t xml:space="preserve"> </w:t>
      </w:r>
      <w:r w:rsidR="00495636" w:rsidRPr="006C54AF">
        <w:t>муниципального района «Курчатовский район» Курской области</w:t>
      </w:r>
      <w:r w:rsidR="00433D2F" w:rsidRPr="00433D2F">
        <w:t xml:space="preserve">, предусмотренных этим </w:t>
      </w:r>
      <w:r w:rsidR="004612F3">
        <w:t>П</w:t>
      </w:r>
      <w:r w:rsidR="00433D2F" w:rsidRPr="00433D2F">
        <w:t xml:space="preserve">еречнем,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</w:t>
      </w:r>
      <w:r w:rsidR="00433D2F" w:rsidRPr="00433D2F">
        <w:lastRenderedPageBreak/>
        <w:t>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</w:t>
      </w:r>
      <w:r w:rsidR="00495636">
        <w:t>ьные акты Российской Федерации»</w:t>
      </w:r>
      <w:r w:rsidR="00FA6F9E">
        <w:t>.</w:t>
      </w:r>
    </w:p>
    <w:p w:rsidR="00495636" w:rsidRDefault="00FA6F9E" w:rsidP="00495636">
      <w:pPr>
        <w:tabs>
          <w:tab w:val="left" w:pos="851"/>
          <w:tab w:val="left" w:pos="1134"/>
        </w:tabs>
        <w:ind w:right="-5" w:firstLine="709"/>
        <w:jc w:val="both"/>
      </w:pPr>
      <w:r>
        <w:t xml:space="preserve">2. </w:t>
      </w:r>
      <w:r w:rsidR="00495636">
        <w:t>Уведомление, предусмотренное пунктом 1 настоящего Решения,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4612F3" w:rsidRDefault="00495636" w:rsidP="004612F3">
      <w:pPr>
        <w:tabs>
          <w:tab w:val="left" w:pos="851"/>
          <w:tab w:val="left" w:pos="1134"/>
        </w:tabs>
        <w:ind w:right="-5" w:firstLine="709"/>
        <w:jc w:val="both"/>
      </w:pPr>
      <w:r>
        <w:t>3. Утвердить изменения, которые вносятся в некоторые Решения Представительного Собрания Курчатовского района Курской области по вопросам противодействия коррупции (Приложение).</w:t>
      </w:r>
    </w:p>
    <w:p w:rsidR="0051793E" w:rsidRPr="003E2FEF" w:rsidRDefault="004612F3" w:rsidP="004612F3">
      <w:pPr>
        <w:tabs>
          <w:tab w:val="left" w:pos="851"/>
          <w:tab w:val="left" w:pos="1134"/>
        </w:tabs>
        <w:ind w:right="-5" w:firstLine="709"/>
        <w:jc w:val="both"/>
      </w:pPr>
      <w:r>
        <w:t xml:space="preserve">4. </w:t>
      </w:r>
      <w:r w:rsidR="0051793E" w:rsidRPr="003E2FEF">
        <w:t>Настоящее</w:t>
      </w:r>
      <w:r w:rsidR="0051793E">
        <w:t xml:space="preserve"> </w:t>
      </w:r>
      <w:r w:rsidR="003A56E9">
        <w:t>Р</w:t>
      </w:r>
      <w:r w:rsidR="0051793E">
        <w:t>ешение</w:t>
      </w:r>
      <w:r w:rsidR="0051793E" w:rsidRPr="003E2FEF">
        <w:t xml:space="preserve"> вступает в силу со дня подписания</w:t>
      </w:r>
      <w:r w:rsidR="00051655">
        <w:t>.</w:t>
      </w:r>
    </w:p>
    <w:p w:rsidR="0051793E" w:rsidRDefault="0051793E" w:rsidP="0051793E">
      <w:pPr>
        <w:ind w:firstLine="567"/>
      </w:pPr>
    </w:p>
    <w:p w:rsidR="0051793E" w:rsidRPr="003E2FEF" w:rsidRDefault="0051793E" w:rsidP="0051793E">
      <w:pPr>
        <w:ind w:firstLine="567"/>
      </w:pPr>
    </w:p>
    <w:p w:rsidR="00AF0247" w:rsidRPr="00AF0247" w:rsidRDefault="00AF0247" w:rsidP="00AF0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0247">
        <w:rPr>
          <w:rFonts w:ascii="Times New Roman" w:hAnsi="Times New Roman" w:cs="Times New Roman"/>
          <w:sz w:val="24"/>
          <w:szCs w:val="24"/>
        </w:rPr>
        <w:t>Председатель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вительного Собрания                 </w:t>
      </w:r>
      <w:r w:rsidRPr="00AF024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0247">
        <w:rPr>
          <w:rFonts w:ascii="Times New Roman" w:hAnsi="Times New Roman" w:cs="Times New Roman"/>
          <w:sz w:val="24"/>
          <w:szCs w:val="24"/>
        </w:rPr>
        <w:t xml:space="preserve">                            Л.С. </w:t>
      </w:r>
      <w:proofErr w:type="spellStart"/>
      <w:r w:rsidRPr="00AF0247">
        <w:rPr>
          <w:rFonts w:ascii="Times New Roman" w:hAnsi="Times New Roman" w:cs="Times New Roman"/>
          <w:sz w:val="24"/>
          <w:szCs w:val="24"/>
        </w:rPr>
        <w:t>Шуклина</w:t>
      </w:r>
      <w:proofErr w:type="spellEnd"/>
    </w:p>
    <w:p w:rsidR="00AF0247" w:rsidRPr="00AF0247" w:rsidRDefault="00AF0247" w:rsidP="00AF0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0247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</w:p>
    <w:p w:rsidR="00AF0247" w:rsidRPr="00AF0247" w:rsidRDefault="00AF0247" w:rsidP="00AF024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F0247" w:rsidRPr="00AF0247" w:rsidRDefault="00AF0247" w:rsidP="00AF024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F0247" w:rsidRPr="00AF0247" w:rsidRDefault="00AF0247" w:rsidP="00AF0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0247">
        <w:rPr>
          <w:rFonts w:ascii="Times New Roman" w:hAnsi="Times New Roman" w:cs="Times New Roman"/>
          <w:sz w:val="24"/>
          <w:szCs w:val="24"/>
        </w:rPr>
        <w:t xml:space="preserve">Глава Курчатовского района  </w:t>
      </w:r>
    </w:p>
    <w:p w:rsidR="00A445FB" w:rsidRDefault="00AF0247" w:rsidP="00AF0247">
      <w:pPr>
        <w:pStyle w:val="ConsPlusNormal"/>
        <w:jc w:val="both"/>
      </w:pPr>
      <w:r w:rsidRPr="00AF0247">
        <w:rPr>
          <w:rFonts w:ascii="Times New Roman" w:hAnsi="Times New Roman" w:cs="Times New Roman"/>
          <w:sz w:val="24"/>
          <w:szCs w:val="24"/>
        </w:rPr>
        <w:t xml:space="preserve">Курской области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F02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F0247">
        <w:rPr>
          <w:rFonts w:ascii="Times New Roman" w:hAnsi="Times New Roman" w:cs="Times New Roman"/>
          <w:sz w:val="24"/>
          <w:szCs w:val="24"/>
        </w:rPr>
        <w:t xml:space="preserve">          А.В. Ярыгин</w:t>
      </w:r>
    </w:p>
    <w:p w:rsidR="00BD26B0" w:rsidRDefault="00BD26B0" w:rsidP="00AF0247">
      <w:pPr>
        <w:pStyle w:val="ConsPlusNormal"/>
        <w:ind w:left="540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195942" w:rsidRDefault="00195942" w:rsidP="0051793E">
      <w:pPr>
        <w:pStyle w:val="ConsPlusNormal"/>
        <w:ind w:left="540" w:firstLine="851"/>
        <w:jc w:val="both"/>
      </w:pPr>
    </w:p>
    <w:p w:rsidR="00195942" w:rsidRDefault="00195942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BD26B0" w:rsidRDefault="00BD26B0" w:rsidP="002013BF">
      <w:pPr>
        <w:pStyle w:val="ConsPlusNormal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195942" w:rsidRDefault="00195942" w:rsidP="00FA6F9E">
      <w:pPr>
        <w:jc w:val="right"/>
        <w:rPr>
          <w:rFonts w:eastAsia="Calibri"/>
        </w:rPr>
      </w:pPr>
    </w:p>
    <w:p w:rsidR="00FA6F9E" w:rsidRPr="0055185E" w:rsidRDefault="00FA6F9E" w:rsidP="00FA6F9E">
      <w:pPr>
        <w:jc w:val="right"/>
        <w:rPr>
          <w:rFonts w:eastAsia="Calibri"/>
        </w:rPr>
      </w:pPr>
      <w:r w:rsidRPr="0055185E">
        <w:rPr>
          <w:rFonts w:eastAsia="Calibri"/>
        </w:rPr>
        <w:lastRenderedPageBreak/>
        <w:t>Приложение</w:t>
      </w:r>
    </w:p>
    <w:p w:rsidR="00FA6F9E" w:rsidRPr="0055185E" w:rsidRDefault="00FA6F9E" w:rsidP="00FA6F9E">
      <w:pPr>
        <w:jc w:val="right"/>
        <w:rPr>
          <w:rFonts w:eastAsia="Calibri"/>
        </w:rPr>
      </w:pPr>
      <w:r w:rsidRPr="0055185E">
        <w:rPr>
          <w:rFonts w:eastAsia="Calibri"/>
        </w:rPr>
        <w:t>к Решению Представительного Собрания</w:t>
      </w:r>
    </w:p>
    <w:p w:rsidR="00FA6F9E" w:rsidRPr="0055185E" w:rsidRDefault="00FA6F9E" w:rsidP="00FA6F9E">
      <w:pPr>
        <w:jc w:val="right"/>
        <w:rPr>
          <w:rFonts w:eastAsia="Calibri"/>
        </w:rPr>
      </w:pPr>
      <w:r w:rsidRPr="0055185E">
        <w:rPr>
          <w:rFonts w:eastAsia="Calibri"/>
        </w:rPr>
        <w:t>Курчатовского района</w:t>
      </w:r>
      <w:r w:rsidRPr="0055185E">
        <w:t xml:space="preserve"> Курской области</w:t>
      </w:r>
    </w:p>
    <w:p w:rsidR="00195942" w:rsidRPr="00195942" w:rsidRDefault="00195942" w:rsidP="00195942">
      <w:pPr>
        <w:jc w:val="right"/>
        <w:rPr>
          <w:bCs/>
        </w:rPr>
      </w:pPr>
      <w:r w:rsidRPr="00CE327F">
        <w:rPr>
          <w:bCs/>
          <w:szCs w:val="28"/>
        </w:rPr>
        <w:t xml:space="preserve">от </w:t>
      </w:r>
      <w:r w:rsidRPr="00195942">
        <w:rPr>
          <w:bCs/>
          <w:u w:val="single"/>
        </w:rPr>
        <w:t>27.01.2021г.</w:t>
      </w:r>
      <w:r w:rsidRPr="00CE327F">
        <w:rPr>
          <w:bCs/>
        </w:rPr>
        <w:t xml:space="preserve">   </w:t>
      </w:r>
      <w:r w:rsidRPr="00CE327F">
        <w:rPr>
          <w:bCs/>
          <w:szCs w:val="28"/>
        </w:rPr>
        <w:t xml:space="preserve">№ </w:t>
      </w:r>
      <w:r w:rsidRPr="00195942">
        <w:rPr>
          <w:bCs/>
          <w:u w:val="single"/>
        </w:rPr>
        <w:t>158-</w:t>
      </w:r>
      <w:r w:rsidRPr="00195942">
        <w:rPr>
          <w:bCs/>
          <w:u w:val="single"/>
          <w:lang w:val="en-US"/>
        </w:rPr>
        <w:t>IV</w:t>
      </w:r>
    </w:p>
    <w:p w:rsidR="00FA6F9E" w:rsidRPr="0055185E" w:rsidRDefault="00FA6F9E" w:rsidP="00FA6F9E">
      <w:pPr>
        <w:jc w:val="center"/>
        <w:rPr>
          <w:b/>
        </w:rPr>
      </w:pPr>
      <w:bookmarkStart w:id="0" w:name="_GoBack"/>
      <w:bookmarkEnd w:id="0"/>
    </w:p>
    <w:p w:rsidR="00CF4A81" w:rsidRDefault="00CF4A81" w:rsidP="00CF4A81">
      <w:pPr>
        <w:jc w:val="center"/>
        <w:rPr>
          <w:b/>
          <w:bCs/>
        </w:rPr>
      </w:pPr>
    </w:p>
    <w:p w:rsidR="00CF4A81" w:rsidRDefault="00CF4A81" w:rsidP="00CF4A81">
      <w:pPr>
        <w:jc w:val="center"/>
        <w:rPr>
          <w:b/>
        </w:rPr>
      </w:pPr>
      <w:r>
        <w:rPr>
          <w:b/>
          <w:bCs/>
        </w:rPr>
        <w:t>ИЗМЕНЕНИЯ,</w:t>
      </w:r>
    </w:p>
    <w:p w:rsidR="00CF4A81" w:rsidRDefault="00CF4A81" w:rsidP="00CF4A81">
      <w:pPr>
        <w:jc w:val="center"/>
        <w:rPr>
          <w:b/>
          <w:bCs/>
        </w:rPr>
      </w:pPr>
      <w:r>
        <w:rPr>
          <w:b/>
          <w:bCs/>
        </w:rPr>
        <w:t>которые вносятся в некоторые Решения Представительного Собрания</w:t>
      </w:r>
    </w:p>
    <w:p w:rsidR="00CF4A81" w:rsidRDefault="00CF4A81" w:rsidP="00CF4A81">
      <w:pPr>
        <w:jc w:val="center"/>
        <w:rPr>
          <w:b/>
          <w:bCs/>
        </w:rPr>
      </w:pPr>
      <w:r>
        <w:rPr>
          <w:b/>
          <w:bCs/>
        </w:rPr>
        <w:t xml:space="preserve"> Курчатовского района Курской области</w:t>
      </w:r>
    </w:p>
    <w:p w:rsidR="00CF4A81" w:rsidRDefault="00CF4A81" w:rsidP="00CF4A81">
      <w:pPr>
        <w:jc w:val="center"/>
        <w:rPr>
          <w:b/>
        </w:rPr>
      </w:pPr>
      <w:r>
        <w:rPr>
          <w:b/>
          <w:bCs/>
        </w:rPr>
        <w:t xml:space="preserve"> по вопросам противодействия коррупции</w:t>
      </w:r>
    </w:p>
    <w:p w:rsidR="00822607" w:rsidRPr="00B47DF7" w:rsidRDefault="00822607" w:rsidP="00FA6F9E">
      <w:pPr>
        <w:jc w:val="right"/>
        <w:rPr>
          <w:rFonts w:eastAsia="Calibri"/>
        </w:rPr>
      </w:pPr>
    </w:p>
    <w:p w:rsidR="008C3F0E" w:rsidRPr="00B47DF7" w:rsidRDefault="004612F3" w:rsidP="002A5475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47DF7">
        <w:rPr>
          <w:sz w:val="24"/>
          <w:szCs w:val="24"/>
        </w:rPr>
        <w:t>В пункт</w:t>
      </w:r>
      <w:r w:rsidR="00F511BB" w:rsidRPr="00B47DF7">
        <w:rPr>
          <w:sz w:val="24"/>
          <w:szCs w:val="24"/>
        </w:rPr>
        <w:t>ах</w:t>
      </w:r>
      <w:r w:rsidRPr="00B47DF7">
        <w:rPr>
          <w:sz w:val="24"/>
          <w:szCs w:val="24"/>
        </w:rPr>
        <w:t xml:space="preserve"> 1</w:t>
      </w:r>
      <w:r w:rsidR="00F511BB" w:rsidRPr="00B47DF7">
        <w:rPr>
          <w:sz w:val="24"/>
          <w:szCs w:val="24"/>
        </w:rPr>
        <w:t>, 4</w:t>
      </w:r>
      <w:r w:rsidRPr="00B47DF7">
        <w:rPr>
          <w:sz w:val="24"/>
          <w:szCs w:val="24"/>
        </w:rPr>
        <w:t xml:space="preserve"> Решения Представительного Собрания Курчатовского района Курской области от 14.12.2017 № 305-III «О некоторых вопросах организации деятельности по противодействию коррупции»</w:t>
      </w:r>
      <w:r w:rsidR="00F511BB" w:rsidRPr="00B47DF7">
        <w:rPr>
          <w:sz w:val="24"/>
          <w:szCs w:val="24"/>
        </w:rPr>
        <w:t xml:space="preserve"> (в редакции Решения от 14.12.2018г. №19-</w:t>
      </w:r>
      <w:r w:rsidR="00F511BB" w:rsidRPr="00B47DF7">
        <w:rPr>
          <w:sz w:val="24"/>
          <w:szCs w:val="24"/>
          <w:lang w:val="en-US"/>
        </w:rPr>
        <w:t>IV</w:t>
      </w:r>
      <w:r w:rsidR="00F511BB" w:rsidRPr="00B47DF7">
        <w:rPr>
          <w:sz w:val="24"/>
          <w:szCs w:val="24"/>
        </w:rPr>
        <w:t xml:space="preserve">) слова «муниципального образования» заменить словами «муниципального района». </w:t>
      </w:r>
    </w:p>
    <w:p w:rsidR="00F511BB" w:rsidRPr="00B47DF7" w:rsidRDefault="00F511BB" w:rsidP="002A5475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47DF7">
        <w:rPr>
          <w:sz w:val="24"/>
          <w:szCs w:val="24"/>
        </w:rPr>
        <w:t>В Приложении №1</w:t>
      </w:r>
      <w:r w:rsidR="002A5475" w:rsidRPr="00B47DF7">
        <w:rPr>
          <w:sz w:val="24"/>
          <w:szCs w:val="24"/>
        </w:rPr>
        <w:t xml:space="preserve"> к </w:t>
      </w:r>
      <w:r w:rsidRPr="00B47DF7">
        <w:rPr>
          <w:sz w:val="24"/>
          <w:szCs w:val="24"/>
        </w:rPr>
        <w:t>Решени</w:t>
      </w:r>
      <w:r w:rsidR="002A5475" w:rsidRPr="00B47DF7">
        <w:rPr>
          <w:sz w:val="24"/>
          <w:szCs w:val="24"/>
        </w:rPr>
        <w:t>ю</w:t>
      </w:r>
      <w:r w:rsidRPr="00B47DF7">
        <w:rPr>
          <w:sz w:val="24"/>
          <w:szCs w:val="24"/>
        </w:rPr>
        <w:t xml:space="preserve"> Представительного Собрания Курчатовского района Курской области от 14.12.2017 № 305-III «О некоторых вопросах организации деятельности по противодействию коррупции»:</w:t>
      </w:r>
    </w:p>
    <w:p w:rsidR="00F511BB" w:rsidRPr="00B47DF7" w:rsidRDefault="00B47DF7" w:rsidP="002A5475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47DF7">
        <w:rPr>
          <w:sz w:val="24"/>
          <w:szCs w:val="24"/>
        </w:rPr>
        <w:t xml:space="preserve">2.1. </w:t>
      </w:r>
      <w:r w:rsidR="00F511BB" w:rsidRPr="00B47DF7">
        <w:rPr>
          <w:sz w:val="24"/>
          <w:szCs w:val="24"/>
        </w:rPr>
        <w:t>в наименовании и далее по тексту слова «</w:t>
      </w:r>
      <w:r w:rsidR="002A5475" w:rsidRPr="00B47DF7">
        <w:rPr>
          <w:sz w:val="24"/>
          <w:szCs w:val="24"/>
        </w:rPr>
        <w:t>муниципального образования» заменить словами «муниципального района»;</w:t>
      </w:r>
    </w:p>
    <w:p w:rsidR="002A5475" w:rsidRPr="00B47DF7" w:rsidRDefault="00B47DF7" w:rsidP="002A5475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47DF7">
        <w:rPr>
          <w:sz w:val="24"/>
          <w:szCs w:val="24"/>
        </w:rPr>
        <w:t>2.2.</w:t>
      </w:r>
      <w:r w:rsidR="002A5475" w:rsidRPr="00B47DF7">
        <w:rPr>
          <w:sz w:val="24"/>
          <w:szCs w:val="24"/>
        </w:rPr>
        <w:t xml:space="preserve"> </w:t>
      </w:r>
      <w:r w:rsidR="00064143" w:rsidRPr="00B47DF7">
        <w:rPr>
          <w:sz w:val="24"/>
          <w:szCs w:val="24"/>
        </w:rPr>
        <w:t>п</w:t>
      </w:r>
      <w:r w:rsidR="002A5475" w:rsidRPr="00B47DF7">
        <w:rPr>
          <w:sz w:val="24"/>
          <w:szCs w:val="24"/>
        </w:rPr>
        <w:t>одпункт «г» пункта 2 Порядка размещения на официальном сайте муниципального района «Курчатовский район» Курской области</w:t>
      </w:r>
      <w:r w:rsidR="00064143" w:rsidRPr="00B47DF7">
        <w:rPr>
          <w:sz w:val="24"/>
          <w:szCs w:val="24"/>
        </w:rPr>
        <w:t xml:space="preserve"> </w:t>
      </w:r>
      <w:r w:rsidR="002A5475" w:rsidRPr="00B47DF7">
        <w:rPr>
          <w:sz w:val="24"/>
          <w:szCs w:val="24"/>
        </w:rPr>
        <w:t>в информационно-телекоммуникационной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 изложить в следующей редакции:</w:t>
      </w:r>
    </w:p>
    <w:p w:rsidR="002A5475" w:rsidRPr="00B47DF7" w:rsidRDefault="002A5475" w:rsidP="002A5475">
      <w:pPr>
        <w:autoSpaceDE w:val="0"/>
        <w:autoSpaceDN w:val="0"/>
        <w:adjustRightInd w:val="0"/>
        <w:ind w:firstLine="709"/>
        <w:jc w:val="both"/>
      </w:pPr>
      <w:r w:rsidRPr="00B47DF7"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должность, должность главы местной администрации по контракту и его супруги (супруга) за три последних года, предшествующих отчетному периоду.».</w:t>
      </w:r>
    </w:p>
    <w:p w:rsidR="00064143" w:rsidRPr="00B47DF7" w:rsidRDefault="00064143" w:rsidP="0006414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47DF7">
        <w:rPr>
          <w:sz w:val="24"/>
          <w:szCs w:val="24"/>
        </w:rPr>
        <w:t>В Решении Представительного Собрания Курчатовского района Курской области от 14.05.2018 №332-III «О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района «Курчатовский район» Курской области и членов их семей в информационно-телекоммуникационной сети «Интернет» на официальном сайте муниципального образования «Курчатовский район» Курской области и предоставления этих сведений средствам массовой информации для опубликования»:</w:t>
      </w:r>
    </w:p>
    <w:p w:rsidR="00064143" w:rsidRPr="00B47DF7" w:rsidRDefault="00B47DF7" w:rsidP="00B47DF7">
      <w:pPr>
        <w:pStyle w:val="a5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47DF7">
        <w:rPr>
          <w:sz w:val="24"/>
          <w:szCs w:val="24"/>
        </w:rPr>
        <w:t xml:space="preserve">3.1. </w:t>
      </w:r>
      <w:r w:rsidR="00064143" w:rsidRPr="00B47DF7">
        <w:rPr>
          <w:sz w:val="24"/>
          <w:szCs w:val="24"/>
        </w:rPr>
        <w:t xml:space="preserve">в наименовании Решения и </w:t>
      </w:r>
      <w:r>
        <w:rPr>
          <w:sz w:val="24"/>
          <w:szCs w:val="24"/>
        </w:rPr>
        <w:t>пунктах 1,2</w:t>
      </w:r>
      <w:r w:rsidRPr="00B47DF7">
        <w:rPr>
          <w:sz w:val="24"/>
          <w:szCs w:val="24"/>
        </w:rPr>
        <w:t xml:space="preserve"> </w:t>
      </w:r>
      <w:r w:rsidR="00064143" w:rsidRPr="00B47DF7">
        <w:rPr>
          <w:sz w:val="24"/>
          <w:szCs w:val="24"/>
        </w:rPr>
        <w:t>слова «муниципального образования» заменить словами «муниципального района»;</w:t>
      </w:r>
    </w:p>
    <w:p w:rsidR="00064143" w:rsidRPr="00B47DF7" w:rsidRDefault="00B47DF7" w:rsidP="00064143">
      <w:pPr>
        <w:pStyle w:val="a5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B47DF7">
        <w:rPr>
          <w:sz w:val="24"/>
          <w:szCs w:val="24"/>
        </w:rPr>
        <w:t xml:space="preserve">3.2. </w:t>
      </w:r>
      <w:r w:rsidR="00064143" w:rsidRPr="00B47DF7">
        <w:rPr>
          <w:sz w:val="24"/>
          <w:szCs w:val="24"/>
        </w:rPr>
        <w:t xml:space="preserve">в </w:t>
      </w:r>
      <w:r w:rsidRPr="00B47DF7">
        <w:rPr>
          <w:sz w:val="24"/>
          <w:szCs w:val="24"/>
        </w:rPr>
        <w:t>П</w:t>
      </w:r>
      <w:r w:rsidR="00064143" w:rsidRPr="00B47DF7">
        <w:rPr>
          <w:sz w:val="24"/>
          <w:szCs w:val="24"/>
        </w:rPr>
        <w:t>риложении к Решению:</w:t>
      </w:r>
    </w:p>
    <w:p w:rsidR="00064143" w:rsidRPr="00B47DF7" w:rsidRDefault="00B47DF7" w:rsidP="00B47DF7">
      <w:pPr>
        <w:autoSpaceDE w:val="0"/>
        <w:autoSpaceDN w:val="0"/>
        <w:adjustRightInd w:val="0"/>
        <w:ind w:firstLine="567"/>
        <w:jc w:val="both"/>
      </w:pPr>
      <w:r w:rsidRPr="00B47DF7">
        <w:t xml:space="preserve">- </w:t>
      </w:r>
      <w:r w:rsidR="00064143" w:rsidRPr="00B47DF7">
        <w:t>в наименовании и далее по тексту слова «муниципального образования» заменить словами «муниципального района»;</w:t>
      </w:r>
    </w:p>
    <w:p w:rsidR="00064143" w:rsidRPr="00B47DF7" w:rsidRDefault="00B47DF7" w:rsidP="00B47DF7">
      <w:pPr>
        <w:pStyle w:val="a5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47DF7">
        <w:rPr>
          <w:sz w:val="24"/>
          <w:szCs w:val="24"/>
        </w:rPr>
        <w:t xml:space="preserve">- </w:t>
      </w:r>
      <w:r w:rsidR="00064143" w:rsidRPr="00B47DF7">
        <w:rPr>
          <w:sz w:val="24"/>
          <w:szCs w:val="24"/>
        </w:rPr>
        <w:t>подпункт «г» пункта 2 Порядка размещения</w:t>
      </w:r>
      <w:r w:rsidRPr="00B47DF7">
        <w:rPr>
          <w:sz w:val="24"/>
          <w:szCs w:val="24"/>
        </w:rPr>
        <w:t xml:space="preserve"> сведений о доходах, расходах, об имуществе и обязательствах имущественного характера лиц, замещающих должности муниципальной службы муниципального района «Курчатовский район» Курской области и членов их семей в информационно-телекоммуникационной сети «Интернет» на официальном сайте муниципального района «Курчатовский район» Курской области и предоставления этих сведений средствам массовой информации для опубликования» изложить в следующей редакции:</w:t>
      </w:r>
    </w:p>
    <w:p w:rsidR="00B47DF7" w:rsidRPr="00B47DF7" w:rsidRDefault="00B47DF7" w:rsidP="00B47DF7">
      <w:pPr>
        <w:autoSpaceDE w:val="0"/>
        <w:autoSpaceDN w:val="0"/>
        <w:adjustRightInd w:val="0"/>
        <w:ind w:firstLine="539"/>
        <w:jc w:val="both"/>
      </w:pPr>
      <w:r w:rsidRPr="00B47DF7">
        <w:t xml:space="preserve"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</w:t>
      </w:r>
      <w:proofErr w:type="gramStart"/>
      <w:r w:rsidRPr="00B47DF7">
        <w:t>валюты,  если</w:t>
      </w:r>
      <w:proofErr w:type="gramEnd"/>
      <w:r w:rsidRPr="00B47DF7">
        <w:t xml:space="preserve"> общая сумма таких сделок превышает общий доход служащего (работника) и его супруги (супруга) за три последних года, предшествующих отчетному периоду.».</w:t>
      </w:r>
    </w:p>
    <w:sectPr w:rsidR="00B47DF7" w:rsidRPr="00B47DF7" w:rsidSect="00FB56A1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3E5"/>
    <w:multiLevelType w:val="hybridMultilevel"/>
    <w:tmpl w:val="F50A2A90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4980C9E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1C84A2B"/>
    <w:multiLevelType w:val="hybridMultilevel"/>
    <w:tmpl w:val="F4F03BA4"/>
    <w:lvl w:ilvl="0" w:tplc="7A06C7F4">
      <w:start w:val="1"/>
      <w:numFmt w:val="decimal"/>
      <w:lvlText w:val="%1."/>
      <w:lvlJc w:val="left"/>
      <w:pPr>
        <w:ind w:left="130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8C3072C"/>
    <w:multiLevelType w:val="hybridMultilevel"/>
    <w:tmpl w:val="3BBE5530"/>
    <w:lvl w:ilvl="0" w:tplc="4BAA3D1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48576A"/>
    <w:multiLevelType w:val="hybridMultilevel"/>
    <w:tmpl w:val="0ADA8742"/>
    <w:lvl w:ilvl="0" w:tplc="9D487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033D8E"/>
    <w:multiLevelType w:val="hybridMultilevel"/>
    <w:tmpl w:val="9E583040"/>
    <w:lvl w:ilvl="0" w:tplc="69E4D1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4C92305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05"/>
    <w:rsid w:val="00051655"/>
    <w:rsid w:val="00064143"/>
    <w:rsid w:val="0008477C"/>
    <w:rsid w:val="000C3698"/>
    <w:rsid w:val="0011731C"/>
    <w:rsid w:val="00195942"/>
    <w:rsid w:val="001D5A5C"/>
    <w:rsid w:val="002013BF"/>
    <w:rsid w:val="002555FE"/>
    <w:rsid w:val="002A5475"/>
    <w:rsid w:val="002E0611"/>
    <w:rsid w:val="002F26EA"/>
    <w:rsid w:val="0037544E"/>
    <w:rsid w:val="003915F7"/>
    <w:rsid w:val="003A56E9"/>
    <w:rsid w:val="003B68EB"/>
    <w:rsid w:val="003C2445"/>
    <w:rsid w:val="00433D2F"/>
    <w:rsid w:val="004568F0"/>
    <w:rsid w:val="004612F3"/>
    <w:rsid w:val="00464D45"/>
    <w:rsid w:val="00495636"/>
    <w:rsid w:val="004A4C77"/>
    <w:rsid w:val="004D7863"/>
    <w:rsid w:val="005107BD"/>
    <w:rsid w:val="0051793E"/>
    <w:rsid w:val="00530DE8"/>
    <w:rsid w:val="005C1D4D"/>
    <w:rsid w:val="00621FD6"/>
    <w:rsid w:val="006A4925"/>
    <w:rsid w:val="006D76ED"/>
    <w:rsid w:val="006F6E86"/>
    <w:rsid w:val="00705AFD"/>
    <w:rsid w:val="00760039"/>
    <w:rsid w:val="00786D9D"/>
    <w:rsid w:val="00786F31"/>
    <w:rsid w:val="00822607"/>
    <w:rsid w:val="00823F0F"/>
    <w:rsid w:val="00866673"/>
    <w:rsid w:val="008700FB"/>
    <w:rsid w:val="00894068"/>
    <w:rsid w:val="00896835"/>
    <w:rsid w:val="008C3F0E"/>
    <w:rsid w:val="008C731E"/>
    <w:rsid w:val="00954696"/>
    <w:rsid w:val="009D41EC"/>
    <w:rsid w:val="009E6232"/>
    <w:rsid w:val="00A07C1B"/>
    <w:rsid w:val="00A35B70"/>
    <w:rsid w:val="00A445FB"/>
    <w:rsid w:val="00AF0247"/>
    <w:rsid w:val="00B40223"/>
    <w:rsid w:val="00B44FEC"/>
    <w:rsid w:val="00B47DF7"/>
    <w:rsid w:val="00B63273"/>
    <w:rsid w:val="00BB2A85"/>
    <w:rsid w:val="00BD26B0"/>
    <w:rsid w:val="00C47E8E"/>
    <w:rsid w:val="00C63DAC"/>
    <w:rsid w:val="00C833A0"/>
    <w:rsid w:val="00CE327F"/>
    <w:rsid w:val="00CF4A81"/>
    <w:rsid w:val="00D70513"/>
    <w:rsid w:val="00DD30E2"/>
    <w:rsid w:val="00EC3705"/>
    <w:rsid w:val="00F511BB"/>
    <w:rsid w:val="00FA6F9E"/>
    <w:rsid w:val="00FB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31365-E521-4E33-9616-5D4C0679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0039"/>
    <w:pPr>
      <w:keepNext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0039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"/>
    <w:basedOn w:val="a"/>
    <w:link w:val="a4"/>
    <w:semiHidden/>
    <w:rsid w:val="00760039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760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93E"/>
    <w:pPr>
      <w:ind w:left="720"/>
      <w:contextualSpacing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5A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A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5</cp:revision>
  <cp:lastPrinted>2021-01-22T08:02:00Z</cp:lastPrinted>
  <dcterms:created xsi:type="dcterms:W3CDTF">2021-01-21T13:41:00Z</dcterms:created>
  <dcterms:modified xsi:type="dcterms:W3CDTF">2021-03-11T05:35:00Z</dcterms:modified>
</cp:coreProperties>
</file>