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16"/>
          <w:szCs w:val="16"/>
          <w:lang w:eastAsia="ru-RU"/>
        </w:rPr>
      </w:pPr>
      <w:r>
        <w:rPr/>
        <w:drawing>
          <wp:inline distT="0" distB="0" distL="0" distR="0">
            <wp:extent cx="1318260" cy="137922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  <w:lang w:eastAsia="ru-RU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  <w:lang w:eastAsia="ru-RU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  <w:lang w:eastAsia="ru-RU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  <w:lang w:eastAsia="ru-RU"/>
        </w:rPr>
        <w:t>АДМИНИСТРАЦИЯ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  <w:lang w:eastAsia="ru-RU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  <w:lang w:eastAsia="ru-RU"/>
        </w:rPr>
        <w:t>КУРЧАТОВСКОГО РАЙОНА КУРСКОЙ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0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0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40"/>
          <w:szCs w:val="40"/>
          <w:lang w:eastAsia="ru-RU"/>
        </w:rPr>
      </w:pPr>
      <w:r>
        <w:rPr>
          <w:rFonts w:eastAsia="Andale Sans UI" w:cs="Times New Roman" w:ascii="Times New Roman" w:hAnsi="Times New Roman"/>
          <w:b/>
          <w:kern w:val="2"/>
          <w:sz w:val="40"/>
          <w:szCs w:val="40"/>
          <w:lang w:eastAsia="ru-RU"/>
        </w:rPr>
        <w:t xml:space="preserve">П О С Т А Н О В Л Е Н И Е </w:t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bCs/>
          <w:kern w:val="2"/>
          <w:sz w:val="24"/>
          <w:szCs w:val="24"/>
          <w:u w:val="single"/>
          <w:lang w:eastAsia="ru-RU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eastAsia="ru-RU"/>
        </w:rPr>
        <w:t xml:space="preserve">от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  <w:lang w:eastAsia="ru-RU"/>
        </w:rPr>
        <w:t>01.12.2023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eastAsia="ru-RU"/>
        </w:rPr>
        <w:t xml:space="preserve">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eastAsia="ru-RU"/>
        </w:rPr>
        <w:t xml:space="preserve">№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  <w:lang w:eastAsia="ru-RU"/>
        </w:rPr>
        <w:t>884</w:t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Об отмене постановления</w:t>
      </w:r>
    </w:p>
    <w:p>
      <w:pPr>
        <w:pStyle w:val="Normal"/>
        <w:spacing w:lineRule="auto" w:line="240" w:before="0" w:after="0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Администрации Курчатовского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 xml:space="preserve">Курской области «О Порядке </w:t>
      </w:r>
      <w:r>
        <w:rPr>
          <w:rFonts w:cs="Times New Roman" w:ascii="Times New Roman" w:hAnsi="Times New Roman"/>
          <w:sz w:val="24"/>
          <w:szCs w:val="24"/>
        </w:rPr>
        <w:t xml:space="preserve">уведомления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Главы Курчатовского района Курской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муниципальными служащими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Курчатовского района Курской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возникшем конфликте интересов или </w:t>
      </w:r>
    </w:p>
    <w:p>
      <w:pPr>
        <w:pStyle w:val="Normal"/>
        <w:spacing w:lineRule="auto" w:line="240" w:before="0" w:after="0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о возможности его возникновения»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целях приведения нормативной правой базы в соответствие действующему законодательству, Администрация Курчатовского района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 xml:space="preserve">Курской области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 xml:space="preserve">1.Постановление «О Порядке </w:t>
      </w:r>
      <w:r>
        <w:rPr>
          <w:rFonts w:cs="Times New Roman" w:ascii="Times New Roman" w:hAnsi="Times New Roman"/>
          <w:sz w:val="24"/>
          <w:szCs w:val="24"/>
        </w:rPr>
        <w:t xml:space="preserve">уведомления Главы Курчатовского района Курской области муниципальными служащими Администрации Курчатовского района Курской области о возникшем конфликте интересов или о возможности его возникновения» от 13.11.2015 года № 1520 – отменить. </w:t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2.Контроль за исполнением настоящего постановления возложить на Первого заместителя Главы Администрации Курчатовского района Л.Н. Семилетову.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3.Настоящее постановление вступает в силу со дня подписания.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2127"/>
        <w:jc w:val="both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Глава района                                                                                                  А.В. Ярыгин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198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5198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128</Words>
  <Characters>901</Characters>
  <CharactersWithSpaces>1114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2023-11-30T14:10:00Z</dcterms:created>
  <dc:creator>район Курчатовский</dc:creator>
  <dc:description/>
  <dc:language>ru-RU</dc:language>
  <cp:lastModifiedBy/>
  <cp:lastPrinted>2023-11-30T14:38:00Z</cp:lastPrinted>
  <dcterms:modified xsi:type="dcterms:W3CDTF">2023-12-13T11:44:29Z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